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44464" w14:textId="77777777" w:rsidR="00B54BE9" w:rsidRPr="00D11F13" w:rsidRDefault="00B54BE9" w:rsidP="00B54BE9">
      <w:pPr>
        <w:rPr>
          <w:rFonts w:ascii="ＭＳ ゴシック" w:eastAsia="ＭＳ ゴシック" w:hAnsi="ＭＳ ゴシック" w:cs="Times New Roman"/>
          <w:szCs w:val="21"/>
        </w:rPr>
      </w:pPr>
      <w:r w:rsidRPr="00D11F13">
        <w:rPr>
          <w:rFonts w:ascii="ＭＳ ゴシック" w:eastAsia="ＭＳ ゴシック" w:hAnsi="ＭＳ ゴシック" w:cs="Times New Roman" w:hint="eastAsia"/>
          <w:szCs w:val="21"/>
        </w:rPr>
        <w:t>シラバス案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9"/>
        <w:gridCol w:w="744"/>
        <w:gridCol w:w="4664"/>
      </w:tblGrid>
      <w:tr w:rsidR="00B54BE9" w:rsidRPr="00D11F13" w14:paraId="31457FF4" w14:textId="77777777" w:rsidTr="0096696F">
        <w:trPr>
          <w:trHeight w:val="310"/>
        </w:trPr>
        <w:tc>
          <w:tcPr>
            <w:tcW w:w="3719" w:type="dxa"/>
            <w:tcBorders>
              <w:top w:val="single" w:sz="12" w:space="0" w:color="auto"/>
              <w:left w:val="single" w:sz="12" w:space="0" w:color="auto"/>
              <w:bottom w:val="single" w:sz="4" w:space="0" w:color="000000"/>
              <w:right w:val="single" w:sz="4" w:space="0" w:color="000000"/>
            </w:tcBorders>
            <w:vAlign w:val="center"/>
          </w:tcPr>
          <w:p w14:paraId="1AB07018" w14:textId="77777777" w:rsidR="00B54BE9" w:rsidRPr="00D11F13" w:rsidRDefault="00B54BE9" w:rsidP="00B54BE9">
            <w:pPr>
              <w:spacing w:line="334" w:lineRule="atLeast"/>
              <w:jc w:val="center"/>
              <w:rPr>
                <w:rFonts w:ascii="ＭＳ ゴシック" w:eastAsia="ＭＳ ゴシック" w:hAnsi="ＭＳ ゴシック" w:cs="Times New Roman"/>
                <w:color w:val="000000"/>
                <w:sz w:val="18"/>
                <w:szCs w:val="24"/>
              </w:rPr>
            </w:pPr>
            <w:r w:rsidRPr="00D11F13">
              <w:rPr>
                <w:rFonts w:ascii="ＭＳ ゴシック" w:eastAsia="ＭＳ ゴシック" w:hAnsi="ＭＳ ゴシック" w:cs="Times New Roman" w:hint="eastAsia"/>
                <w:color w:val="000000"/>
                <w:sz w:val="18"/>
                <w:szCs w:val="24"/>
              </w:rPr>
              <w:t>対象教科・科目</w:t>
            </w:r>
          </w:p>
        </w:tc>
        <w:tc>
          <w:tcPr>
            <w:tcW w:w="744" w:type="dxa"/>
            <w:tcBorders>
              <w:top w:val="single" w:sz="12" w:space="0" w:color="auto"/>
              <w:left w:val="single" w:sz="4" w:space="0" w:color="000000"/>
              <w:bottom w:val="single" w:sz="4" w:space="0" w:color="000000"/>
              <w:right w:val="single" w:sz="4" w:space="0" w:color="000000"/>
            </w:tcBorders>
            <w:vAlign w:val="center"/>
          </w:tcPr>
          <w:p w14:paraId="7DC9124B" w14:textId="77777777" w:rsidR="00B54BE9" w:rsidRPr="00D11F13" w:rsidRDefault="00B54BE9" w:rsidP="00B54BE9">
            <w:pPr>
              <w:spacing w:line="334" w:lineRule="atLeast"/>
              <w:jc w:val="center"/>
              <w:rPr>
                <w:rFonts w:ascii="ＭＳ ゴシック" w:eastAsia="ＭＳ ゴシック" w:hAnsi="ＭＳ ゴシック" w:cs="Times New Roman"/>
                <w:color w:val="000000"/>
                <w:sz w:val="18"/>
                <w:szCs w:val="24"/>
              </w:rPr>
            </w:pPr>
            <w:r w:rsidRPr="00D11F13">
              <w:rPr>
                <w:rFonts w:ascii="ＭＳ ゴシック" w:eastAsia="ＭＳ ゴシック" w:hAnsi="ＭＳ ゴシック" w:cs="Times New Roman" w:hint="eastAsia"/>
                <w:color w:val="000000"/>
                <w:sz w:val="18"/>
                <w:szCs w:val="24"/>
              </w:rPr>
              <w:t>単位数</w:t>
            </w:r>
          </w:p>
        </w:tc>
        <w:tc>
          <w:tcPr>
            <w:tcW w:w="4664" w:type="dxa"/>
            <w:tcBorders>
              <w:top w:val="single" w:sz="12" w:space="0" w:color="auto"/>
              <w:left w:val="single" w:sz="4" w:space="0" w:color="000000"/>
              <w:bottom w:val="single" w:sz="4" w:space="0" w:color="000000"/>
              <w:right w:val="single" w:sz="12" w:space="0" w:color="auto"/>
            </w:tcBorders>
            <w:vAlign w:val="center"/>
          </w:tcPr>
          <w:p w14:paraId="25CFD5B0" w14:textId="77777777" w:rsidR="00B54BE9" w:rsidRPr="00D11F13" w:rsidRDefault="00B54BE9" w:rsidP="00B54BE9">
            <w:pPr>
              <w:spacing w:line="334" w:lineRule="atLeast"/>
              <w:jc w:val="center"/>
              <w:rPr>
                <w:rFonts w:ascii="ＭＳ ゴシック" w:eastAsia="ＭＳ ゴシック" w:hAnsi="ＭＳ ゴシック" w:cs="Times New Roman"/>
                <w:color w:val="000000"/>
                <w:sz w:val="18"/>
                <w:szCs w:val="24"/>
              </w:rPr>
            </w:pPr>
            <w:r w:rsidRPr="00D11F13">
              <w:rPr>
                <w:rFonts w:ascii="ＭＳ ゴシック" w:eastAsia="ＭＳ ゴシック" w:hAnsi="ＭＳ ゴシック" w:cs="Times New Roman" w:hint="eastAsia"/>
                <w:color w:val="000000"/>
                <w:sz w:val="18"/>
                <w:szCs w:val="24"/>
              </w:rPr>
              <w:t>学年・学級</w:t>
            </w:r>
          </w:p>
        </w:tc>
      </w:tr>
      <w:tr w:rsidR="00B54BE9" w:rsidRPr="00D11F13" w14:paraId="7AE08E0F" w14:textId="77777777" w:rsidTr="0096696F">
        <w:trPr>
          <w:trHeight w:val="64"/>
        </w:trPr>
        <w:tc>
          <w:tcPr>
            <w:tcW w:w="3719" w:type="dxa"/>
            <w:tcBorders>
              <w:top w:val="single" w:sz="4" w:space="0" w:color="000000"/>
              <w:left w:val="single" w:sz="12" w:space="0" w:color="auto"/>
              <w:bottom w:val="single" w:sz="12" w:space="0" w:color="auto"/>
              <w:right w:val="single" w:sz="4" w:space="0" w:color="000000"/>
            </w:tcBorders>
            <w:vAlign w:val="center"/>
          </w:tcPr>
          <w:p w14:paraId="524A8443" w14:textId="77777777" w:rsidR="00B54BE9" w:rsidRPr="00D11F13" w:rsidRDefault="00F71D43" w:rsidP="00B54BE9">
            <w:pPr>
              <w:spacing w:line="334" w:lineRule="atLeast"/>
              <w:jc w:val="center"/>
              <w:rPr>
                <w:rFonts w:ascii="ＭＳ 明朝" w:eastAsia="ＭＳ 明朝" w:hAnsi="ＭＳ 明朝" w:cs="Times New Roman"/>
                <w:color w:val="000000"/>
                <w:sz w:val="18"/>
                <w:szCs w:val="24"/>
              </w:rPr>
            </w:pPr>
            <w:r w:rsidRPr="00D11F13">
              <w:rPr>
                <w:rFonts w:ascii="ＭＳ 明朝" w:eastAsia="ＭＳ 明朝" w:hAnsi="ＭＳ 明朝" w:cs="Times New Roman" w:hint="eastAsia"/>
                <w:sz w:val="18"/>
                <w:szCs w:val="24"/>
              </w:rPr>
              <w:t>外国語科・英語コミュニケーションⅡ</w:t>
            </w:r>
          </w:p>
        </w:tc>
        <w:tc>
          <w:tcPr>
            <w:tcW w:w="744" w:type="dxa"/>
            <w:tcBorders>
              <w:top w:val="single" w:sz="4" w:space="0" w:color="000000"/>
              <w:left w:val="single" w:sz="4" w:space="0" w:color="000000"/>
              <w:bottom w:val="single" w:sz="12" w:space="0" w:color="auto"/>
              <w:right w:val="single" w:sz="4" w:space="0" w:color="000000"/>
            </w:tcBorders>
            <w:vAlign w:val="center"/>
          </w:tcPr>
          <w:p w14:paraId="0FC0E944" w14:textId="77777777" w:rsidR="00B54BE9" w:rsidRPr="00D11F13" w:rsidRDefault="00F71D43" w:rsidP="00B54BE9">
            <w:pPr>
              <w:spacing w:line="334" w:lineRule="atLeast"/>
              <w:jc w:val="center"/>
              <w:rPr>
                <w:rFonts w:ascii="ＭＳ 明朝" w:eastAsia="ＭＳ 明朝" w:hAnsi="ＭＳ 明朝" w:cs="Times New Roman"/>
                <w:color w:val="000000"/>
                <w:sz w:val="18"/>
                <w:szCs w:val="24"/>
              </w:rPr>
            </w:pPr>
            <w:r w:rsidRPr="00D11F13">
              <w:rPr>
                <w:rFonts w:ascii="ＭＳ 明朝" w:eastAsia="ＭＳ 明朝" w:hAnsi="ＭＳ 明朝" w:cs="Times New Roman"/>
                <w:color w:val="000000"/>
                <w:sz w:val="18"/>
                <w:szCs w:val="24"/>
              </w:rPr>
              <w:t>4</w:t>
            </w:r>
          </w:p>
        </w:tc>
        <w:tc>
          <w:tcPr>
            <w:tcW w:w="4664" w:type="dxa"/>
            <w:tcBorders>
              <w:top w:val="single" w:sz="4" w:space="0" w:color="000000"/>
              <w:left w:val="single" w:sz="4" w:space="0" w:color="000000"/>
              <w:bottom w:val="single" w:sz="12" w:space="0" w:color="auto"/>
              <w:right w:val="single" w:sz="12" w:space="0" w:color="auto"/>
            </w:tcBorders>
            <w:vAlign w:val="center"/>
          </w:tcPr>
          <w:p w14:paraId="76C190E5" w14:textId="77777777" w:rsidR="00B54BE9" w:rsidRPr="00D11F13" w:rsidRDefault="00B54BE9" w:rsidP="00B54BE9">
            <w:pPr>
              <w:spacing w:line="334" w:lineRule="atLeast"/>
              <w:jc w:val="center"/>
              <w:rPr>
                <w:rFonts w:ascii="ＭＳ 明朝" w:eastAsia="ＭＳ 明朝" w:hAnsi="ＭＳ 明朝" w:cs="Times New Roman"/>
                <w:color w:val="000000"/>
                <w:sz w:val="18"/>
                <w:szCs w:val="24"/>
              </w:rPr>
            </w:pPr>
          </w:p>
        </w:tc>
      </w:tr>
    </w:tbl>
    <w:p w14:paraId="13B6D2CF" w14:textId="77777777" w:rsidR="00B54BE9" w:rsidRPr="00D11F13" w:rsidRDefault="00B54BE9" w:rsidP="00B54BE9">
      <w:pPr>
        <w:autoSpaceDE w:val="0"/>
        <w:autoSpaceDN w:val="0"/>
        <w:adjustRightInd w:val="0"/>
        <w:jc w:val="left"/>
        <w:rPr>
          <w:rFonts w:ascii="ＭＳ ゴシック" w:eastAsia="ＭＳ ゴシック" w:hAnsi="Times New Roman" w:cs="Times New Roman"/>
          <w:color w:val="000000"/>
          <w:kern w:val="0"/>
          <w:sz w:val="18"/>
          <w:szCs w:val="20"/>
        </w:rPr>
      </w:pPr>
    </w:p>
    <w:p w14:paraId="67C1FE54" w14:textId="77777777" w:rsidR="00B54BE9" w:rsidRPr="00D11F13" w:rsidRDefault="00B54BE9" w:rsidP="00B54BE9">
      <w:pPr>
        <w:autoSpaceDE w:val="0"/>
        <w:autoSpaceDN w:val="0"/>
        <w:adjustRightInd w:val="0"/>
        <w:jc w:val="left"/>
        <w:rPr>
          <w:rFonts w:ascii="Century" w:eastAsia="ＭＳ 明朝" w:hAnsi="Century" w:cs="Times New Roman"/>
          <w:color w:val="000000"/>
          <w:kern w:val="0"/>
          <w:szCs w:val="20"/>
        </w:rPr>
      </w:pPr>
      <w:r w:rsidRPr="00D11F13">
        <w:rPr>
          <w:rFonts w:ascii="ＭＳ ゴシック" w:eastAsia="ＭＳ ゴシック" w:hAnsi="Times New Roman" w:cs="Times New Roman" w:hint="eastAsia"/>
          <w:color w:val="000000"/>
          <w:kern w:val="0"/>
          <w:szCs w:val="20"/>
        </w:rPr>
        <w:t>1</w:t>
      </w:r>
      <w:r w:rsidR="00716359" w:rsidRPr="00D11F13">
        <w:rPr>
          <w:rFonts w:ascii="ＭＳ ゴシック" w:eastAsia="ＭＳ ゴシック" w:hAnsi="Times New Roman" w:cs="Times New Roman" w:hint="eastAsia"/>
          <w:color w:val="000000"/>
          <w:kern w:val="0"/>
          <w:szCs w:val="20"/>
        </w:rPr>
        <w:t xml:space="preserve">　科目の目標など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1"/>
        <w:gridCol w:w="7479"/>
      </w:tblGrid>
      <w:tr w:rsidR="00B54BE9" w:rsidRPr="00D11F13" w14:paraId="033375EB" w14:textId="77777777" w:rsidTr="0096696F">
        <w:trPr>
          <w:trHeight w:val="1512"/>
        </w:trPr>
        <w:tc>
          <w:tcPr>
            <w:tcW w:w="1651" w:type="dxa"/>
            <w:tcBorders>
              <w:top w:val="single" w:sz="12" w:space="0" w:color="000000"/>
              <w:left w:val="single" w:sz="12" w:space="0" w:color="000000"/>
              <w:bottom w:val="nil"/>
              <w:right w:val="single" w:sz="4" w:space="0" w:color="000000"/>
            </w:tcBorders>
            <w:vAlign w:val="center"/>
          </w:tcPr>
          <w:p w14:paraId="1846C006" w14:textId="77777777" w:rsidR="00B54BE9" w:rsidRPr="00D11F13" w:rsidRDefault="00B54BE9" w:rsidP="00B54BE9">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sz w:val="18"/>
                <w:szCs w:val="24"/>
              </w:rPr>
              <w:t>科目の目標</w:t>
            </w:r>
          </w:p>
        </w:tc>
        <w:tc>
          <w:tcPr>
            <w:tcW w:w="7479" w:type="dxa"/>
            <w:tcBorders>
              <w:top w:val="single" w:sz="12" w:space="0" w:color="000000"/>
              <w:left w:val="single" w:sz="4" w:space="0" w:color="000000"/>
              <w:bottom w:val="nil"/>
              <w:right w:val="single" w:sz="12" w:space="0" w:color="000000"/>
            </w:tcBorders>
          </w:tcPr>
          <w:p w14:paraId="6D41620C" w14:textId="77777777" w:rsidR="00B54BE9" w:rsidRPr="00D11F13" w:rsidRDefault="00B54BE9" w:rsidP="00B54BE9">
            <w:pPr>
              <w:rPr>
                <w:rFonts w:ascii="ＭＳ 明朝" w:eastAsia="ＭＳ 明朝" w:hAnsi="ＭＳ 明朝" w:cs="Times New Roman"/>
                <w:color w:val="000000"/>
                <w:kern w:val="0"/>
                <w:sz w:val="18"/>
                <w:szCs w:val="20"/>
              </w:rPr>
            </w:pPr>
            <w:r w:rsidRPr="00D11F13">
              <w:rPr>
                <w:rFonts w:ascii="ＭＳ 明朝" w:eastAsia="ＭＳ 明朝" w:hAnsi="ＭＳ 明朝" w:cs="Times New Roman" w:hint="eastAsia"/>
                <w:color w:val="000000"/>
                <w:kern w:val="0"/>
                <w:sz w:val="18"/>
                <w:szCs w:val="20"/>
              </w:rPr>
              <w:t>外国語によるコミュニケーションにおける見方・考え方を働かせ，以下の5つの領域において言語活動及びこれらを結び付けた統合的な言語活動を通して，情報や考えなどを的確に理解したり，適切に表現したり伝え合ったりするコミュニケーションを図る資質・能力を養う。</w:t>
            </w:r>
          </w:p>
          <w:p w14:paraId="005B4539" w14:textId="77777777" w:rsidR="00B54BE9" w:rsidRPr="00D11F13" w:rsidRDefault="00B54BE9" w:rsidP="00B54BE9">
            <w:pPr>
              <w:rPr>
                <w:rFonts w:ascii="ＭＳ 明朝" w:eastAsia="ＭＳ 明朝" w:hAnsi="ＭＳ 明朝" w:cs="Times New Roman"/>
                <w:color w:val="000000"/>
                <w:kern w:val="0"/>
                <w:sz w:val="18"/>
                <w:szCs w:val="20"/>
              </w:rPr>
            </w:pPr>
            <w:r w:rsidRPr="00D11F13">
              <w:rPr>
                <w:rFonts w:ascii="ＭＳ 明朝" w:eastAsia="ＭＳ 明朝" w:hAnsi="ＭＳ 明朝" w:cs="Times New Roman" w:hint="eastAsia"/>
                <w:color w:val="000000"/>
                <w:kern w:val="0"/>
                <w:sz w:val="18"/>
                <w:szCs w:val="20"/>
              </w:rPr>
              <w:t>具体的な活動・領域は以下の通り。</w:t>
            </w:r>
          </w:p>
          <w:p w14:paraId="487B4DAF" w14:textId="77777777" w:rsidR="00B54BE9" w:rsidRPr="00D11F13" w:rsidRDefault="00B54BE9" w:rsidP="00B54BE9">
            <w:pPr>
              <w:rPr>
                <w:rFonts w:ascii="ＭＳ 明朝" w:eastAsia="ＭＳ 明朝" w:hAnsi="ＭＳ 明朝" w:cs="Times New Roman"/>
                <w:color w:val="000000" w:themeColor="text1"/>
                <w:kern w:val="0"/>
                <w:sz w:val="18"/>
                <w:szCs w:val="20"/>
              </w:rPr>
            </w:pPr>
            <w:r w:rsidRPr="00D11F13">
              <w:rPr>
                <w:rFonts w:ascii="ＭＳ 明朝" w:eastAsia="ＭＳ 明朝" w:hAnsi="ＭＳ 明朝" w:cs="Times New Roman" w:hint="eastAsia"/>
                <w:color w:val="000000" w:themeColor="text1"/>
                <w:kern w:val="0"/>
                <w:sz w:val="18"/>
                <w:szCs w:val="20"/>
              </w:rPr>
              <w:t>(1) 聞くこと</w:t>
            </w:r>
          </w:p>
          <w:p w14:paraId="3D601256" w14:textId="77777777" w:rsidR="00B54BE9" w:rsidRPr="00D11F13" w:rsidRDefault="00B54BE9" w:rsidP="00B54BE9">
            <w:pPr>
              <w:rPr>
                <w:rFonts w:ascii="ＭＳ 明朝" w:eastAsia="ＭＳ 明朝" w:hAnsi="ＭＳ 明朝" w:cs="Times New Roman"/>
                <w:color w:val="000000" w:themeColor="text1"/>
                <w:kern w:val="0"/>
                <w:sz w:val="18"/>
                <w:szCs w:val="20"/>
              </w:rPr>
            </w:pPr>
            <w:r w:rsidRPr="00D11F13">
              <w:rPr>
                <w:rFonts w:ascii="ＭＳ 明朝" w:eastAsia="ＭＳ 明朝" w:hAnsi="ＭＳ 明朝" w:cs="Times New Roman" w:hint="eastAsia"/>
                <w:color w:val="000000" w:themeColor="text1"/>
                <w:kern w:val="0"/>
                <w:sz w:val="18"/>
                <w:szCs w:val="20"/>
              </w:rPr>
              <w:t>日常的・社会的な話題につい</w:t>
            </w:r>
            <w:r w:rsidR="00F71D43" w:rsidRPr="00D11F13">
              <w:rPr>
                <w:rFonts w:ascii="ＭＳ 明朝" w:eastAsia="ＭＳ 明朝" w:hAnsi="ＭＳ 明朝" w:cs="Times New Roman" w:hint="eastAsia"/>
                <w:color w:val="000000" w:themeColor="text1"/>
                <w:kern w:val="0"/>
                <w:sz w:val="18"/>
                <w:szCs w:val="20"/>
              </w:rPr>
              <w:t>て，話される速さや，使用される語句や文，情報量などにおいて，一定</w:t>
            </w:r>
            <w:r w:rsidRPr="00D11F13">
              <w:rPr>
                <w:rFonts w:ascii="ＭＳ 明朝" w:eastAsia="ＭＳ 明朝" w:hAnsi="ＭＳ 明朝" w:cs="Times New Roman" w:hint="eastAsia"/>
                <w:color w:val="000000" w:themeColor="text1"/>
                <w:kern w:val="0"/>
                <w:sz w:val="18"/>
                <w:szCs w:val="20"/>
              </w:rPr>
              <w:t>の支援を活用すれば，必要な情報を聞き取り，</w:t>
            </w:r>
            <w:r w:rsidR="00F71D43" w:rsidRPr="00D11F13">
              <w:rPr>
                <w:rFonts w:ascii="ＭＳ 明朝" w:eastAsia="ＭＳ 明朝" w:hAnsi="ＭＳ 明朝" w:cs="Times New Roman" w:hint="eastAsia"/>
                <w:color w:val="000000" w:themeColor="text1"/>
                <w:kern w:val="0"/>
                <w:sz w:val="18"/>
                <w:szCs w:val="20"/>
              </w:rPr>
              <w:t>話の展開や話し手の意図を把握したり，</w:t>
            </w:r>
            <w:r w:rsidRPr="00D11F13">
              <w:rPr>
                <w:rFonts w:ascii="ＭＳ 明朝" w:eastAsia="ＭＳ 明朝" w:hAnsi="ＭＳ 明朝" w:cs="Times New Roman" w:hint="eastAsia"/>
                <w:color w:val="000000" w:themeColor="text1"/>
                <w:kern w:val="0"/>
                <w:sz w:val="18"/>
                <w:szCs w:val="20"/>
              </w:rPr>
              <w:t>概要や要点</w:t>
            </w:r>
            <w:r w:rsidR="00716359" w:rsidRPr="00D11F13">
              <w:rPr>
                <w:rFonts w:ascii="ＭＳ 明朝" w:eastAsia="ＭＳ 明朝" w:hAnsi="ＭＳ 明朝" w:cs="Times New Roman" w:hint="eastAsia"/>
                <w:color w:val="000000" w:themeColor="text1"/>
                <w:kern w:val="0"/>
                <w:sz w:val="18"/>
                <w:szCs w:val="20"/>
              </w:rPr>
              <w:t>，詳細を目的に応じて捉える</w:t>
            </w:r>
            <w:r w:rsidRPr="00D11F13">
              <w:rPr>
                <w:rFonts w:ascii="ＭＳ 明朝" w:eastAsia="ＭＳ 明朝" w:hAnsi="ＭＳ 明朝" w:cs="Times New Roman" w:hint="eastAsia"/>
                <w:color w:val="000000" w:themeColor="text1"/>
                <w:kern w:val="0"/>
                <w:sz w:val="18"/>
                <w:szCs w:val="20"/>
              </w:rPr>
              <w:t>ことができるようにする。</w:t>
            </w:r>
          </w:p>
          <w:p w14:paraId="29AC345A" w14:textId="77777777" w:rsidR="00B54BE9" w:rsidRPr="00D11F13" w:rsidRDefault="00B54BE9" w:rsidP="00B54BE9">
            <w:pPr>
              <w:rPr>
                <w:rFonts w:ascii="ＭＳ 明朝" w:eastAsia="ＭＳ 明朝" w:hAnsi="ＭＳ 明朝" w:cs="Times New Roman"/>
                <w:color w:val="000000" w:themeColor="text1"/>
                <w:kern w:val="0"/>
                <w:sz w:val="18"/>
                <w:szCs w:val="20"/>
              </w:rPr>
            </w:pPr>
            <w:r w:rsidRPr="00D11F13">
              <w:rPr>
                <w:rFonts w:ascii="ＭＳ 明朝" w:eastAsia="ＭＳ 明朝" w:hAnsi="ＭＳ 明朝" w:cs="Times New Roman" w:hint="eastAsia"/>
                <w:color w:val="000000" w:themeColor="text1"/>
                <w:kern w:val="0"/>
                <w:sz w:val="18"/>
                <w:szCs w:val="20"/>
              </w:rPr>
              <w:t>(2) 読むこと</w:t>
            </w:r>
          </w:p>
          <w:p w14:paraId="4E6122A2" w14:textId="77777777" w:rsidR="00B54BE9" w:rsidRPr="00D11F13" w:rsidRDefault="00B54BE9" w:rsidP="00B54BE9">
            <w:pPr>
              <w:rPr>
                <w:rFonts w:ascii="ＭＳ 明朝" w:eastAsia="ＭＳ 明朝" w:hAnsi="ＭＳ 明朝" w:cs="Times New Roman"/>
                <w:color w:val="000000" w:themeColor="text1"/>
                <w:kern w:val="0"/>
                <w:sz w:val="18"/>
                <w:szCs w:val="20"/>
              </w:rPr>
            </w:pPr>
            <w:r w:rsidRPr="00D11F13">
              <w:rPr>
                <w:rFonts w:ascii="ＭＳ 明朝" w:eastAsia="ＭＳ 明朝" w:hAnsi="ＭＳ 明朝" w:cs="Times New Roman" w:hint="eastAsia"/>
                <w:color w:val="000000" w:themeColor="text1"/>
                <w:kern w:val="0"/>
                <w:sz w:val="18"/>
                <w:szCs w:val="20"/>
              </w:rPr>
              <w:t>日常的・社会的な話題について，使用される語句や文，情報量などにおいて，</w:t>
            </w:r>
            <w:r w:rsidR="00F71D43" w:rsidRPr="00D11F13">
              <w:rPr>
                <w:rFonts w:ascii="ＭＳ 明朝" w:eastAsia="ＭＳ 明朝" w:hAnsi="ＭＳ 明朝" w:cs="Times New Roman" w:hint="eastAsia"/>
                <w:color w:val="000000" w:themeColor="text1"/>
                <w:kern w:val="0"/>
                <w:sz w:val="18"/>
                <w:szCs w:val="20"/>
              </w:rPr>
              <w:t>一定</w:t>
            </w:r>
            <w:r w:rsidRPr="00D11F13">
              <w:rPr>
                <w:rFonts w:ascii="ＭＳ 明朝" w:eastAsia="ＭＳ 明朝" w:hAnsi="ＭＳ 明朝" w:cs="Times New Roman" w:hint="eastAsia"/>
                <w:color w:val="000000" w:themeColor="text1"/>
                <w:kern w:val="0"/>
                <w:sz w:val="18"/>
                <w:szCs w:val="20"/>
              </w:rPr>
              <w:t>の支援を活用すれば，必要な情報を読み取り，</w:t>
            </w:r>
            <w:r w:rsidR="00F71D43" w:rsidRPr="00D11F13">
              <w:rPr>
                <w:rFonts w:ascii="ＭＳ 明朝" w:eastAsia="ＭＳ 明朝" w:hAnsi="ＭＳ 明朝" w:cs="Times New Roman" w:hint="eastAsia"/>
                <w:color w:val="000000" w:themeColor="text1"/>
                <w:kern w:val="0"/>
                <w:sz w:val="18"/>
                <w:szCs w:val="20"/>
              </w:rPr>
              <w:t>文章の展開や</w:t>
            </w:r>
            <w:r w:rsidRPr="00D11F13">
              <w:rPr>
                <w:rFonts w:ascii="ＭＳ 明朝" w:eastAsia="ＭＳ 明朝" w:hAnsi="ＭＳ 明朝" w:cs="Times New Roman" w:hint="eastAsia"/>
                <w:color w:val="000000" w:themeColor="text1"/>
                <w:kern w:val="0"/>
                <w:sz w:val="18"/>
                <w:szCs w:val="20"/>
              </w:rPr>
              <w:t>書き手の意図を把握したり，概要や要点を目的に応じて捉えたりすることができるようにする。</w:t>
            </w:r>
          </w:p>
          <w:p w14:paraId="7F7A74B1" w14:textId="77777777" w:rsidR="00B54BE9" w:rsidRPr="00D11F13" w:rsidRDefault="00B54BE9" w:rsidP="00B54BE9">
            <w:pPr>
              <w:rPr>
                <w:rFonts w:ascii="ＭＳ 明朝" w:eastAsia="ＭＳ 明朝" w:hAnsi="ＭＳ 明朝" w:cs="Times New Roman"/>
                <w:color w:val="000000" w:themeColor="text1"/>
                <w:kern w:val="0"/>
                <w:sz w:val="18"/>
                <w:szCs w:val="20"/>
              </w:rPr>
            </w:pPr>
            <w:r w:rsidRPr="00D11F13">
              <w:rPr>
                <w:rFonts w:ascii="ＭＳ 明朝" w:eastAsia="ＭＳ 明朝" w:hAnsi="ＭＳ 明朝" w:cs="Times New Roman" w:hint="eastAsia"/>
                <w:color w:val="000000" w:themeColor="text1"/>
                <w:kern w:val="0"/>
                <w:sz w:val="18"/>
                <w:szCs w:val="20"/>
              </w:rPr>
              <w:t>(3) 話すこと</w:t>
            </w:r>
            <w:r w:rsidR="00AF7EFF" w:rsidRPr="00D11F13">
              <w:rPr>
                <w:rFonts w:ascii="ＭＳ 明朝" w:eastAsia="ＭＳ 明朝" w:hAnsi="ＭＳ 明朝" w:cs="Times New Roman" w:hint="eastAsia"/>
                <w:color w:val="000000" w:themeColor="text1"/>
                <w:kern w:val="0"/>
                <w:sz w:val="18"/>
                <w:szCs w:val="20"/>
              </w:rPr>
              <w:t>［</w:t>
            </w:r>
            <w:r w:rsidRPr="00D11F13">
              <w:rPr>
                <w:rFonts w:ascii="ＭＳ 明朝" w:eastAsia="ＭＳ 明朝" w:hAnsi="ＭＳ 明朝" w:cs="Times New Roman" w:hint="eastAsia"/>
                <w:color w:val="000000" w:themeColor="text1"/>
                <w:kern w:val="0"/>
                <w:sz w:val="18"/>
                <w:szCs w:val="20"/>
              </w:rPr>
              <w:t>やり取り</w:t>
            </w:r>
            <w:r w:rsidR="00AF7EFF" w:rsidRPr="00D11F13">
              <w:rPr>
                <w:rFonts w:ascii="ＭＳ 明朝" w:eastAsia="ＭＳ 明朝" w:hAnsi="ＭＳ 明朝" w:cs="Times New Roman" w:hint="eastAsia"/>
                <w:color w:val="000000" w:themeColor="text1"/>
                <w:kern w:val="0"/>
                <w:sz w:val="18"/>
                <w:szCs w:val="20"/>
              </w:rPr>
              <w:t>］</w:t>
            </w:r>
          </w:p>
          <w:p w14:paraId="17DBB452" w14:textId="77777777" w:rsidR="00B54BE9" w:rsidRPr="00D11F13" w:rsidRDefault="00B54BE9" w:rsidP="00B54BE9">
            <w:pPr>
              <w:rPr>
                <w:rFonts w:ascii="ＭＳ 明朝" w:eastAsia="ＭＳ 明朝" w:hAnsi="ＭＳ 明朝" w:cs="Times New Roman"/>
                <w:color w:val="000000" w:themeColor="text1"/>
                <w:kern w:val="0"/>
                <w:sz w:val="18"/>
                <w:szCs w:val="20"/>
              </w:rPr>
            </w:pPr>
            <w:r w:rsidRPr="00D11F13">
              <w:rPr>
                <w:rFonts w:ascii="ＭＳ 明朝" w:eastAsia="ＭＳ 明朝" w:hAnsi="ＭＳ 明朝" w:cs="Times New Roman" w:hint="eastAsia"/>
                <w:color w:val="000000" w:themeColor="text1"/>
                <w:kern w:val="0"/>
                <w:sz w:val="18"/>
                <w:szCs w:val="20"/>
              </w:rPr>
              <w:t>日常的・社会</w:t>
            </w:r>
            <w:r w:rsidR="00F71D43" w:rsidRPr="00D11F13">
              <w:rPr>
                <w:rFonts w:ascii="ＭＳ 明朝" w:eastAsia="ＭＳ 明朝" w:hAnsi="ＭＳ 明朝" w:cs="Times New Roman" w:hint="eastAsia"/>
                <w:color w:val="000000" w:themeColor="text1"/>
                <w:kern w:val="0"/>
                <w:sz w:val="18"/>
                <w:szCs w:val="20"/>
              </w:rPr>
              <w:t>的な話題について，使用する語句や文，対話の展開などにおい</w:t>
            </w:r>
            <w:r w:rsidR="00716359" w:rsidRPr="00D11F13">
              <w:rPr>
                <w:rFonts w:ascii="ＭＳ 明朝" w:eastAsia="ＭＳ 明朝" w:hAnsi="ＭＳ 明朝" w:cs="Times New Roman" w:hint="eastAsia"/>
                <w:color w:val="000000" w:themeColor="text1"/>
                <w:kern w:val="0"/>
                <w:sz w:val="18"/>
                <w:szCs w:val="20"/>
              </w:rPr>
              <w:t>て，一定の支援を活用すれば，聞いたり読んだりしたことを基に，基本的な</w:t>
            </w:r>
            <w:r w:rsidRPr="00D11F13">
              <w:rPr>
                <w:rFonts w:ascii="ＭＳ 明朝" w:eastAsia="ＭＳ 明朝" w:hAnsi="ＭＳ 明朝" w:cs="Times New Roman" w:hint="eastAsia"/>
                <w:color w:val="000000" w:themeColor="text1"/>
                <w:kern w:val="0"/>
                <w:sz w:val="18"/>
                <w:szCs w:val="20"/>
              </w:rPr>
              <w:t>語句や文を用いて，情報や考え，気持ちなどを論理性に注意して</w:t>
            </w:r>
            <w:r w:rsidR="00F71D43" w:rsidRPr="00D11F13">
              <w:rPr>
                <w:rFonts w:ascii="ＭＳ 明朝" w:eastAsia="ＭＳ 明朝" w:hAnsi="ＭＳ 明朝" w:cs="Times New Roman" w:hint="eastAsia"/>
                <w:color w:val="000000" w:themeColor="text1"/>
                <w:kern w:val="0"/>
                <w:sz w:val="18"/>
                <w:szCs w:val="20"/>
              </w:rPr>
              <w:t>詳しく</w:t>
            </w:r>
            <w:r w:rsidRPr="00D11F13">
              <w:rPr>
                <w:rFonts w:ascii="ＭＳ 明朝" w:eastAsia="ＭＳ 明朝" w:hAnsi="ＭＳ 明朝" w:cs="Times New Roman" w:hint="eastAsia"/>
                <w:color w:val="000000" w:themeColor="text1"/>
                <w:kern w:val="0"/>
                <w:sz w:val="18"/>
                <w:szCs w:val="20"/>
              </w:rPr>
              <w:t>伝え合うやり取りを続けることができるようにする。</w:t>
            </w:r>
          </w:p>
          <w:p w14:paraId="62A177BE" w14:textId="77777777" w:rsidR="00B54BE9" w:rsidRPr="00D11F13" w:rsidRDefault="00B54BE9" w:rsidP="00B54BE9">
            <w:pPr>
              <w:rPr>
                <w:rFonts w:ascii="ＭＳ 明朝" w:eastAsia="ＭＳ 明朝" w:hAnsi="ＭＳ 明朝" w:cs="Times New Roman"/>
                <w:color w:val="000000" w:themeColor="text1"/>
                <w:kern w:val="0"/>
                <w:sz w:val="18"/>
                <w:szCs w:val="20"/>
              </w:rPr>
            </w:pPr>
            <w:r w:rsidRPr="00D11F13">
              <w:rPr>
                <w:rFonts w:ascii="ＭＳ 明朝" w:eastAsia="ＭＳ 明朝" w:hAnsi="ＭＳ 明朝" w:cs="Times New Roman" w:hint="eastAsia"/>
                <w:color w:val="000000" w:themeColor="text1"/>
                <w:kern w:val="0"/>
                <w:sz w:val="18"/>
                <w:szCs w:val="20"/>
              </w:rPr>
              <w:t>(4) 話すこと</w:t>
            </w:r>
            <w:r w:rsidR="00AF7EFF" w:rsidRPr="00D11F13">
              <w:rPr>
                <w:rFonts w:ascii="ＭＳ 明朝" w:eastAsia="ＭＳ 明朝" w:hAnsi="ＭＳ 明朝" w:cs="Times New Roman" w:hint="eastAsia"/>
                <w:color w:val="000000" w:themeColor="text1"/>
                <w:kern w:val="0"/>
                <w:sz w:val="18"/>
                <w:szCs w:val="20"/>
              </w:rPr>
              <w:t>［</w:t>
            </w:r>
            <w:r w:rsidRPr="00D11F13">
              <w:rPr>
                <w:rFonts w:ascii="ＭＳ 明朝" w:eastAsia="ＭＳ 明朝" w:hAnsi="ＭＳ 明朝" w:cs="Times New Roman" w:hint="eastAsia"/>
                <w:color w:val="000000" w:themeColor="text1"/>
                <w:kern w:val="0"/>
                <w:sz w:val="18"/>
                <w:szCs w:val="20"/>
              </w:rPr>
              <w:t>発表</w:t>
            </w:r>
            <w:r w:rsidR="00AF7EFF" w:rsidRPr="00D11F13">
              <w:rPr>
                <w:rFonts w:ascii="ＭＳ 明朝" w:eastAsia="ＭＳ 明朝" w:hAnsi="ＭＳ 明朝" w:cs="Times New Roman" w:hint="eastAsia"/>
                <w:color w:val="000000" w:themeColor="text1"/>
                <w:kern w:val="0"/>
                <w:sz w:val="18"/>
                <w:szCs w:val="20"/>
              </w:rPr>
              <w:t>］</w:t>
            </w:r>
          </w:p>
          <w:p w14:paraId="677B9893" w14:textId="77777777" w:rsidR="00B54BE9" w:rsidRPr="00D11F13" w:rsidRDefault="00B54BE9" w:rsidP="00B54BE9">
            <w:pPr>
              <w:rPr>
                <w:rFonts w:ascii="ＭＳ 明朝" w:eastAsia="ＭＳ 明朝" w:hAnsi="ＭＳ 明朝" w:cs="Times New Roman"/>
                <w:color w:val="000000" w:themeColor="text1"/>
                <w:kern w:val="0"/>
                <w:sz w:val="18"/>
                <w:szCs w:val="20"/>
              </w:rPr>
            </w:pPr>
            <w:r w:rsidRPr="00D11F13">
              <w:rPr>
                <w:rFonts w:ascii="ＭＳ 明朝" w:eastAsia="ＭＳ 明朝" w:hAnsi="ＭＳ 明朝" w:cs="Times New Roman" w:hint="eastAsia"/>
                <w:color w:val="000000" w:themeColor="text1"/>
                <w:kern w:val="0"/>
                <w:sz w:val="18"/>
                <w:szCs w:val="20"/>
              </w:rPr>
              <w:t>日常的・社会</w:t>
            </w:r>
            <w:r w:rsidR="00F71D43" w:rsidRPr="00D11F13">
              <w:rPr>
                <w:rFonts w:ascii="ＭＳ 明朝" w:eastAsia="ＭＳ 明朝" w:hAnsi="ＭＳ 明朝" w:cs="Times New Roman" w:hint="eastAsia"/>
                <w:color w:val="000000" w:themeColor="text1"/>
                <w:kern w:val="0"/>
                <w:sz w:val="18"/>
                <w:szCs w:val="20"/>
              </w:rPr>
              <w:t>的な話題について，使用する語句や文，事前の準備などにおいて，一定の支援を活用すれば，多様</w:t>
            </w:r>
            <w:r w:rsidRPr="00D11F13">
              <w:rPr>
                <w:rFonts w:ascii="ＭＳ 明朝" w:eastAsia="ＭＳ 明朝" w:hAnsi="ＭＳ 明朝" w:cs="Times New Roman" w:hint="eastAsia"/>
                <w:color w:val="000000" w:themeColor="text1"/>
                <w:kern w:val="0"/>
                <w:sz w:val="18"/>
                <w:szCs w:val="20"/>
              </w:rPr>
              <w:t>な語句や文を用いて，情報や考え，気持ちなどを論理性に注意して伝えることができるようにする。</w:t>
            </w:r>
          </w:p>
          <w:p w14:paraId="0B993678" w14:textId="77777777" w:rsidR="00B54BE9" w:rsidRPr="00D11F13" w:rsidRDefault="00B54BE9" w:rsidP="00B54BE9">
            <w:pPr>
              <w:rPr>
                <w:rFonts w:ascii="ＭＳ 明朝" w:eastAsia="ＭＳ 明朝" w:hAnsi="ＭＳ 明朝" w:cs="Times New Roman"/>
                <w:color w:val="000000" w:themeColor="text1"/>
                <w:kern w:val="0"/>
                <w:sz w:val="18"/>
                <w:szCs w:val="20"/>
              </w:rPr>
            </w:pPr>
            <w:r w:rsidRPr="00D11F13">
              <w:rPr>
                <w:rFonts w:ascii="ＭＳ 明朝" w:eastAsia="ＭＳ 明朝" w:hAnsi="ＭＳ 明朝" w:cs="Times New Roman" w:hint="eastAsia"/>
                <w:color w:val="000000" w:themeColor="text1"/>
                <w:kern w:val="0"/>
                <w:sz w:val="18"/>
                <w:szCs w:val="20"/>
              </w:rPr>
              <w:t>(5) 書くこと</w:t>
            </w:r>
          </w:p>
          <w:p w14:paraId="0FCB3EC3" w14:textId="77777777" w:rsidR="00B54BE9" w:rsidRPr="00D11F13" w:rsidRDefault="00B54BE9" w:rsidP="00107244">
            <w:pPr>
              <w:rPr>
                <w:rFonts w:ascii="ＭＳ 明朝" w:eastAsia="ＭＳ 明朝" w:hAnsi="ＭＳ 明朝" w:cs="Times New Roman"/>
                <w:color w:val="000000"/>
                <w:kern w:val="0"/>
                <w:sz w:val="18"/>
                <w:szCs w:val="20"/>
              </w:rPr>
            </w:pPr>
            <w:r w:rsidRPr="00D11F13">
              <w:rPr>
                <w:rFonts w:ascii="ＭＳ 明朝" w:eastAsia="ＭＳ 明朝" w:hAnsi="ＭＳ 明朝" w:cs="Times New Roman" w:hint="eastAsia"/>
                <w:color w:val="000000" w:themeColor="text1"/>
                <w:kern w:val="0"/>
                <w:sz w:val="18"/>
                <w:szCs w:val="20"/>
              </w:rPr>
              <w:t>日常的・社会</w:t>
            </w:r>
            <w:r w:rsidR="00107244" w:rsidRPr="00D11F13">
              <w:rPr>
                <w:rFonts w:ascii="ＭＳ 明朝" w:eastAsia="ＭＳ 明朝" w:hAnsi="ＭＳ 明朝" w:cs="Times New Roman" w:hint="eastAsia"/>
                <w:color w:val="000000" w:themeColor="text1"/>
                <w:kern w:val="0"/>
                <w:sz w:val="18"/>
                <w:szCs w:val="20"/>
              </w:rPr>
              <w:t>的な話題について，使用する語句や文，事前の準備などにおいて</w:t>
            </w:r>
            <w:r w:rsidR="00716359" w:rsidRPr="00D11F13">
              <w:rPr>
                <w:rFonts w:ascii="ＭＳ 明朝" w:eastAsia="ＭＳ 明朝" w:hAnsi="ＭＳ 明朝" w:cs="Times New Roman" w:hint="eastAsia"/>
                <w:color w:val="000000" w:themeColor="text1"/>
                <w:kern w:val="0"/>
                <w:sz w:val="18"/>
                <w:szCs w:val="20"/>
              </w:rPr>
              <w:t>，一定の支援を活用すれば，聞いたり，読んだりしたことを基に，基本的な</w:t>
            </w:r>
            <w:r w:rsidRPr="00D11F13">
              <w:rPr>
                <w:rFonts w:ascii="ＭＳ 明朝" w:eastAsia="ＭＳ 明朝" w:hAnsi="ＭＳ 明朝" w:cs="Times New Roman" w:hint="eastAsia"/>
                <w:color w:val="000000" w:themeColor="text1"/>
                <w:kern w:val="0"/>
                <w:sz w:val="18"/>
                <w:szCs w:val="20"/>
              </w:rPr>
              <w:t>語句や文を用いて，情報や考え，気持ちなどを論理性に注意して</w:t>
            </w:r>
            <w:r w:rsidR="00716359" w:rsidRPr="00D11F13">
              <w:rPr>
                <w:rFonts w:ascii="ＭＳ 明朝" w:eastAsia="ＭＳ 明朝" w:hAnsi="ＭＳ 明朝" w:cs="Times New Roman" w:hint="eastAsia"/>
                <w:color w:val="000000" w:themeColor="text1"/>
                <w:kern w:val="0"/>
                <w:sz w:val="18"/>
                <w:szCs w:val="20"/>
              </w:rPr>
              <w:t>複数の段落からな</w:t>
            </w:r>
            <w:r w:rsidR="00107244" w:rsidRPr="00D11F13">
              <w:rPr>
                <w:rFonts w:ascii="ＭＳ 明朝" w:eastAsia="ＭＳ 明朝" w:hAnsi="ＭＳ 明朝" w:cs="Times New Roman" w:hint="eastAsia"/>
                <w:color w:val="000000" w:themeColor="text1"/>
                <w:kern w:val="0"/>
                <w:sz w:val="18"/>
                <w:szCs w:val="20"/>
              </w:rPr>
              <w:t>る文章で詳しく書いて伝えることができるようにする。</w:t>
            </w:r>
          </w:p>
        </w:tc>
      </w:tr>
      <w:tr w:rsidR="00B54BE9" w:rsidRPr="00D11F13" w14:paraId="3A8FDFEB" w14:textId="77777777" w:rsidTr="0096696F">
        <w:trPr>
          <w:trHeight w:hRule="exact" w:val="340"/>
        </w:trPr>
        <w:tc>
          <w:tcPr>
            <w:tcW w:w="1651" w:type="dxa"/>
            <w:tcBorders>
              <w:top w:val="single" w:sz="4" w:space="0" w:color="000000"/>
              <w:left w:val="single" w:sz="12" w:space="0" w:color="000000"/>
              <w:bottom w:val="single" w:sz="12" w:space="0" w:color="000000"/>
              <w:right w:val="single" w:sz="4" w:space="0" w:color="000000"/>
            </w:tcBorders>
            <w:vAlign w:val="center"/>
          </w:tcPr>
          <w:p w14:paraId="683F58E3" w14:textId="77777777" w:rsidR="00B54BE9" w:rsidRPr="00D11F13" w:rsidRDefault="00B54BE9" w:rsidP="00B54BE9">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spacing w:val="-18"/>
                <w:kern w:val="0"/>
                <w:sz w:val="18"/>
                <w:szCs w:val="20"/>
              </w:rPr>
              <w:t>使用教科書・副教材</w:t>
            </w:r>
            <w:r w:rsidRPr="00D11F13">
              <w:rPr>
                <w:rFonts w:ascii="ＭＳ ゴシック" w:eastAsia="ＭＳ ゴシック" w:hAnsi="ＭＳ ゴシック" w:cs="Times New Roman" w:hint="eastAsia"/>
                <w:color w:val="000000"/>
                <w:kern w:val="0"/>
                <w:sz w:val="18"/>
                <w:szCs w:val="20"/>
              </w:rPr>
              <w:t>等</w:t>
            </w:r>
          </w:p>
        </w:tc>
        <w:tc>
          <w:tcPr>
            <w:tcW w:w="7479" w:type="dxa"/>
            <w:tcBorders>
              <w:top w:val="single" w:sz="4" w:space="0" w:color="000000"/>
              <w:left w:val="single" w:sz="4" w:space="0" w:color="000000"/>
              <w:bottom w:val="single" w:sz="12" w:space="0" w:color="000000"/>
              <w:right w:val="single" w:sz="12" w:space="0" w:color="000000"/>
            </w:tcBorders>
            <w:vAlign w:val="center"/>
          </w:tcPr>
          <w:p w14:paraId="6141F639" w14:textId="77777777" w:rsidR="00B54BE9" w:rsidRPr="00D11F13" w:rsidRDefault="00B54BE9" w:rsidP="00EE5DF7">
            <w:pPr>
              <w:autoSpaceDE w:val="0"/>
              <w:autoSpaceDN w:val="0"/>
              <w:adjustRightInd w:val="0"/>
              <w:rPr>
                <w:rFonts w:ascii="ＭＳ 明朝" w:eastAsia="ＭＳ 明朝" w:hAnsi="ＭＳ 明朝" w:cs="Times New Roman"/>
                <w:color w:val="000000"/>
                <w:kern w:val="0"/>
                <w:sz w:val="18"/>
                <w:szCs w:val="20"/>
              </w:rPr>
            </w:pPr>
            <w:r w:rsidRPr="00D11F13">
              <w:rPr>
                <w:rFonts w:ascii="Century" w:eastAsia="ＭＳ 明朝" w:hAnsi="Century" w:cs="Times New Roman"/>
                <w:color w:val="000000"/>
                <w:kern w:val="0"/>
                <w:sz w:val="18"/>
                <w:szCs w:val="20"/>
              </w:rPr>
              <w:t xml:space="preserve">LANDMARK </w:t>
            </w:r>
            <w:r w:rsidR="00621FB0" w:rsidRPr="00D11F13">
              <w:rPr>
                <w:rFonts w:ascii="Century" w:eastAsia="ＭＳ 明朝" w:hAnsi="Century" w:cs="Times New Roman"/>
                <w:color w:val="000000"/>
                <w:kern w:val="0"/>
                <w:sz w:val="18"/>
                <w:szCs w:val="20"/>
              </w:rPr>
              <w:t xml:space="preserve">Fit </w:t>
            </w:r>
            <w:r w:rsidRPr="00D11F13">
              <w:rPr>
                <w:rFonts w:ascii="Century" w:eastAsia="ＭＳ 明朝" w:hAnsi="Century" w:cs="Times New Roman"/>
                <w:color w:val="000000"/>
                <w:kern w:val="0"/>
                <w:sz w:val="18"/>
                <w:szCs w:val="20"/>
              </w:rPr>
              <w:t>English Communication</w:t>
            </w:r>
            <w:r w:rsidR="00107244" w:rsidRPr="00D11F13">
              <w:rPr>
                <w:rFonts w:ascii="ＭＳ 明朝" w:eastAsia="ＭＳ 明朝" w:hAnsi="ＭＳ 明朝" w:cs="ＭＳ 明朝" w:hint="eastAsia"/>
                <w:color w:val="000000"/>
                <w:kern w:val="0"/>
                <w:sz w:val="18"/>
                <w:szCs w:val="20"/>
              </w:rPr>
              <w:t>Ⅱ</w:t>
            </w:r>
            <w:r w:rsidRPr="00D11F13">
              <w:rPr>
                <w:rFonts w:ascii="Century" w:eastAsia="ＭＳ 明朝" w:hAnsi="Century" w:cs="Times New Roman"/>
                <w:color w:val="000000"/>
                <w:kern w:val="0"/>
                <w:sz w:val="18"/>
                <w:szCs w:val="20"/>
              </w:rPr>
              <w:t>(C</w:t>
            </w:r>
            <w:r w:rsidR="00107244" w:rsidRPr="00D11F13">
              <w:rPr>
                <w:rFonts w:ascii="ＭＳ 明朝" w:eastAsia="ＭＳ 明朝" w:hAnsi="ＭＳ 明朝" w:cs="ＭＳ 明朝" w:hint="eastAsia"/>
                <w:color w:val="000000"/>
                <w:kern w:val="0"/>
                <w:sz w:val="18"/>
                <w:szCs w:val="20"/>
              </w:rPr>
              <w:t>Ⅱ</w:t>
            </w:r>
            <w:r w:rsidR="00621FB0" w:rsidRPr="00D11F13">
              <w:rPr>
                <w:rFonts w:ascii="Century" w:eastAsia="ＭＳ 明朝" w:hAnsi="Century" w:cs="Times New Roman"/>
                <w:color w:val="000000"/>
                <w:kern w:val="0"/>
                <w:sz w:val="18"/>
                <w:szCs w:val="20"/>
              </w:rPr>
              <w:t>714</w:t>
            </w:r>
            <w:r w:rsidRPr="00D11F13">
              <w:rPr>
                <w:rFonts w:ascii="Century" w:eastAsia="ＭＳ 明朝" w:hAnsi="Century" w:cs="Times New Roman"/>
                <w:color w:val="000000"/>
                <w:kern w:val="0"/>
                <w:sz w:val="18"/>
                <w:szCs w:val="20"/>
              </w:rPr>
              <w:t>)</w:t>
            </w:r>
            <w:r w:rsidR="00EE5DF7" w:rsidRPr="00D11F13">
              <w:rPr>
                <w:rFonts w:ascii="ＭＳ 明朝" w:eastAsia="ＭＳ 明朝" w:hAnsi="ＭＳ 明朝" w:cs="Times New Roman" w:hint="eastAsia"/>
                <w:color w:val="000000"/>
                <w:kern w:val="0"/>
                <w:sz w:val="18"/>
                <w:szCs w:val="20"/>
              </w:rPr>
              <w:t>，</w:t>
            </w:r>
            <w:r w:rsidR="00EE5DF7" w:rsidRPr="00D11F13">
              <w:rPr>
                <w:rFonts w:ascii="Century" w:eastAsia="ＭＳ 明朝" w:hAnsi="Century" w:cs="Times New Roman"/>
                <w:color w:val="000000"/>
                <w:kern w:val="0"/>
                <w:sz w:val="18"/>
                <w:szCs w:val="20"/>
              </w:rPr>
              <w:t>WORKBOOK</w:t>
            </w:r>
            <w:r w:rsidRPr="00D11F13">
              <w:rPr>
                <w:rFonts w:ascii="ＭＳ 明朝" w:eastAsia="ＭＳ 明朝" w:hAnsi="ＭＳ 明朝" w:cs="Times New Roman" w:hint="eastAsia"/>
                <w:color w:val="000000"/>
                <w:kern w:val="0"/>
                <w:sz w:val="18"/>
                <w:szCs w:val="20"/>
              </w:rPr>
              <w:t>，サブノート</w:t>
            </w:r>
          </w:p>
        </w:tc>
      </w:tr>
    </w:tbl>
    <w:p w14:paraId="3C8E13D6" w14:textId="77777777" w:rsidR="00B54BE9" w:rsidRPr="00D11F13" w:rsidRDefault="00B54BE9" w:rsidP="00B54BE9">
      <w:pPr>
        <w:autoSpaceDE w:val="0"/>
        <w:autoSpaceDN w:val="0"/>
        <w:adjustRightInd w:val="0"/>
        <w:jc w:val="left"/>
        <w:rPr>
          <w:rFonts w:ascii="ＭＳ ゴシック" w:eastAsia="ＭＳ ゴシック" w:hAnsi="Times New Roman" w:cs="Times New Roman"/>
          <w:color w:val="000000"/>
          <w:kern w:val="0"/>
          <w:sz w:val="18"/>
          <w:szCs w:val="20"/>
        </w:rPr>
      </w:pPr>
    </w:p>
    <w:p w14:paraId="319BCDF0" w14:textId="77777777" w:rsidR="00211A8B" w:rsidRPr="00D11F13" w:rsidRDefault="00211A8B" w:rsidP="00211A8B">
      <w:pPr>
        <w:spacing w:line="280" w:lineRule="exact"/>
        <w:rPr>
          <w:rFonts w:ascii="ＭＳ Ｐゴシック" w:eastAsia="ＭＳ Ｐゴシック" w:hAnsi="ＭＳ Ｐゴシック" w:cs="Times New Roman"/>
          <w:szCs w:val="21"/>
        </w:rPr>
      </w:pPr>
      <w:r w:rsidRPr="00D11F13">
        <w:rPr>
          <w:rFonts w:ascii="ＭＳ Ｐゴシック" w:eastAsia="ＭＳ Ｐゴシック" w:hAnsi="ＭＳ Ｐゴシック" w:cs="Times New Roman"/>
          <w:szCs w:val="21"/>
        </w:rPr>
        <w:t>2　英語コミュニケーション</w:t>
      </w:r>
      <w:r w:rsidR="00F86E7E" w:rsidRPr="00D11F13">
        <w:rPr>
          <w:rFonts w:ascii="ＭＳ Ｐゴシック" w:eastAsia="ＭＳ Ｐゴシック" w:hAnsi="ＭＳ Ｐゴシック" w:cs="ＭＳ 明朝" w:hint="eastAsia"/>
          <w:szCs w:val="21"/>
        </w:rPr>
        <w:t>Ⅱ</w:t>
      </w:r>
      <w:r w:rsidRPr="00D11F13">
        <w:rPr>
          <w:rFonts w:ascii="ＭＳ Ｐゴシック" w:eastAsia="ＭＳ Ｐゴシック" w:hAnsi="ＭＳ Ｐゴシック" w:cs="Times New Roman"/>
          <w:szCs w:val="21"/>
        </w:rPr>
        <w:t>の評価の観点，規準及び評価方法</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10"/>
        <w:gridCol w:w="2715"/>
        <w:gridCol w:w="2715"/>
        <w:gridCol w:w="3015"/>
      </w:tblGrid>
      <w:tr w:rsidR="00211A8B" w:rsidRPr="00D11F13" w14:paraId="26C520C0" w14:textId="77777777" w:rsidTr="0096696F">
        <w:trPr>
          <w:trHeight w:val="44"/>
        </w:trPr>
        <w:tc>
          <w:tcPr>
            <w:tcW w:w="458" w:type="dxa"/>
            <w:tcBorders>
              <w:bottom w:val="single" w:sz="4" w:space="0" w:color="auto"/>
              <w:right w:val="single" w:sz="4" w:space="0" w:color="auto"/>
            </w:tcBorders>
          </w:tcPr>
          <w:p w14:paraId="413837D2" w14:textId="77777777" w:rsidR="00211A8B" w:rsidRPr="00D11F13" w:rsidRDefault="00211A8B" w:rsidP="00211A8B">
            <w:pPr>
              <w:spacing w:line="280" w:lineRule="exact"/>
              <w:jc w:val="center"/>
              <w:rPr>
                <w:rFonts w:ascii="ＭＳ ゴシック" w:eastAsia="ＭＳ ゴシック" w:hAnsi="ＭＳ ゴシック" w:cs="Times New Roman"/>
                <w:color w:val="FF0000"/>
                <w:w w:val="80"/>
                <w:sz w:val="16"/>
                <w:szCs w:val="16"/>
              </w:rPr>
            </w:pPr>
            <w:r w:rsidRPr="00D11F13">
              <w:rPr>
                <w:rFonts w:ascii="ＭＳ ゴシック" w:eastAsia="ＭＳ ゴシック" w:hAnsi="ＭＳ ゴシック" w:cs="Times New Roman" w:hint="eastAsia"/>
                <w:color w:val="000000" w:themeColor="text1"/>
                <w:w w:val="80"/>
                <w:sz w:val="16"/>
                <w:szCs w:val="16"/>
              </w:rPr>
              <w:t>観点</w:t>
            </w:r>
          </w:p>
        </w:tc>
        <w:tc>
          <w:tcPr>
            <w:tcW w:w="2868" w:type="dxa"/>
            <w:tcBorders>
              <w:left w:val="single" w:sz="4" w:space="0" w:color="auto"/>
              <w:bottom w:val="single" w:sz="4" w:space="0" w:color="auto"/>
              <w:right w:val="single" w:sz="4" w:space="0" w:color="auto"/>
            </w:tcBorders>
          </w:tcPr>
          <w:p w14:paraId="24C23FA5" w14:textId="77777777" w:rsidR="00211A8B" w:rsidRPr="00D11F13" w:rsidRDefault="00211A8B" w:rsidP="00211A8B">
            <w:pPr>
              <w:spacing w:line="280" w:lineRule="exact"/>
              <w:jc w:val="center"/>
              <w:rPr>
                <w:rFonts w:ascii="ＭＳ ゴシック" w:eastAsia="ＭＳ ゴシック" w:hAnsi="ＭＳ ゴシック" w:cs="Times New Roman"/>
                <w:sz w:val="18"/>
                <w:szCs w:val="24"/>
              </w:rPr>
            </w:pPr>
            <w:r w:rsidRPr="00D11F13">
              <w:rPr>
                <w:rFonts w:ascii="ＭＳ ゴシック" w:eastAsia="ＭＳ ゴシック" w:hAnsi="ＭＳ ゴシック" w:cs="ＭＳ 明朝" w:hint="eastAsia"/>
                <w:sz w:val="18"/>
                <w:szCs w:val="24"/>
              </w:rPr>
              <w:t>①</w:t>
            </w:r>
            <w:r w:rsidRPr="00D11F13">
              <w:rPr>
                <w:rFonts w:ascii="ＭＳ ゴシック" w:eastAsia="ＭＳ ゴシック" w:hAnsi="ＭＳ ゴシック" w:cs="Times New Roman"/>
                <w:sz w:val="18"/>
                <w:szCs w:val="24"/>
              </w:rPr>
              <w:t>知識・技能</w:t>
            </w:r>
          </w:p>
        </w:tc>
        <w:tc>
          <w:tcPr>
            <w:tcW w:w="2868" w:type="dxa"/>
            <w:tcBorders>
              <w:left w:val="single" w:sz="4" w:space="0" w:color="auto"/>
              <w:bottom w:val="single" w:sz="4" w:space="0" w:color="auto"/>
              <w:right w:val="single" w:sz="4" w:space="0" w:color="auto"/>
            </w:tcBorders>
          </w:tcPr>
          <w:p w14:paraId="4B1053F0" w14:textId="77777777" w:rsidR="00211A8B" w:rsidRPr="00D11F13" w:rsidRDefault="00211A8B" w:rsidP="00211A8B">
            <w:pPr>
              <w:spacing w:line="280" w:lineRule="exact"/>
              <w:jc w:val="center"/>
              <w:rPr>
                <w:rFonts w:ascii="ＭＳ ゴシック" w:eastAsia="ＭＳ ゴシック" w:hAnsi="ＭＳ ゴシック" w:cs="Times New Roman"/>
                <w:sz w:val="18"/>
                <w:szCs w:val="24"/>
              </w:rPr>
            </w:pPr>
            <w:r w:rsidRPr="00D11F13">
              <w:rPr>
                <w:rFonts w:ascii="ＭＳ ゴシック" w:eastAsia="ＭＳ ゴシック" w:hAnsi="ＭＳ ゴシック" w:cs="ＭＳ 明朝" w:hint="eastAsia"/>
                <w:sz w:val="18"/>
                <w:szCs w:val="24"/>
              </w:rPr>
              <w:t>②</w:t>
            </w:r>
            <w:r w:rsidRPr="00D11F13">
              <w:rPr>
                <w:rFonts w:ascii="ＭＳ ゴシック" w:eastAsia="ＭＳ ゴシック" w:hAnsi="ＭＳ ゴシック" w:cs="Times New Roman"/>
                <w:sz w:val="18"/>
                <w:szCs w:val="24"/>
              </w:rPr>
              <w:t>思考，判断，表現</w:t>
            </w:r>
          </w:p>
        </w:tc>
        <w:tc>
          <w:tcPr>
            <w:tcW w:w="3190" w:type="dxa"/>
            <w:tcBorders>
              <w:left w:val="single" w:sz="4" w:space="0" w:color="auto"/>
              <w:bottom w:val="single" w:sz="4" w:space="0" w:color="auto"/>
              <w:right w:val="single" w:sz="12" w:space="0" w:color="auto"/>
            </w:tcBorders>
          </w:tcPr>
          <w:p w14:paraId="4C710477" w14:textId="77777777" w:rsidR="00211A8B" w:rsidRPr="00D11F13" w:rsidRDefault="00211A8B" w:rsidP="00211A8B">
            <w:pPr>
              <w:spacing w:line="280" w:lineRule="exact"/>
              <w:jc w:val="center"/>
              <w:rPr>
                <w:rFonts w:ascii="ＭＳ ゴシック" w:eastAsia="ＭＳ ゴシック" w:hAnsi="ＭＳ ゴシック" w:cs="Times New Roman"/>
                <w:sz w:val="18"/>
                <w:szCs w:val="24"/>
              </w:rPr>
            </w:pPr>
            <w:r w:rsidRPr="00D11F13">
              <w:rPr>
                <w:rFonts w:ascii="ＭＳ ゴシック" w:eastAsia="ＭＳ ゴシック" w:hAnsi="ＭＳ ゴシック" w:cs="ＭＳ 明朝" w:hint="eastAsia"/>
                <w:sz w:val="18"/>
                <w:szCs w:val="24"/>
              </w:rPr>
              <w:t>③</w:t>
            </w:r>
            <w:r w:rsidRPr="00D11F13">
              <w:rPr>
                <w:rFonts w:ascii="ＭＳ ゴシック" w:eastAsia="ＭＳ ゴシック" w:hAnsi="ＭＳ ゴシック" w:cs="Times New Roman"/>
                <w:sz w:val="18"/>
                <w:szCs w:val="24"/>
              </w:rPr>
              <w:t>主体的に学習に取り組む態度</w:t>
            </w:r>
          </w:p>
        </w:tc>
      </w:tr>
      <w:tr w:rsidR="00211A8B" w:rsidRPr="00D11F13" w14:paraId="680BFC4F" w14:textId="77777777" w:rsidTr="0096696F">
        <w:trPr>
          <w:trHeight w:val="1745"/>
        </w:trPr>
        <w:tc>
          <w:tcPr>
            <w:tcW w:w="458" w:type="dxa"/>
            <w:tcBorders>
              <w:top w:val="single" w:sz="4" w:space="0" w:color="auto"/>
              <w:bottom w:val="single" w:sz="4" w:space="0" w:color="auto"/>
              <w:right w:val="single" w:sz="4" w:space="0" w:color="auto"/>
            </w:tcBorders>
            <w:vAlign w:val="center"/>
          </w:tcPr>
          <w:p w14:paraId="73861F38" w14:textId="77777777" w:rsidR="00211A8B" w:rsidRPr="00D11F13" w:rsidRDefault="00211A8B" w:rsidP="00D11F13">
            <w:pPr>
              <w:spacing w:line="280" w:lineRule="exact"/>
              <w:jc w:val="left"/>
              <w:rPr>
                <w:rFonts w:ascii="ＭＳ ゴシック" w:eastAsia="ＭＳ ゴシック" w:hAnsi="ＭＳ ゴシック" w:cs="Times New Roman"/>
                <w:sz w:val="18"/>
                <w:szCs w:val="24"/>
              </w:rPr>
            </w:pPr>
            <w:r w:rsidRPr="00D11F13">
              <w:rPr>
                <w:rFonts w:ascii="ＭＳ ゴシック" w:eastAsia="ＭＳ ゴシック" w:hAnsi="ＭＳ ゴシック" w:cs="Times New Roman" w:hint="eastAsia"/>
                <w:sz w:val="18"/>
                <w:szCs w:val="24"/>
              </w:rPr>
              <w:t>聞くこと</w:t>
            </w:r>
          </w:p>
        </w:tc>
        <w:tc>
          <w:tcPr>
            <w:tcW w:w="2868" w:type="dxa"/>
            <w:tcBorders>
              <w:top w:val="single" w:sz="4" w:space="0" w:color="auto"/>
              <w:left w:val="single" w:sz="4" w:space="0" w:color="auto"/>
              <w:bottom w:val="single" w:sz="4" w:space="0" w:color="auto"/>
              <w:right w:val="single" w:sz="4" w:space="0" w:color="auto"/>
            </w:tcBorders>
          </w:tcPr>
          <w:p w14:paraId="7B688D65"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sz w:val="18"/>
                <w:szCs w:val="24"/>
              </w:rPr>
              <w:t>[知識]</w:t>
            </w:r>
          </w:p>
          <w:p w14:paraId="750544D0"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hint="eastAsia"/>
                <w:sz w:val="18"/>
                <w:szCs w:val="24"/>
              </w:rPr>
              <w:t>英語の特徴やきまりに関する事</w:t>
            </w:r>
          </w:p>
          <w:p w14:paraId="662DD9C5"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hint="eastAsia"/>
                <w:sz w:val="18"/>
                <w:szCs w:val="24"/>
              </w:rPr>
              <w:t>項を理解している。</w:t>
            </w:r>
          </w:p>
          <w:p w14:paraId="08083E4D"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sz w:val="18"/>
                <w:szCs w:val="24"/>
              </w:rPr>
              <w:t>[技能]</w:t>
            </w:r>
          </w:p>
          <w:p w14:paraId="3F4ABA62"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hint="eastAsia"/>
                <w:sz w:val="18"/>
                <w:szCs w:val="24"/>
              </w:rPr>
              <w:t>コミュニケーションを行う目的や場面，状況などに応じて，日常的な話題や社会的な話題について話された文等を聞いて，その内容を捉える技能を身に付けている。</w:t>
            </w:r>
          </w:p>
        </w:tc>
        <w:tc>
          <w:tcPr>
            <w:tcW w:w="2868" w:type="dxa"/>
            <w:tcBorders>
              <w:top w:val="single" w:sz="4" w:space="0" w:color="auto"/>
              <w:left w:val="single" w:sz="4" w:space="0" w:color="auto"/>
              <w:bottom w:val="single" w:sz="4" w:space="0" w:color="auto"/>
              <w:right w:val="single" w:sz="4" w:space="0" w:color="auto"/>
            </w:tcBorders>
          </w:tcPr>
          <w:p w14:paraId="30DD1419"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hint="eastAsia"/>
                <w:sz w:val="18"/>
                <w:szCs w:val="24"/>
              </w:rPr>
              <w:t>コミュニケーションを行う目的や場面，状況などに応じて，日常的な話題や社会的な話題について，必要な情報を聞き取り，</w:t>
            </w:r>
            <w:r w:rsidR="00570ACF" w:rsidRPr="00D11F13">
              <w:rPr>
                <w:rFonts w:ascii="ＭＳ 明朝" w:eastAsia="ＭＳ 明朝" w:hAnsi="ＭＳ 明朝" w:cs="Times New Roman" w:hint="eastAsia"/>
                <w:sz w:val="18"/>
                <w:szCs w:val="24"/>
              </w:rPr>
              <w:t>話の展開や話し手の意図，</w:t>
            </w:r>
            <w:r w:rsidRPr="00D11F13">
              <w:rPr>
                <w:rFonts w:ascii="ＭＳ 明朝" w:eastAsia="ＭＳ 明朝" w:hAnsi="ＭＳ 明朝" w:cs="Times New Roman" w:hint="eastAsia"/>
                <w:sz w:val="18"/>
                <w:szCs w:val="24"/>
              </w:rPr>
              <w:t>概要，要点</w:t>
            </w:r>
            <w:r w:rsidR="00570ACF" w:rsidRPr="00D11F13">
              <w:rPr>
                <w:rFonts w:ascii="ＭＳ 明朝" w:eastAsia="ＭＳ 明朝" w:hAnsi="ＭＳ 明朝" w:cs="Times New Roman" w:hint="eastAsia"/>
                <w:sz w:val="18"/>
                <w:szCs w:val="24"/>
              </w:rPr>
              <w:t>，詳細</w:t>
            </w:r>
            <w:r w:rsidRPr="00D11F13">
              <w:rPr>
                <w:rFonts w:ascii="ＭＳ 明朝" w:eastAsia="ＭＳ 明朝" w:hAnsi="ＭＳ 明朝" w:cs="Times New Roman" w:hint="eastAsia"/>
                <w:sz w:val="18"/>
                <w:szCs w:val="24"/>
              </w:rPr>
              <w:t>を捉えている。</w:t>
            </w:r>
          </w:p>
        </w:tc>
        <w:tc>
          <w:tcPr>
            <w:tcW w:w="3190" w:type="dxa"/>
            <w:tcBorders>
              <w:top w:val="single" w:sz="4" w:space="0" w:color="auto"/>
              <w:left w:val="single" w:sz="4" w:space="0" w:color="auto"/>
              <w:bottom w:val="single" w:sz="4" w:space="0" w:color="auto"/>
              <w:right w:val="single" w:sz="12" w:space="0" w:color="auto"/>
            </w:tcBorders>
          </w:tcPr>
          <w:p w14:paraId="2C58DC66"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hint="eastAsia"/>
                <w:sz w:val="18"/>
                <w:szCs w:val="24"/>
              </w:rPr>
              <w:t>外国語の背景にある文化に対する理解を深め，話し手に配慮しながら，主体的，自律的に英語で話されることを聞こうとしている。</w:t>
            </w:r>
          </w:p>
        </w:tc>
      </w:tr>
      <w:tr w:rsidR="00211A8B" w:rsidRPr="00D11F13" w14:paraId="34827C97" w14:textId="77777777" w:rsidTr="0096696F">
        <w:trPr>
          <w:trHeight w:val="1745"/>
        </w:trPr>
        <w:tc>
          <w:tcPr>
            <w:tcW w:w="458" w:type="dxa"/>
            <w:tcBorders>
              <w:top w:val="single" w:sz="4" w:space="0" w:color="auto"/>
              <w:bottom w:val="single" w:sz="4" w:space="0" w:color="auto"/>
              <w:right w:val="single" w:sz="4" w:space="0" w:color="auto"/>
            </w:tcBorders>
            <w:vAlign w:val="center"/>
          </w:tcPr>
          <w:p w14:paraId="2EDB58F0" w14:textId="77777777" w:rsidR="00211A8B" w:rsidRPr="00D11F13" w:rsidRDefault="00211A8B" w:rsidP="00211A8B">
            <w:pPr>
              <w:spacing w:line="280" w:lineRule="exact"/>
              <w:rPr>
                <w:rFonts w:ascii="ＭＳ ゴシック" w:eastAsia="ＭＳ ゴシック" w:hAnsi="ＭＳ ゴシック" w:cs="Times New Roman"/>
                <w:sz w:val="18"/>
                <w:szCs w:val="24"/>
              </w:rPr>
            </w:pPr>
            <w:r w:rsidRPr="00D11F13">
              <w:rPr>
                <w:rFonts w:ascii="ＭＳ ゴシック" w:eastAsia="ＭＳ ゴシック" w:hAnsi="ＭＳ ゴシック" w:cs="Times New Roman" w:hint="eastAsia"/>
                <w:sz w:val="18"/>
                <w:szCs w:val="24"/>
              </w:rPr>
              <w:lastRenderedPageBreak/>
              <w:t>読むこと</w:t>
            </w:r>
          </w:p>
        </w:tc>
        <w:tc>
          <w:tcPr>
            <w:tcW w:w="2868" w:type="dxa"/>
            <w:tcBorders>
              <w:top w:val="single" w:sz="4" w:space="0" w:color="auto"/>
              <w:left w:val="single" w:sz="4" w:space="0" w:color="auto"/>
              <w:bottom w:val="single" w:sz="4" w:space="0" w:color="auto"/>
              <w:right w:val="single" w:sz="4" w:space="0" w:color="auto"/>
            </w:tcBorders>
          </w:tcPr>
          <w:p w14:paraId="2FEFBACB"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sz w:val="18"/>
                <w:szCs w:val="24"/>
              </w:rPr>
              <w:t>[知識]</w:t>
            </w:r>
          </w:p>
          <w:p w14:paraId="1ADDBBCA"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hint="eastAsia"/>
                <w:sz w:val="18"/>
                <w:szCs w:val="24"/>
              </w:rPr>
              <w:t>英語の特徴やきまりに関する事</w:t>
            </w:r>
          </w:p>
          <w:p w14:paraId="4779F725"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hint="eastAsia"/>
                <w:sz w:val="18"/>
                <w:szCs w:val="24"/>
              </w:rPr>
              <w:t>項を理解している。</w:t>
            </w:r>
          </w:p>
          <w:p w14:paraId="2D0B1A36"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sz w:val="18"/>
                <w:szCs w:val="24"/>
              </w:rPr>
              <w:t>[技能]</w:t>
            </w:r>
          </w:p>
          <w:p w14:paraId="1DF9664E"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hint="eastAsia"/>
                <w:sz w:val="18"/>
                <w:szCs w:val="24"/>
              </w:rPr>
              <w:t>コミュニケーションを行う目的や場面，状況などに応じて，日常的な話題や社会的な話題について書かれた文等を読んで，その内容を捉える技能を身に付けている。</w:t>
            </w:r>
          </w:p>
        </w:tc>
        <w:tc>
          <w:tcPr>
            <w:tcW w:w="2868" w:type="dxa"/>
            <w:tcBorders>
              <w:top w:val="single" w:sz="4" w:space="0" w:color="auto"/>
              <w:left w:val="single" w:sz="4" w:space="0" w:color="auto"/>
              <w:bottom w:val="single" w:sz="4" w:space="0" w:color="auto"/>
              <w:right w:val="single" w:sz="4" w:space="0" w:color="auto"/>
            </w:tcBorders>
          </w:tcPr>
          <w:p w14:paraId="03D68C44" w14:textId="77777777" w:rsidR="00211A8B" w:rsidRPr="00D11F13" w:rsidRDefault="00211A8B" w:rsidP="00570ACF">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hint="eastAsia"/>
                <w:color w:val="000000" w:themeColor="text1"/>
                <w:sz w:val="18"/>
                <w:szCs w:val="24"/>
              </w:rPr>
              <w:t>コミュニケーションを行う目的や場面，状況などに応じて，日常的な話題や社会的な話題について，必要な情報を読み取り，</w:t>
            </w:r>
            <w:r w:rsidR="00570ACF" w:rsidRPr="00D11F13">
              <w:rPr>
                <w:rFonts w:ascii="ＭＳ 明朝" w:eastAsia="ＭＳ 明朝" w:hAnsi="ＭＳ 明朝" w:cs="Times New Roman" w:hint="eastAsia"/>
                <w:color w:val="000000" w:themeColor="text1"/>
                <w:sz w:val="18"/>
                <w:szCs w:val="24"/>
              </w:rPr>
              <w:t>文章の展開や書</w:t>
            </w:r>
            <w:r w:rsidRPr="00D11F13">
              <w:rPr>
                <w:rFonts w:ascii="ＭＳ 明朝" w:eastAsia="ＭＳ 明朝" w:hAnsi="ＭＳ 明朝" w:cs="Times New Roman" w:hint="eastAsia"/>
                <w:color w:val="000000" w:themeColor="text1"/>
                <w:sz w:val="18"/>
                <w:szCs w:val="24"/>
              </w:rPr>
              <w:t>き手の意図</w:t>
            </w:r>
            <w:r w:rsidR="00570ACF" w:rsidRPr="00D11F13">
              <w:rPr>
                <w:rFonts w:ascii="ＭＳ 明朝" w:eastAsia="ＭＳ 明朝" w:hAnsi="ＭＳ 明朝" w:cs="Times New Roman" w:hint="eastAsia"/>
                <w:color w:val="000000" w:themeColor="text1"/>
                <w:sz w:val="18"/>
                <w:szCs w:val="24"/>
              </w:rPr>
              <w:t>，</w:t>
            </w:r>
            <w:r w:rsidRPr="00D11F13">
              <w:rPr>
                <w:rFonts w:ascii="ＭＳ 明朝" w:eastAsia="ＭＳ 明朝" w:hAnsi="ＭＳ 明朝" w:cs="Times New Roman" w:hint="eastAsia"/>
                <w:color w:val="000000" w:themeColor="text1"/>
                <w:sz w:val="18"/>
                <w:szCs w:val="24"/>
              </w:rPr>
              <w:t>概要，要点</w:t>
            </w:r>
            <w:r w:rsidR="00570ACF" w:rsidRPr="00D11F13">
              <w:rPr>
                <w:rFonts w:ascii="ＭＳ 明朝" w:eastAsia="ＭＳ 明朝" w:hAnsi="ＭＳ 明朝" w:cs="Times New Roman" w:hint="eastAsia"/>
                <w:color w:val="000000" w:themeColor="text1"/>
                <w:sz w:val="18"/>
                <w:szCs w:val="24"/>
              </w:rPr>
              <w:t>，詳細</w:t>
            </w:r>
            <w:r w:rsidRPr="00D11F13">
              <w:rPr>
                <w:rFonts w:ascii="ＭＳ 明朝" w:eastAsia="ＭＳ 明朝" w:hAnsi="ＭＳ 明朝" w:cs="Times New Roman" w:hint="eastAsia"/>
                <w:color w:val="000000" w:themeColor="text1"/>
                <w:sz w:val="18"/>
                <w:szCs w:val="24"/>
              </w:rPr>
              <w:t>を捉えている。</w:t>
            </w:r>
          </w:p>
        </w:tc>
        <w:tc>
          <w:tcPr>
            <w:tcW w:w="3190" w:type="dxa"/>
            <w:tcBorders>
              <w:top w:val="single" w:sz="4" w:space="0" w:color="auto"/>
              <w:left w:val="single" w:sz="4" w:space="0" w:color="auto"/>
              <w:bottom w:val="single" w:sz="4" w:space="0" w:color="auto"/>
              <w:right w:val="single" w:sz="12" w:space="0" w:color="auto"/>
            </w:tcBorders>
          </w:tcPr>
          <w:p w14:paraId="58CFBC95"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hint="eastAsia"/>
                <w:sz w:val="18"/>
                <w:szCs w:val="24"/>
              </w:rPr>
              <w:t>外国語の背景にある文化に対する理解を深め，書き手に配慮しながら，主体的，自律的に英語で書かれたことを読もうとしている。</w:t>
            </w:r>
          </w:p>
        </w:tc>
      </w:tr>
      <w:tr w:rsidR="00211A8B" w:rsidRPr="00D11F13" w14:paraId="20F41769" w14:textId="77777777" w:rsidTr="0096696F">
        <w:trPr>
          <w:cantSplit/>
          <w:trHeight w:val="1745"/>
        </w:trPr>
        <w:tc>
          <w:tcPr>
            <w:tcW w:w="458" w:type="dxa"/>
            <w:tcBorders>
              <w:top w:val="single" w:sz="4" w:space="0" w:color="auto"/>
              <w:bottom w:val="single" w:sz="4" w:space="0" w:color="auto"/>
              <w:right w:val="single" w:sz="4" w:space="0" w:color="auto"/>
            </w:tcBorders>
            <w:textDirection w:val="tbRlV"/>
            <w:vAlign w:val="center"/>
          </w:tcPr>
          <w:p w14:paraId="0CF28C3E" w14:textId="77777777" w:rsidR="00211A8B" w:rsidRPr="00D11F13" w:rsidRDefault="00211A8B" w:rsidP="00211A8B">
            <w:pPr>
              <w:ind w:left="113" w:right="113"/>
              <w:jc w:val="center"/>
              <w:rPr>
                <w:rFonts w:ascii="ＭＳ ゴシック" w:eastAsia="ＭＳ ゴシック" w:hAnsi="ＭＳ ゴシック" w:cs="Times New Roman"/>
                <w:sz w:val="20"/>
                <w:szCs w:val="20"/>
              </w:rPr>
            </w:pPr>
            <w:r w:rsidRPr="00D11F13">
              <w:rPr>
                <w:rFonts w:ascii="ＭＳ ゴシック" w:eastAsia="ＭＳ ゴシック" w:hAnsi="ＭＳ ゴシック" w:cs="Times New Roman" w:hint="eastAsia"/>
                <w:sz w:val="20"/>
                <w:szCs w:val="20"/>
              </w:rPr>
              <w:t>話すこと［やり取り］</w:t>
            </w:r>
          </w:p>
        </w:tc>
        <w:tc>
          <w:tcPr>
            <w:tcW w:w="2868" w:type="dxa"/>
            <w:tcBorders>
              <w:top w:val="single" w:sz="4" w:space="0" w:color="auto"/>
              <w:left w:val="single" w:sz="4" w:space="0" w:color="auto"/>
              <w:bottom w:val="single" w:sz="4" w:space="0" w:color="auto"/>
              <w:right w:val="single" w:sz="4" w:space="0" w:color="auto"/>
            </w:tcBorders>
          </w:tcPr>
          <w:p w14:paraId="4FFAE2C4"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sz w:val="18"/>
                <w:szCs w:val="24"/>
              </w:rPr>
              <w:t>[知識]</w:t>
            </w:r>
          </w:p>
          <w:p w14:paraId="66DA548A"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hint="eastAsia"/>
                <w:sz w:val="18"/>
                <w:szCs w:val="24"/>
              </w:rPr>
              <w:t>英語の特徴やきまりに関する事</w:t>
            </w:r>
          </w:p>
          <w:p w14:paraId="60EA1C14"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hint="eastAsia"/>
                <w:sz w:val="18"/>
                <w:szCs w:val="24"/>
              </w:rPr>
              <w:t>項を理解している。</w:t>
            </w:r>
          </w:p>
          <w:p w14:paraId="10442554"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sz w:val="18"/>
                <w:szCs w:val="24"/>
              </w:rPr>
              <w:t>[技能]</w:t>
            </w:r>
          </w:p>
          <w:p w14:paraId="2158B6DF"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hint="eastAsia"/>
                <w:sz w:val="18"/>
                <w:szCs w:val="24"/>
              </w:rPr>
              <w:t>コミュニケーションを行う目的や場面，状況などに応じて，日常的な話題や社会的な話題について，情報や考え，気持ちなどを，論理性に注意して伝え合う技能を身に付けている。</w:t>
            </w:r>
          </w:p>
        </w:tc>
        <w:tc>
          <w:tcPr>
            <w:tcW w:w="2868" w:type="dxa"/>
            <w:tcBorders>
              <w:top w:val="single" w:sz="4" w:space="0" w:color="auto"/>
              <w:left w:val="single" w:sz="4" w:space="0" w:color="auto"/>
              <w:bottom w:val="single" w:sz="4" w:space="0" w:color="auto"/>
              <w:right w:val="single" w:sz="4" w:space="0" w:color="auto"/>
            </w:tcBorders>
          </w:tcPr>
          <w:p w14:paraId="636C5B0E"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hint="eastAsia"/>
                <w:sz w:val="18"/>
                <w:szCs w:val="24"/>
              </w:rPr>
              <w:t>コミュニケーションを行う目的や場面，状況などに応じて，日常的な話題や社会的な話題について，情報や考え，気持ちなどを，</w:t>
            </w:r>
            <w:r w:rsidRPr="00D11F13">
              <w:rPr>
                <w:rFonts w:ascii="ＭＳ 明朝" w:eastAsia="ＭＳ 明朝" w:hAnsi="ＭＳ 明朝" w:cs="Times New Roman" w:hint="eastAsia"/>
                <w:color w:val="000000" w:themeColor="text1"/>
                <w:sz w:val="18"/>
                <w:szCs w:val="24"/>
              </w:rPr>
              <w:t>話して伝え合うやり取りを続けたり，論理性に注意して話して</w:t>
            </w:r>
            <w:r w:rsidR="00854802" w:rsidRPr="00D11F13">
              <w:rPr>
                <w:rFonts w:ascii="ＭＳ 明朝" w:eastAsia="ＭＳ 明朝" w:hAnsi="ＭＳ 明朝" w:cs="Times New Roman" w:hint="eastAsia"/>
                <w:color w:val="000000" w:themeColor="text1"/>
                <w:sz w:val="18"/>
                <w:szCs w:val="24"/>
              </w:rPr>
              <w:t>詳しく</w:t>
            </w:r>
            <w:r w:rsidRPr="00D11F13">
              <w:rPr>
                <w:rFonts w:ascii="ＭＳ 明朝" w:eastAsia="ＭＳ 明朝" w:hAnsi="ＭＳ 明朝" w:cs="Times New Roman" w:hint="eastAsia"/>
                <w:color w:val="000000" w:themeColor="text1"/>
                <w:sz w:val="18"/>
                <w:szCs w:val="24"/>
              </w:rPr>
              <w:t>伝え</w:t>
            </w:r>
            <w:r w:rsidRPr="00D11F13">
              <w:rPr>
                <w:rFonts w:ascii="ＭＳ 明朝" w:eastAsia="ＭＳ 明朝" w:hAnsi="ＭＳ 明朝" w:cs="Times New Roman" w:hint="eastAsia"/>
                <w:sz w:val="18"/>
                <w:szCs w:val="24"/>
              </w:rPr>
              <w:t>合ったりしている。</w:t>
            </w:r>
          </w:p>
        </w:tc>
        <w:tc>
          <w:tcPr>
            <w:tcW w:w="3190" w:type="dxa"/>
            <w:tcBorders>
              <w:top w:val="single" w:sz="4" w:space="0" w:color="auto"/>
              <w:left w:val="single" w:sz="4" w:space="0" w:color="auto"/>
              <w:bottom w:val="single" w:sz="4" w:space="0" w:color="auto"/>
              <w:right w:val="single" w:sz="12" w:space="0" w:color="auto"/>
            </w:tcBorders>
          </w:tcPr>
          <w:p w14:paraId="4EEE2451"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hint="eastAsia"/>
                <w:sz w:val="18"/>
                <w:szCs w:val="24"/>
              </w:rPr>
              <w:t>外国語の背景にある文化に対する理解を深め，聞き手，話し手に配慮しながら，主体的，自律的に英語を用いて伝え合おうとしている。</w:t>
            </w:r>
          </w:p>
        </w:tc>
      </w:tr>
      <w:tr w:rsidR="00211A8B" w:rsidRPr="00D11F13" w14:paraId="2DC24A5A" w14:textId="77777777" w:rsidTr="0096696F">
        <w:trPr>
          <w:cantSplit/>
          <w:trHeight w:val="1745"/>
        </w:trPr>
        <w:tc>
          <w:tcPr>
            <w:tcW w:w="458" w:type="dxa"/>
            <w:tcBorders>
              <w:top w:val="single" w:sz="4" w:space="0" w:color="auto"/>
              <w:bottom w:val="single" w:sz="4" w:space="0" w:color="auto"/>
              <w:right w:val="single" w:sz="4" w:space="0" w:color="auto"/>
            </w:tcBorders>
            <w:textDirection w:val="tbRlV"/>
            <w:vAlign w:val="center"/>
          </w:tcPr>
          <w:p w14:paraId="4F32E4C5" w14:textId="77777777" w:rsidR="00211A8B" w:rsidRPr="00D11F13" w:rsidRDefault="00211A8B" w:rsidP="00211A8B">
            <w:pPr>
              <w:ind w:left="113" w:right="113"/>
              <w:jc w:val="center"/>
              <w:rPr>
                <w:rFonts w:ascii="ＭＳ ゴシック" w:eastAsia="ＭＳ ゴシック" w:hAnsi="ＭＳ ゴシック" w:cs="Times New Roman"/>
                <w:sz w:val="18"/>
                <w:szCs w:val="24"/>
              </w:rPr>
            </w:pPr>
            <w:r w:rsidRPr="00D11F13">
              <w:rPr>
                <w:rFonts w:ascii="ＭＳ ゴシック" w:eastAsia="ＭＳ ゴシック" w:hAnsi="ＭＳ ゴシック" w:cs="Times New Roman" w:hint="eastAsia"/>
                <w:sz w:val="20"/>
                <w:szCs w:val="20"/>
              </w:rPr>
              <w:t>話すこと［発表］</w:t>
            </w:r>
          </w:p>
        </w:tc>
        <w:tc>
          <w:tcPr>
            <w:tcW w:w="2868" w:type="dxa"/>
            <w:tcBorders>
              <w:top w:val="single" w:sz="4" w:space="0" w:color="auto"/>
              <w:left w:val="single" w:sz="4" w:space="0" w:color="auto"/>
              <w:bottom w:val="single" w:sz="4" w:space="0" w:color="auto"/>
              <w:right w:val="single" w:sz="4" w:space="0" w:color="auto"/>
            </w:tcBorders>
          </w:tcPr>
          <w:p w14:paraId="6E7F3A4C"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sz w:val="18"/>
                <w:szCs w:val="24"/>
              </w:rPr>
              <w:t>[知識]</w:t>
            </w:r>
          </w:p>
          <w:p w14:paraId="21EC628F"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hint="eastAsia"/>
                <w:sz w:val="18"/>
                <w:szCs w:val="24"/>
              </w:rPr>
              <w:t>英語の特徴やきまりに関する事項を理解している。</w:t>
            </w:r>
          </w:p>
          <w:p w14:paraId="048DBFA0"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sz w:val="18"/>
                <w:szCs w:val="24"/>
              </w:rPr>
              <w:t>[技能]</w:t>
            </w:r>
          </w:p>
          <w:p w14:paraId="4CFD0F07"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hint="eastAsia"/>
                <w:sz w:val="18"/>
                <w:szCs w:val="24"/>
              </w:rPr>
              <w:t>コミュニケーションを行う目的や場面，状況などに応じて，日常的な話題や社会的な話題などについて，情報や考え，気持ちなどを，論理性に注意して話して伝える技能を身に付けている。</w:t>
            </w:r>
          </w:p>
        </w:tc>
        <w:tc>
          <w:tcPr>
            <w:tcW w:w="2868" w:type="dxa"/>
            <w:tcBorders>
              <w:top w:val="single" w:sz="4" w:space="0" w:color="auto"/>
              <w:left w:val="single" w:sz="4" w:space="0" w:color="auto"/>
              <w:bottom w:val="single" w:sz="4" w:space="0" w:color="auto"/>
              <w:right w:val="single" w:sz="4" w:space="0" w:color="auto"/>
            </w:tcBorders>
          </w:tcPr>
          <w:p w14:paraId="23365856"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hint="eastAsia"/>
                <w:sz w:val="18"/>
                <w:szCs w:val="24"/>
              </w:rPr>
              <w:t>コミュニケーションを行う目的や場面，状況などに応じて，日常的な話題や社会的な話題について，情報や考え，気持ちなどを，論理性に</w:t>
            </w:r>
            <w:r w:rsidRPr="00D11F13">
              <w:rPr>
                <w:rFonts w:ascii="ＭＳ 明朝" w:eastAsia="ＭＳ 明朝" w:hAnsi="ＭＳ 明朝" w:cs="Times New Roman" w:hint="eastAsia"/>
                <w:color w:val="000000" w:themeColor="text1"/>
                <w:sz w:val="18"/>
                <w:szCs w:val="24"/>
              </w:rPr>
              <w:t>注意して話して</w:t>
            </w:r>
            <w:r w:rsidR="00854802" w:rsidRPr="00D11F13">
              <w:rPr>
                <w:rFonts w:ascii="ＭＳ 明朝" w:eastAsia="ＭＳ 明朝" w:hAnsi="ＭＳ 明朝" w:cs="Times New Roman" w:hint="eastAsia"/>
                <w:color w:val="000000" w:themeColor="text1"/>
                <w:sz w:val="18"/>
                <w:szCs w:val="24"/>
              </w:rPr>
              <w:t>詳しく</w:t>
            </w:r>
            <w:r w:rsidRPr="00D11F13">
              <w:rPr>
                <w:rFonts w:ascii="ＭＳ 明朝" w:eastAsia="ＭＳ 明朝" w:hAnsi="ＭＳ 明朝" w:cs="Times New Roman" w:hint="eastAsia"/>
                <w:color w:val="000000" w:themeColor="text1"/>
                <w:sz w:val="18"/>
                <w:szCs w:val="24"/>
              </w:rPr>
              <w:t>伝えている。</w:t>
            </w:r>
          </w:p>
        </w:tc>
        <w:tc>
          <w:tcPr>
            <w:tcW w:w="3190" w:type="dxa"/>
            <w:tcBorders>
              <w:top w:val="single" w:sz="4" w:space="0" w:color="auto"/>
              <w:left w:val="single" w:sz="4" w:space="0" w:color="auto"/>
              <w:bottom w:val="single" w:sz="4" w:space="0" w:color="auto"/>
              <w:right w:val="single" w:sz="12" w:space="0" w:color="auto"/>
            </w:tcBorders>
          </w:tcPr>
          <w:p w14:paraId="76E79815"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hint="eastAsia"/>
                <w:sz w:val="18"/>
                <w:szCs w:val="24"/>
              </w:rPr>
              <w:t>外国語の背景にある文化に対する理解を深め，聞き手に配慮しながら，主体的，自律的に英語を用いて話そうとしている。</w:t>
            </w:r>
          </w:p>
        </w:tc>
      </w:tr>
      <w:tr w:rsidR="00211A8B" w:rsidRPr="00D11F13" w14:paraId="3523F071" w14:textId="77777777" w:rsidTr="0096696F">
        <w:trPr>
          <w:cantSplit/>
          <w:trHeight w:val="1745"/>
        </w:trPr>
        <w:tc>
          <w:tcPr>
            <w:tcW w:w="458" w:type="dxa"/>
            <w:tcBorders>
              <w:top w:val="single" w:sz="4" w:space="0" w:color="auto"/>
              <w:bottom w:val="single" w:sz="4" w:space="0" w:color="auto"/>
              <w:right w:val="single" w:sz="4" w:space="0" w:color="auto"/>
            </w:tcBorders>
            <w:textDirection w:val="tbRlV"/>
            <w:vAlign w:val="center"/>
          </w:tcPr>
          <w:p w14:paraId="11AB27C1" w14:textId="77777777" w:rsidR="00211A8B" w:rsidRPr="00D11F13" w:rsidRDefault="00211A8B" w:rsidP="00211A8B">
            <w:pPr>
              <w:ind w:left="113" w:right="113"/>
              <w:jc w:val="center"/>
              <w:rPr>
                <w:rFonts w:ascii="ＭＳ ゴシック" w:eastAsia="ＭＳ ゴシック" w:hAnsi="ＭＳ ゴシック" w:cs="Times New Roman"/>
                <w:sz w:val="20"/>
                <w:szCs w:val="20"/>
              </w:rPr>
            </w:pPr>
            <w:r w:rsidRPr="00D11F13">
              <w:rPr>
                <w:rFonts w:ascii="ＭＳ ゴシック" w:eastAsia="ＭＳ ゴシック" w:hAnsi="ＭＳ ゴシック" w:cs="Times New Roman" w:hint="eastAsia"/>
                <w:sz w:val="20"/>
                <w:szCs w:val="20"/>
              </w:rPr>
              <w:t>書くこと</w:t>
            </w:r>
          </w:p>
        </w:tc>
        <w:tc>
          <w:tcPr>
            <w:tcW w:w="2868" w:type="dxa"/>
            <w:tcBorders>
              <w:top w:val="single" w:sz="4" w:space="0" w:color="auto"/>
              <w:left w:val="single" w:sz="4" w:space="0" w:color="auto"/>
              <w:bottom w:val="single" w:sz="4" w:space="0" w:color="auto"/>
              <w:right w:val="single" w:sz="4" w:space="0" w:color="auto"/>
            </w:tcBorders>
          </w:tcPr>
          <w:p w14:paraId="6E20CE68"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sz w:val="18"/>
                <w:szCs w:val="24"/>
              </w:rPr>
              <w:t>[知識]</w:t>
            </w:r>
          </w:p>
          <w:p w14:paraId="7B9B6DEE"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hint="eastAsia"/>
                <w:sz w:val="18"/>
                <w:szCs w:val="24"/>
              </w:rPr>
              <w:t>英語の特徴やきまりに関する事項を理解している。</w:t>
            </w:r>
          </w:p>
          <w:p w14:paraId="14D530EF"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sz w:val="18"/>
                <w:szCs w:val="24"/>
              </w:rPr>
              <w:t>[技能]</w:t>
            </w:r>
          </w:p>
          <w:p w14:paraId="51C302D6"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hint="eastAsia"/>
                <w:sz w:val="18"/>
                <w:szCs w:val="24"/>
              </w:rPr>
              <w:t>コミュニケーションを行う目的や場面，状況などに応じて，日常的な話題や社会的な話題などについて，情報や考え，気持ちなどを，論理性に注意して書いて伝える技能を身に付けている。</w:t>
            </w:r>
          </w:p>
        </w:tc>
        <w:tc>
          <w:tcPr>
            <w:tcW w:w="2868" w:type="dxa"/>
            <w:tcBorders>
              <w:top w:val="single" w:sz="4" w:space="0" w:color="auto"/>
              <w:left w:val="single" w:sz="4" w:space="0" w:color="auto"/>
              <w:bottom w:val="single" w:sz="4" w:space="0" w:color="auto"/>
              <w:right w:val="single" w:sz="4" w:space="0" w:color="auto"/>
            </w:tcBorders>
          </w:tcPr>
          <w:p w14:paraId="4150A68E"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hint="eastAsia"/>
                <w:sz w:val="18"/>
                <w:szCs w:val="24"/>
              </w:rPr>
              <w:t>コミュニケーションを行う目的や場面，状況などに応じて，日常的な話題や社会的な話題などについて，情報や考え，気持ちなどを，論理性に</w:t>
            </w:r>
            <w:r w:rsidRPr="00D11F13">
              <w:rPr>
                <w:rFonts w:ascii="ＭＳ 明朝" w:eastAsia="ＭＳ 明朝" w:hAnsi="ＭＳ 明朝" w:cs="Times New Roman" w:hint="eastAsia"/>
                <w:color w:val="000000" w:themeColor="text1"/>
                <w:sz w:val="18"/>
                <w:szCs w:val="24"/>
              </w:rPr>
              <w:t>注意して</w:t>
            </w:r>
            <w:r w:rsidR="00822F12" w:rsidRPr="00D11F13">
              <w:rPr>
                <w:rFonts w:ascii="ＭＳ 明朝" w:eastAsia="ＭＳ 明朝" w:hAnsi="ＭＳ 明朝" w:cs="Times New Roman" w:hint="eastAsia"/>
                <w:color w:val="000000" w:themeColor="text1"/>
                <w:sz w:val="18"/>
                <w:szCs w:val="24"/>
              </w:rPr>
              <w:t>複数段落を用いて詳しく</w:t>
            </w:r>
            <w:r w:rsidRPr="00D11F13">
              <w:rPr>
                <w:rFonts w:ascii="ＭＳ 明朝" w:eastAsia="ＭＳ 明朝" w:hAnsi="ＭＳ 明朝" w:cs="Times New Roman" w:hint="eastAsia"/>
                <w:color w:val="000000" w:themeColor="text1"/>
                <w:sz w:val="18"/>
                <w:szCs w:val="24"/>
              </w:rPr>
              <w:t>書いて伝えている。</w:t>
            </w:r>
          </w:p>
        </w:tc>
        <w:tc>
          <w:tcPr>
            <w:tcW w:w="3190" w:type="dxa"/>
            <w:tcBorders>
              <w:top w:val="single" w:sz="4" w:space="0" w:color="auto"/>
              <w:left w:val="single" w:sz="4" w:space="0" w:color="auto"/>
              <w:bottom w:val="single" w:sz="4" w:space="0" w:color="auto"/>
              <w:right w:val="single" w:sz="12" w:space="0" w:color="auto"/>
            </w:tcBorders>
          </w:tcPr>
          <w:p w14:paraId="4E12751E" w14:textId="77777777" w:rsidR="00211A8B" w:rsidRPr="00D11F13" w:rsidRDefault="00211A8B" w:rsidP="00211A8B">
            <w:pPr>
              <w:spacing w:line="280" w:lineRule="exact"/>
              <w:rPr>
                <w:rFonts w:ascii="ＭＳ 明朝" w:eastAsia="ＭＳ 明朝" w:hAnsi="ＭＳ 明朝" w:cs="Times New Roman"/>
                <w:sz w:val="18"/>
                <w:szCs w:val="24"/>
              </w:rPr>
            </w:pPr>
            <w:r w:rsidRPr="00D11F13">
              <w:rPr>
                <w:rFonts w:ascii="ＭＳ 明朝" w:eastAsia="ＭＳ 明朝" w:hAnsi="ＭＳ 明朝" w:cs="Times New Roman" w:hint="eastAsia"/>
                <w:sz w:val="18"/>
                <w:szCs w:val="24"/>
              </w:rPr>
              <w:t>外国語の背景にある文化に対する理解を深め，読み手に配慮しながら，主体的，自律的に英語を用いて書こうとしている。</w:t>
            </w:r>
          </w:p>
        </w:tc>
      </w:tr>
      <w:tr w:rsidR="00211A8B" w:rsidRPr="00D11F13" w14:paraId="36DF81CD" w14:textId="77777777" w:rsidTr="0096696F">
        <w:trPr>
          <w:trHeight w:hRule="exact" w:val="425"/>
        </w:trPr>
        <w:tc>
          <w:tcPr>
            <w:tcW w:w="458" w:type="dxa"/>
            <w:tcBorders>
              <w:top w:val="single" w:sz="4" w:space="0" w:color="auto"/>
              <w:bottom w:val="single" w:sz="12" w:space="0" w:color="auto"/>
              <w:right w:val="single" w:sz="4" w:space="0" w:color="auto"/>
            </w:tcBorders>
            <w:vAlign w:val="center"/>
          </w:tcPr>
          <w:p w14:paraId="3ECBF226" w14:textId="77777777" w:rsidR="00211A8B" w:rsidRPr="00D11F13" w:rsidRDefault="00211A8B" w:rsidP="00211A8B">
            <w:pPr>
              <w:spacing w:line="280" w:lineRule="exact"/>
              <w:jc w:val="center"/>
              <w:rPr>
                <w:rFonts w:ascii="ＭＳ ゴシック" w:eastAsia="ＭＳ ゴシック" w:hAnsi="ＭＳ ゴシック" w:cs="Times New Roman"/>
                <w:sz w:val="18"/>
                <w:szCs w:val="24"/>
              </w:rPr>
            </w:pPr>
            <w:r w:rsidRPr="00D11F13">
              <w:rPr>
                <w:rFonts w:ascii="ＭＳ ゴシック" w:eastAsia="ＭＳ ゴシック" w:hAnsi="ＭＳ ゴシック" w:cs="Times New Roman"/>
                <w:szCs w:val="24"/>
              </w:rPr>
              <w:fldChar w:fldCharType="begin"/>
            </w:r>
            <w:r w:rsidRPr="00D11F13">
              <w:rPr>
                <w:rFonts w:ascii="ＭＳ ゴシック" w:eastAsia="ＭＳ ゴシック" w:hAnsi="ＭＳ ゴシック" w:cs="Times New Roman"/>
                <w:szCs w:val="24"/>
              </w:rPr>
              <w:instrText>eq \o(\s\up 5(</w:instrText>
            </w:r>
            <w:r w:rsidRPr="00D11F13">
              <w:rPr>
                <w:rFonts w:ascii="ＭＳ ゴシック" w:eastAsia="ＭＳ ゴシック" w:hAnsi="ＭＳ ゴシック" w:cs="Times New Roman"/>
                <w:sz w:val="13"/>
                <w:szCs w:val="24"/>
              </w:rPr>
              <w:instrText>評価</w:instrText>
            </w:r>
            <w:r w:rsidRPr="00D11F13">
              <w:rPr>
                <w:rFonts w:ascii="ＭＳ ゴシック" w:eastAsia="ＭＳ ゴシック" w:hAnsi="ＭＳ ゴシック" w:cs="Times New Roman"/>
                <w:szCs w:val="24"/>
              </w:rPr>
              <w:instrText>),\s\do 2(</w:instrText>
            </w:r>
            <w:r w:rsidRPr="00D11F13">
              <w:rPr>
                <w:rFonts w:ascii="ＭＳ ゴシック" w:eastAsia="ＭＳ ゴシック" w:hAnsi="ＭＳ ゴシック" w:cs="Times New Roman"/>
                <w:sz w:val="13"/>
                <w:szCs w:val="24"/>
              </w:rPr>
              <w:instrText>方法</w:instrText>
            </w:r>
            <w:r w:rsidRPr="00D11F13">
              <w:rPr>
                <w:rFonts w:ascii="ＭＳ ゴシック" w:eastAsia="ＭＳ ゴシック" w:hAnsi="ＭＳ ゴシック" w:cs="Times New Roman"/>
                <w:szCs w:val="24"/>
              </w:rPr>
              <w:instrText>))</w:instrText>
            </w:r>
            <w:r w:rsidRPr="00D11F13">
              <w:rPr>
                <w:rFonts w:ascii="ＭＳ ゴシック" w:eastAsia="ＭＳ ゴシック" w:hAnsi="ＭＳ ゴシック" w:cs="Times New Roman"/>
                <w:szCs w:val="24"/>
              </w:rPr>
              <w:fldChar w:fldCharType="end"/>
            </w:r>
          </w:p>
        </w:tc>
        <w:tc>
          <w:tcPr>
            <w:tcW w:w="8926" w:type="dxa"/>
            <w:gridSpan w:val="3"/>
            <w:tcBorders>
              <w:top w:val="single" w:sz="4" w:space="0" w:color="auto"/>
              <w:left w:val="single" w:sz="4" w:space="0" w:color="auto"/>
              <w:bottom w:val="single" w:sz="12" w:space="0" w:color="auto"/>
            </w:tcBorders>
            <w:vAlign w:val="center"/>
          </w:tcPr>
          <w:p w14:paraId="31156024" w14:textId="77777777" w:rsidR="00211A8B" w:rsidRPr="00D11F13" w:rsidRDefault="00D11F13" w:rsidP="00F86E7E">
            <w:pPr>
              <w:widowControl/>
              <w:spacing w:line="280" w:lineRule="exact"/>
              <w:jc w:val="center"/>
              <w:rPr>
                <w:rFonts w:ascii="ＭＳ 明朝" w:eastAsia="ＭＳ 明朝" w:hAnsi="ＭＳ 明朝" w:cs="Times New Roman"/>
                <w:color w:val="000000" w:themeColor="text1"/>
                <w:sz w:val="16"/>
                <w:szCs w:val="24"/>
              </w:rPr>
            </w:pPr>
            <w:r w:rsidRPr="00171308">
              <w:rPr>
                <w:rFonts w:ascii="ＭＳ ゴシック" w:eastAsia="ＭＳ ゴシック" w:hAnsi="ＭＳ ゴシック" w:cs="Times New Roman"/>
                <w:color w:val="000000" w:themeColor="text1"/>
                <w:sz w:val="16"/>
                <w:szCs w:val="24"/>
              </w:rPr>
              <w:t>a.</w:t>
            </w:r>
            <w:r w:rsidR="00211A8B" w:rsidRPr="00D11F13">
              <w:rPr>
                <w:rFonts w:ascii="ＭＳ 明朝" w:eastAsia="ＭＳ 明朝" w:hAnsi="ＭＳ 明朝" w:cs="Times New Roman"/>
                <w:color w:val="000000" w:themeColor="text1"/>
                <w:sz w:val="16"/>
                <w:szCs w:val="24"/>
              </w:rPr>
              <w:t xml:space="preserve"> </w:t>
            </w:r>
            <w:r w:rsidR="00211A8B" w:rsidRPr="00D11F13">
              <w:rPr>
                <w:rFonts w:ascii="ＭＳ 明朝" w:eastAsia="ＭＳ 明朝" w:hAnsi="ＭＳ 明朝" w:cs="Times New Roman" w:hint="eastAsia"/>
                <w:color w:val="000000" w:themeColor="text1"/>
                <w:sz w:val="16"/>
                <w:szCs w:val="24"/>
              </w:rPr>
              <w:t>活動観察</w:t>
            </w:r>
            <w:r w:rsidR="00211A8B" w:rsidRPr="00D11F13">
              <w:rPr>
                <w:rFonts w:ascii="ＭＳ 明朝" w:eastAsia="ＭＳ 明朝" w:hAnsi="ＭＳ 明朝" w:cs="Times New Roman"/>
                <w:color w:val="000000" w:themeColor="text1"/>
                <w:sz w:val="16"/>
                <w:szCs w:val="24"/>
              </w:rPr>
              <w:t xml:space="preserve"> ／ </w:t>
            </w:r>
            <w:r w:rsidRPr="00171308">
              <w:rPr>
                <w:rFonts w:ascii="ＭＳ ゴシック" w:eastAsia="ＭＳ ゴシック" w:hAnsi="ＭＳ ゴシック" w:cs="Times New Roman"/>
                <w:color w:val="000000" w:themeColor="text1"/>
                <w:sz w:val="16"/>
                <w:szCs w:val="24"/>
              </w:rPr>
              <w:t>b.</w:t>
            </w:r>
            <w:r w:rsidR="00211A8B" w:rsidRPr="00D11F13">
              <w:rPr>
                <w:rFonts w:ascii="ＭＳ 明朝" w:eastAsia="ＭＳ 明朝" w:hAnsi="ＭＳ 明朝" w:cs="Times New Roman"/>
                <w:color w:val="000000" w:themeColor="text1"/>
                <w:sz w:val="16"/>
                <w:szCs w:val="24"/>
              </w:rPr>
              <w:t xml:space="preserve"> パフォーマンステスト ／ </w:t>
            </w:r>
            <w:r w:rsidRPr="00171308">
              <w:rPr>
                <w:rFonts w:ascii="ＭＳ ゴシック" w:eastAsia="ＭＳ ゴシック" w:hAnsi="ＭＳ ゴシック" w:cs="Times New Roman"/>
                <w:color w:val="000000" w:themeColor="text1"/>
                <w:sz w:val="16"/>
                <w:szCs w:val="24"/>
              </w:rPr>
              <w:t>c.</w:t>
            </w:r>
            <w:r w:rsidR="00211A8B" w:rsidRPr="00D11F13">
              <w:rPr>
                <w:rFonts w:ascii="ＭＳ 明朝" w:eastAsia="ＭＳ 明朝" w:hAnsi="ＭＳ 明朝" w:cs="Times New Roman"/>
                <w:color w:val="000000" w:themeColor="text1"/>
                <w:sz w:val="16"/>
                <w:szCs w:val="24"/>
              </w:rPr>
              <w:t xml:space="preserve"> 課題の提出 ／ </w:t>
            </w:r>
            <w:r w:rsidRPr="00171308">
              <w:rPr>
                <w:rFonts w:ascii="ＭＳ ゴシック" w:eastAsia="ＭＳ ゴシック" w:hAnsi="ＭＳ ゴシック" w:cs="Times New Roman"/>
                <w:color w:val="000000" w:themeColor="text1"/>
                <w:sz w:val="16"/>
                <w:szCs w:val="24"/>
              </w:rPr>
              <w:t>d.</w:t>
            </w:r>
            <w:r w:rsidR="00211A8B" w:rsidRPr="00D11F13">
              <w:rPr>
                <w:rFonts w:ascii="ＭＳ 明朝" w:eastAsia="ＭＳ 明朝" w:hAnsi="ＭＳ 明朝" w:cs="Times New Roman"/>
                <w:color w:val="000000" w:themeColor="text1"/>
                <w:sz w:val="16"/>
                <w:szCs w:val="24"/>
              </w:rPr>
              <w:t xml:space="preserve"> </w:t>
            </w:r>
            <w:r w:rsidR="00211A8B" w:rsidRPr="00D11F13">
              <w:rPr>
                <w:rFonts w:ascii="ＭＳ 明朝" w:eastAsia="ＭＳ 明朝" w:hAnsi="ＭＳ 明朝" w:cs="Times New Roman" w:hint="eastAsia"/>
                <w:color w:val="000000" w:themeColor="text1"/>
                <w:sz w:val="16"/>
                <w:szCs w:val="24"/>
              </w:rPr>
              <w:t>ペーパーテスト</w:t>
            </w:r>
          </w:p>
          <w:p w14:paraId="1C1611BB" w14:textId="77777777" w:rsidR="00211A8B" w:rsidRPr="00D11F13" w:rsidRDefault="00211A8B" w:rsidP="00F86E7E">
            <w:pPr>
              <w:jc w:val="center"/>
              <w:rPr>
                <w:rFonts w:ascii="ＭＳ 明朝" w:eastAsia="ＭＳ 明朝" w:hAnsi="ＭＳ 明朝" w:cs="Times New Roman"/>
                <w:color w:val="000000" w:themeColor="text1"/>
                <w:sz w:val="18"/>
                <w:szCs w:val="24"/>
              </w:rPr>
            </w:pPr>
          </w:p>
          <w:p w14:paraId="15B305CF" w14:textId="77777777" w:rsidR="00211A8B" w:rsidRPr="00D11F13" w:rsidRDefault="00211A8B" w:rsidP="00F86E7E">
            <w:pPr>
              <w:jc w:val="center"/>
              <w:rPr>
                <w:rFonts w:ascii="ＭＳ 明朝" w:eastAsia="ＭＳ 明朝" w:hAnsi="ＭＳ 明朝" w:cs="Times New Roman"/>
                <w:color w:val="000000" w:themeColor="text1"/>
                <w:sz w:val="18"/>
                <w:szCs w:val="24"/>
              </w:rPr>
            </w:pPr>
          </w:p>
          <w:p w14:paraId="0FF285A2" w14:textId="77777777" w:rsidR="00211A8B" w:rsidRPr="00D11F13" w:rsidRDefault="00211A8B" w:rsidP="00F86E7E">
            <w:pPr>
              <w:jc w:val="center"/>
              <w:rPr>
                <w:rFonts w:ascii="ＭＳ 明朝" w:eastAsia="ＭＳ 明朝" w:hAnsi="ＭＳ 明朝" w:cs="Times New Roman"/>
                <w:color w:val="000000" w:themeColor="text1"/>
                <w:sz w:val="18"/>
                <w:szCs w:val="24"/>
              </w:rPr>
            </w:pPr>
          </w:p>
          <w:p w14:paraId="65FD4A80" w14:textId="77777777" w:rsidR="00211A8B" w:rsidRPr="00D11F13" w:rsidRDefault="00211A8B" w:rsidP="00F86E7E">
            <w:pPr>
              <w:jc w:val="center"/>
              <w:rPr>
                <w:rFonts w:ascii="ＭＳ 明朝" w:eastAsia="ＭＳ 明朝" w:hAnsi="ＭＳ 明朝" w:cs="Times New Roman"/>
                <w:color w:val="000000" w:themeColor="text1"/>
                <w:sz w:val="18"/>
                <w:szCs w:val="24"/>
              </w:rPr>
            </w:pPr>
          </w:p>
          <w:p w14:paraId="4120089C" w14:textId="77777777" w:rsidR="00211A8B" w:rsidRPr="00D11F13" w:rsidRDefault="00211A8B" w:rsidP="00F86E7E">
            <w:pPr>
              <w:jc w:val="center"/>
              <w:rPr>
                <w:rFonts w:ascii="ＭＳ 明朝" w:eastAsia="ＭＳ 明朝" w:hAnsi="ＭＳ 明朝" w:cs="Times New Roman"/>
                <w:color w:val="000000" w:themeColor="text1"/>
                <w:sz w:val="18"/>
                <w:szCs w:val="24"/>
              </w:rPr>
            </w:pPr>
          </w:p>
          <w:p w14:paraId="04F72909" w14:textId="77777777" w:rsidR="00211A8B" w:rsidRPr="00D11F13" w:rsidRDefault="00211A8B" w:rsidP="00F86E7E">
            <w:pPr>
              <w:jc w:val="center"/>
              <w:rPr>
                <w:rFonts w:ascii="ＭＳ 明朝" w:eastAsia="ＭＳ 明朝" w:hAnsi="ＭＳ 明朝" w:cs="Times New Roman"/>
                <w:color w:val="000000" w:themeColor="text1"/>
                <w:sz w:val="18"/>
                <w:szCs w:val="24"/>
              </w:rPr>
            </w:pPr>
          </w:p>
          <w:p w14:paraId="18EDE203" w14:textId="77777777" w:rsidR="00211A8B" w:rsidRPr="00D11F13" w:rsidRDefault="00211A8B" w:rsidP="00F86E7E">
            <w:pPr>
              <w:jc w:val="center"/>
              <w:rPr>
                <w:rFonts w:ascii="ＭＳ 明朝" w:eastAsia="ＭＳ 明朝" w:hAnsi="ＭＳ 明朝" w:cs="Times New Roman"/>
                <w:color w:val="000000" w:themeColor="text1"/>
                <w:sz w:val="18"/>
                <w:szCs w:val="24"/>
              </w:rPr>
            </w:pPr>
          </w:p>
          <w:p w14:paraId="79045937" w14:textId="77777777" w:rsidR="00211A8B" w:rsidRPr="00D11F13" w:rsidRDefault="00211A8B" w:rsidP="00F86E7E">
            <w:pPr>
              <w:jc w:val="center"/>
              <w:rPr>
                <w:rFonts w:ascii="ＭＳ 明朝" w:eastAsia="ＭＳ 明朝" w:hAnsi="ＭＳ 明朝" w:cs="Times New Roman"/>
                <w:color w:val="000000" w:themeColor="text1"/>
                <w:sz w:val="18"/>
                <w:szCs w:val="24"/>
              </w:rPr>
            </w:pPr>
          </w:p>
        </w:tc>
      </w:tr>
    </w:tbl>
    <w:p w14:paraId="378361D3" w14:textId="77777777" w:rsidR="00B54BE9" w:rsidRPr="00D11F13" w:rsidRDefault="00B54BE9" w:rsidP="00B54BE9">
      <w:pPr>
        <w:rPr>
          <w:rFonts w:ascii="Century" w:eastAsia="ＭＳ 明朝" w:hAnsi="Century" w:cs="Times New Roman"/>
          <w:sz w:val="18"/>
          <w:szCs w:val="24"/>
        </w:rPr>
      </w:pPr>
    </w:p>
    <w:p w14:paraId="464CB903" w14:textId="77777777" w:rsidR="00B54BE9" w:rsidRPr="00D11F13" w:rsidRDefault="00B54BE9" w:rsidP="00B54BE9">
      <w:pPr>
        <w:rPr>
          <w:rFonts w:ascii="ＭＳ ゴシック" w:eastAsia="ＭＳ ゴシック" w:hAnsi="Times New Roman" w:cs="Times New Roman"/>
          <w:color w:val="000000"/>
          <w:kern w:val="0"/>
          <w:szCs w:val="20"/>
        </w:rPr>
      </w:pPr>
      <w:r w:rsidRPr="00D11F13">
        <w:rPr>
          <w:rFonts w:ascii="Century" w:eastAsia="ＭＳ 明朝" w:hAnsi="Century" w:cs="Times New Roman"/>
          <w:sz w:val="18"/>
          <w:szCs w:val="24"/>
        </w:rPr>
        <w:br w:type="page"/>
      </w:r>
      <w:r w:rsidRPr="00D11F13">
        <w:rPr>
          <w:rFonts w:ascii="ＭＳ ゴシック" w:eastAsia="ＭＳ ゴシック" w:hAnsi="Times New Roman" w:cs="Times New Roman" w:hint="eastAsia"/>
          <w:color w:val="000000"/>
          <w:kern w:val="0"/>
          <w:szCs w:val="20"/>
        </w:rPr>
        <w:lastRenderedPageBreak/>
        <w:t>3　学習計画及び評価方法等</w:t>
      </w:r>
      <w:r w:rsidR="00DB0004" w:rsidRPr="00D11F13">
        <w:rPr>
          <w:rFonts w:ascii="ＭＳ ゴシック" w:eastAsia="ＭＳ ゴシック" w:hAnsi="Times New Roman" w:cs="Times New Roman" w:hint="eastAsia"/>
          <w:color w:val="000000"/>
          <w:kern w:val="0"/>
          <w:szCs w:val="20"/>
        </w:rPr>
        <w:t>など</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5"/>
        <w:gridCol w:w="375"/>
        <w:gridCol w:w="387"/>
        <w:gridCol w:w="1443"/>
        <w:gridCol w:w="4923"/>
        <w:gridCol w:w="375"/>
        <w:gridCol w:w="375"/>
        <w:gridCol w:w="383"/>
        <w:gridCol w:w="420"/>
      </w:tblGrid>
      <w:tr w:rsidR="008462EA" w:rsidRPr="00D11F13" w14:paraId="3147692A" w14:textId="77777777" w:rsidTr="0096696F">
        <w:trPr>
          <w:cantSplit/>
          <w:trHeight w:val="570"/>
        </w:trPr>
        <w:tc>
          <w:tcPr>
            <w:tcW w:w="375" w:type="dxa"/>
            <w:vMerge w:val="restart"/>
            <w:tcBorders>
              <w:right w:val="single" w:sz="4" w:space="0" w:color="auto"/>
            </w:tcBorders>
            <w:vAlign w:val="center"/>
          </w:tcPr>
          <w:p w14:paraId="08628E5F" w14:textId="77777777" w:rsidR="00B54BE9" w:rsidRPr="00D11F13" w:rsidRDefault="00B54BE9" w:rsidP="00C13FDF">
            <w:pPr>
              <w:autoSpaceDE w:val="0"/>
              <w:autoSpaceDN w:val="0"/>
              <w:adjustRightInd w:val="0"/>
              <w:snapToGrid w:val="0"/>
              <w:spacing w:line="240" w:lineRule="atLeast"/>
              <w:jc w:val="center"/>
              <w:rPr>
                <w:rFonts w:ascii="ＭＳ ゴシック" w:eastAsia="ＭＳ ゴシック" w:hAnsi="ＭＳ ゴシック" w:cs="Times New Roman"/>
                <w:color w:val="000000" w:themeColor="text1"/>
                <w:kern w:val="0"/>
                <w:sz w:val="18"/>
                <w:szCs w:val="20"/>
              </w:rPr>
            </w:pPr>
            <w:r w:rsidRPr="00D11F13">
              <w:rPr>
                <w:rFonts w:ascii="ＭＳ ゴシック" w:eastAsia="ＭＳ ゴシック" w:hAnsi="ＭＳ ゴシック" w:cs="Times New Roman" w:hint="eastAsia"/>
                <w:color w:val="000000" w:themeColor="text1"/>
                <w:kern w:val="0"/>
                <w:sz w:val="18"/>
                <w:szCs w:val="20"/>
              </w:rPr>
              <w:t>学期</w:t>
            </w:r>
          </w:p>
        </w:tc>
        <w:tc>
          <w:tcPr>
            <w:tcW w:w="375" w:type="dxa"/>
            <w:vMerge w:val="restart"/>
            <w:tcBorders>
              <w:left w:val="single" w:sz="4" w:space="0" w:color="auto"/>
              <w:right w:val="single" w:sz="4" w:space="0" w:color="auto"/>
            </w:tcBorders>
            <w:vAlign w:val="center"/>
          </w:tcPr>
          <w:p w14:paraId="47FC83AA" w14:textId="77777777" w:rsidR="00B54BE9" w:rsidRPr="00D11F13" w:rsidRDefault="00B54BE9" w:rsidP="00C13FDF">
            <w:pPr>
              <w:autoSpaceDE w:val="0"/>
              <w:autoSpaceDN w:val="0"/>
              <w:adjustRightInd w:val="0"/>
              <w:snapToGrid w:val="0"/>
              <w:spacing w:line="240" w:lineRule="atLeast"/>
              <w:jc w:val="center"/>
              <w:rPr>
                <w:rFonts w:ascii="ＭＳ ゴシック" w:eastAsia="ＭＳ ゴシック" w:hAnsi="ＭＳ ゴシック" w:cs="Times New Roman"/>
                <w:color w:val="000000" w:themeColor="text1"/>
                <w:kern w:val="0"/>
                <w:sz w:val="18"/>
                <w:szCs w:val="20"/>
              </w:rPr>
            </w:pPr>
            <w:r w:rsidRPr="00D11F13">
              <w:rPr>
                <w:rFonts w:ascii="ＭＳ ゴシック" w:eastAsia="ＭＳ ゴシック" w:hAnsi="ＭＳ ゴシック" w:cs="Times New Roman" w:hint="eastAsia"/>
                <w:color w:val="000000" w:themeColor="text1"/>
                <w:kern w:val="0"/>
                <w:sz w:val="18"/>
                <w:szCs w:val="20"/>
              </w:rPr>
              <w:t>月</w:t>
            </w:r>
          </w:p>
        </w:tc>
        <w:tc>
          <w:tcPr>
            <w:tcW w:w="387" w:type="dxa"/>
            <w:vMerge w:val="restart"/>
            <w:tcBorders>
              <w:left w:val="single" w:sz="4" w:space="0" w:color="auto"/>
              <w:right w:val="single" w:sz="4" w:space="0" w:color="auto"/>
            </w:tcBorders>
            <w:vAlign w:val="center"/>
          </w:tcPr>
          <w:p w14:paraId="3D53F097" w14:textId="77777777" w:rsidR="00B54BE9" w:rsidRPr="00D11F13" w:rsidRDefault="00B54BE9" w:rsidP="00C13FDF">
            <w:pPr>
              <w:autoSpaceDE w:val="0"/>
              <w:autoSpaceDN w:val="0"/>
              <w:adjustRightInd w:val="0"/>
              <w:snapToGrid w:val="0"/>
              <w:spacing w:line="240" w:lineRule="atLeast"/>
              <w:jc w:val="center"/>
              <w:rPr>
                <w:rFonts w:ascii="ＭＳ ゴシック" w:eastAsia="ＭＳ ゴシック" w:hAnsi="ＭＳ ゴシック" w:cs="Times New Roman"/>
                <w:color w:val="000000" w:themeColor="text1"/>
                <w:kern w:val="0"/>
                <w:sz w:val="18"/>
                <w:szCs w:val="20"/>
              </w:rPr>
            </w:pPr>
            <w:r w:rsidRPr="00D11F13">
              <w:rPr>
                <w:rFonts w:ascii="ＭＳ ゴシック" w:eastAsia="ＭＳ ゴシック" w:hAnsi="ＭＳ ゴシック" w:cs="Times New Roman" w:hint="eastAsia"/>
                <w:color w:val="000000" w:themeColor="text1"/>
                <w:kern w:val="0"/>
                <w:sz w:val="18"/>
                <w:szCs w:val="20"/>
              </w:rPr>
              <w:t>考査範囲</w:t>
            </w:r>
          </w:p>
        </w:tc>
        <w:tc>
          <w:tcPr>
            <w:tcW w:w="1443" w:type="dxa"/>
            <w:vMerge w:val="restart"/>
            <w:tcBorders>
              <w:left w:val="single" w:sz="4" w:space="0" w:color="auto"/>
              <w:right w:val="single" w:sz="4" w:space="0" w:color="auto"/>
            </w:tcBorders>
            <w:vAlign w:val="center"/>
          </w:tcPr>
          <w:p w14:paraId="5841B6E8" w14:textId="77777777" w:rsidR="00B54BE9" w:rsidRPr="00D11F13" w:rsidRDefault="00B54BE9" w:rsidP="00C13FDF">
            <w:pPr>
              <w:autoSpaceDE w:val="0"/>
              <w:autoSpaceDN w:val="0"/>
              <w:adjustRightInd w:val="0"/>
              <w:snapToGrid w:val="0"/>
              <w:spacing w:line="240" w:lineRule="atLeast"/>
              <w:jc w:val="center"/>
              <w:rPr>
                <w:rFonts w:ascii="ＭＳ ゴシック" w:eastAsia="ＭＳ ゴシック" w:hAnsi="ＭＳ ゴシック" w:cs="Times New Roman"/>
                <w:color w:val="000000" w:themeColor="text1"/>
                <w:kern w:val="0"/>
                <w:sz w:val="18"/>
                <w:szCs w:val="20"/>
              </w:rPr>
            </w:pPr>
            <w:r w:rsidRPr="00D11F13">
              <w:rPr>
                <w:rFonts w:ascii="ＭＳ ゴシック" w:eastAsia="ＭＳ ゴシック" w:hAnsi="ＭＳ ゴシック" w:cs="Times New Roman" w:hint="eastAsia"/>
                <w:color w:val="000000" w:themeColor="text1"/>
                <w:kern w:val="0"/>
                <w:sz w:val="18"/>
                <w:szCs w:val="20"/>
              </w:rPr>
              <w:t>学習内容</w:t>
            </w:r>
          </w:p>
        </w:tc>
        <w:tc>
          <w:tcPr>
            <w:tcW w:w="4923" w:type="dxa"/>
            <w:vMerge w:val="restart"/>
            <w:tcBorders>
              <w:left w:val="single" w:sz="4" w:space="0" w:color="auto"/>
              <w:right w:val="single" w:sz="4" w:space="0" w:color="auto"/>
            </w:tcBorders>
            <w:vAlign w:val="center"/>
          </w:tcPr>
          <w:p w14:paraId="6C12CB41" w14:textId="77777777" w:rsidR="00B54BE9" w:rsidRPr="00D11F13" w:rsidRDefault="00B54BE9" w:rsidP="00C13FDF">
            <w:pPr>
              <w:autoSpaceDE w:val="0"/>
              <w:autoSpaceDN w:val="0"/>
              <w:adjustRightInd w:val="0"/>
              <w:snapToGrid w:val="0"/>
              <w:spacing w:line="240" w:lineRule="atLeast"/>
              <w:jc w:val="center"/>
              <w:rPr>
                <w:rFonts w:ascii="ＭＳ ゴシック" w:eastAsia="ＭＳ ゴシック" w:hAnsi="ＭＳ ゴシック" w:cs="Times New Roman"/>
                <w:color w:val="000000" w:themeColor="text1"/>
                <w:kern w:val="0"/>
                <w:sz w:val="18"/>
                <w:szCs w:val="20"/>
              </w:rPr>
            </w:pPr>
            <w:r w:rsidRPr="00D11F13">
              <w:rPr>
                <w:rFonts w:ascii="ＭＳ ゴシック" w:eastAsia="ＭＳ ゴシック" w:hAnsi="ＭＳ ゴシック" w:cs="Times New Roman" w:hint="eastAsia"/>
                <w:color w:val="000000" w:themeColor="text1"/>
                <w:kern w:val="0"/>
                <w:sz w:val="18"/>
                <w:szCs w:val="20"/>
              </w:rPr>
              <w:t>ねらい</w:t>
            </w:r>
          </w:p>
        </w:tc>
        <w:tc>
          <w:tcPr>
            <w:tcW w:w="1133" w:type="dxa"/>
            <w:gridSpan w:val="3"/>
            <w:tcBorders>
              <w:left w:val="single" w:sz="4" w:space="0" w:color="auto"/>
              <w:bottom w:val="single" w:sz="4" w:space="0" w:color="auto"/>
              <w:right w:val="single" w:sz="4" w:space="0" w:color="auto"/>
            </w:tcBorders>
            <w:vAlign w:val="center"/>
          </w:tcPr>
          <w:p w14:paraId="280C68D0" w14:textId="77777777" w:rsidR="00B54BE9" w:rsidRPr="00D11F13" w:rsidRDefault="00B54BE9" w:rsidP="00C13FDF">
            <w:pPr>
              <w:autoSpaceDE w:val="0"/>
              <w:autoSpaceDN w:val="0"/>
              <w:adjustRightInd w:val="0"/>
              <w:snapToGrid w:val="0"/>
              <w:spacing w:line="240" w:lineRule="atLeast"/>
              <w:jc w:val="center"/>
              <w:rPr>
                <w:rFonts w:ascii="ＭＳ ゴシック" w:eastAsia="ＭＳ ゴシック" w:hAnsi="ＭＳ ゴシック" w:cs="Times New Roman"/>
                <w:color w:val="000000" w:themeColor="text1"/>
                <w:kern w:val="0"/>
                <w:sz w:val="18"/>
                <w:szCs w:val="20"/>
              </w:rPr>
            </w:pPr>
            <w:r w:rsidRPr="00D11F13">
              <w:rPr>
                <w:rFonts w:ascii="ＭＳ ゴシック" w:eastAsia="ＭＳ ゴシック" w:hAnsi="ＭＳ ゴシック" w:cs="Times New Roman" w:hint="eastAsia"/>
                <w:color w:val="000000" w:themeColor="text1"/>
                <w:kern w:val="0"/>
                <w:sz w:val="18"/>
                <w:szCs w:val="20"/>
              </w:rPr>
              <w:t>評価の観点</w:t>
            </w:r>
          </w:p>
        </w:tc>
        <w:tc>
          <w:tcPr>
            <w:tcW w:w="420" w:type="dxa"/>
            <w:vMerge w:val="restart"/>
            <w:tcBorders>
              <w:left w:val="single" w:sz="4" w:space="0" w:color="auto"/>
            </w:tcBorders>
            <w:vAlign w:val="center"/>
          </w:tcPr>
          <w:p w14:paraId="7F1DB220" w14:textId="77777777" w:rsidR="00B54BE9" w:rsidRPr="00D11F13" w:rsidRDefault="00B54BE9" w:rsidP="00C13FDF">
            <w:pPr>
              <w:autoSpaceDE w:val="0"/>
              <w:autoSpaceDN w:val="0"/>
              <w:adjustRightInd w:val="0"/>
              <w:snapToGrid w:val="0"/>
              <w:spacing w:line="240" w:lineRule="atLeast"/>
              <w:jc w:val="center"/>
              <w:rPr>
                <w:rFonts w:ascii="ＭＳ ゴシック" w:eastAsia="ＭＳ ゴシック" w:hAnsi="ＭＳ ゴシック" w:cs="Times New Roman"/>
                <w:color w:val="000000" w:themeColor="text1"/>
                <w:kern w:val="0"/>
                <w:sz w:val="18"/>
                <w:szCs w:val="20"/>
              </w:rPr>
            </w:pPr>
            <w:r w:rsidRPr="00D11F13">
              <w:rPr>
                <w:rFonts w:ascii="ＭＳ ゴシック" w:eastAsia="ＭＳ ゴシック" w:hAnsi="ＭＳ ゴシック" w:cs="Times New Roman" w:hint="eastAsia"/>
                <w:color w:val="000000" w:themeColor="text1"/>
                <w:kern w:val="0"/>
                <w:sz w:val="18"/>
                <w:szCs w:val="20"/>
              </w:rPr>
              <w:t>評価方法</w:t>
            </w:r>
          </w:p>
        </w:tc>
      </w:tr>
      <w:tr w:rsidR="008462EA" w:rsidRPr="00D11F13" w14:paraId="53EF2A00" w14:textId="77777777" w:rsidTr="0096696F">
        <w:trPr>
          <w:cantSplit/>
          <w:trHeight w:val="275"/>
        </w:trPr>
        <w:tc>
          <w:tcPr>
            <w:tcW w:w="375" w:type="dxa"/>
            <w:vMerge/>
            <w:tcBorders>
              <w:bottom w:val="single" w:sz="4" w:space="0" w:color="auto"/>
              <w:right w:val="single" w:sz="4" w:space="0" w:color="auto"/>
            </w:tcBorders>
            <w:vAlign w:val="center"/>
          </w:tcPr>
          <w:p w14:paraId="1B9A4DB2" w14:textId="77777777" w:rsidR="00B54BE9" w:rsidRPr="00D11F13" w:rsidRDefault="00B54BE9" w:rsidP="00C13FDF">
            <w:pPr>
              <w:autoSpaceDE w:val="0"/>
              <w:autoSpaceDN w:val="0"/>
              <w:adjustRightInd w:val="0"/>
              <w:snapToGrid w:val="0"/>
              <w:spacing w:line="240" w:lineRule="atLeast"/>
              <w:jc w:val="center"/>
              <w:rPr>
                <w:rFonts w:ascii="ＭＳ ゴシック" w:eastAsia="ＭＳ ゴシック" w:hAnsi="Times New Roman" w:cs="Times New Roman"/>
                <w:color w:val="000000" w:themeColor="text1"/>
                <w:kern w:val="0"/>
                <w:sz w:val="18"/>
                <w:szCs w:val="20"/>
              </w:rPr>
            </w:pPr>
          </w:p>
        </w:tc>
        <w:tc>
          <w:tcPr>
            <w:tcW w:w="375" w:type="dxa"/>
            <w:vMerge/>
            <w:tcBorders>
              <w:left w:val="single" w:sz="4" w:space="0" w:color="auto"/>
              <w:bottom w:val="single" w:sz="4" w:space="0" w:color="auto"/>
              <w:right w:val="single" w:sz="4" w:space="0" w:color="auto"/>
            </w:tcBorders>
            <w:vAlign w:val="center"/>
          </w:tcPr>
          <w:p w14:paraId="09A36C8D" w14:textId="77777777" w:rsidR="00B54BE9" w:rsidRPr="00D11F13" w:rsidRDefault="00B54BE9" w:rsidP="00C13FDF">
            <w:pPr>
              <w:autoSpaceDE w:val="0"/>
              <w:autoSpaceDN w:val="0"/>
              <w:adjustRightInd w:val="0"/>
              <w:snapToGrid w:val="0"/>
              <w:spacing w:line="240" w:lineRule="atLeast"/>
              <w:jc w:val="center"/>
              <w:rPr>
                <w:rFonts w:ascii="ＭＳ ゴシック" w:eastAsia="ＭＳ ゴシック" w:hAnsi="Times New Roman" w:cs="Times New Roman"/>
                <w:color w:val="000000" w:themeColor="text1"/>
                <w:kern w:val="0"/>
                <w:sz w:val="18"/>
                <w:szCs w:val="20"/>
              </w:rPr>
            </w:pPr>
          </w:p>
        </w:tc>
        <w:tc>
          <w:tcPr>
            <w:tcW w:w="387" w:type="dxa"/>
            <w:vMerge/>
            <w:tcBorders>
              <w:left w:val="single" w:sz="4" w:space="0" w:color="auto"/>
              <w:bottom w:val="single" w:sz="4" w:space="0" w:color="auto"/>
              <w:right w:val="single" w:sz="4" w:space="0" w:color="auto"/>
            </w:tcBorders>
            <w:vAlign w:val="center"/>
          </w:tcPr>
          <w:p w14:paraId="5D880A41" w14:textId="77777777" w:rsidR="00B54BE9" w:rsidRPr="00D11F13" w:rsidRDefault="00B54BE9" w:rsidP="00C13FDF">
            <w:pPr>
              <w:autoSpaceDE w:val="0"/>
              <w:autoSpaceDN w:val="0"/>
              <w:adjustRightInd w:val="0"/>
              <w:snapToGrid w:val="0"/>
              <w:spacing w:line="240" w:lineRule="atLeast"/>
              <w:jc w:val="center"/>
              <w:rPr>
                <w:rFonts w:ascii="ＭＳ ゴシック" w:eastAsia="ＭＳ ゴシック" w:hAnsi="Times New Roman" w:cs="Times New Roman"/>
                <w:color w:val="000000" w:themeColor="text1"/>
                <w:kern w:val="0"/>
                <w:sz w:val="18"/>
                <w:szCs w:val="20"/>
              </w:rPr>
            </w:pPr>
          </w:p>
        </w:tc>
        <w:tc>
          <w:tcPr>
            <w:tcW w:w="1443" w:type="dxa"/>
            <w:vMerge/>
            <w:tcBorders>
              <w:left w:val="single" w:sz="4" w:space="0" w:color="auto"/>
              <w:bottom w:val="single" w:sz="4" w:space="0" w:color="auto"/>
              <w:right w:val="single" w:sz="4" w:space="0" w:color="auto"/>
            </w:tcBorders>
            <w:vAlign w:val="center"/>
          </w:tcPr>
          <w:p w14:paraId="46FE3FD2" w14:textId="77777777" w:rsidR="00B54BE9" w:rsidRPr="00D11F13" w:rsidRDefault="00B54BE9" w:rsidP="00C13FDF">
            <w:pPr>
              <w:autoSpaceDE w:val="0"/>
              <w:autoSpaceDN w:val="0"/>
              <w:adjustRightInd w:val="0"/>
              <w:snapToGrid w:val="0"/>
              <w:spacing w:line="240" w:lineRule="atLeast"/>
              <w:jc w:val="center"/>
              <w:rPr>
                <w:rFonts w:ascii="ＭＳ ゴシック" w:eastAsia="ＭＳ ゴシック" w:hAnsi="Times New Roman" w:cs="Times New Roman"/>
                <w:color w:val="000000" w:themeColor="text1"/>
                <w:kern w:val="0"/>
                <w:sz w:val="18"/>
                <w:szCs w:val="20"/>
              </w:rPr>
            </w:pPr>
          </w:p>
        </w:tc>
        <w:tc>
          <w:tcPr>
            <w:tcW w:w="4923" w:type="dxa"/>
            <w:vMerge/>
            <w:tcBorders>
              <w:left w:val="single" w:sz="4" w:space="0" w:color="auto"/>
              <w:bottom w:val="single" w:sz="4" w:space="0" w:color="auto"/>
              <w:right w:val="single" w:sz="4" w:space="0" w:color="auto"/>
            </w:tcBorders>
            <w:vAlign w:val="center"/>
          </w:tcPr>
          <w:p w14:paraId="22E33DD2" w14:textId="77777777" w:rsidR="00B54BE9" w:rsidRPr="00D11F13" w:rsidRDefault="00B54BE9" w:rsidP="00C13FDF">
            <w:pPr>
              <w:autoSpaceDE w:val="0"/>
              <w:autoSpaceDN w:val="0"/>
              <w:adjustRightInd w:val="0"/>
              <w:snapToGrid w:val="0"/>
              <w:spacing w:line="240" w:lineRule="atLeast"/>
              <w:jc w:val="center"/>
              <w:rPr>
                <w:rFonts w:ascii="ＭＳ ゴシック" w:eastAsia="ＭＳ ゴシック" w:hAnsi="Times New Roman" w:cs="Times New Roman"/>
                <w:color w:val="000000" w:themeColor="text1"/>
                <w:kern w:val="0"/>
                <w:sz w:val="18"/>
                <w:szCs w:val="20"/>
              </w:rPr>
            </w:pPr>
          </w:p>
        </w:tc>
        <w:tc>
          <w:tcPr>
            <w:tcW w:w="375" w:type="dxa"/>
            <w:tcBorders>
              <w:top w:val="single" w:sz="4" w:space="0" w:color="auto"/>
              <w:left w:val="single" w:sz="4" w:space="0" w:color="auto"/>
              <w:bottom w:val="single" w:sz="4" w:space="0" w:color="auto"/>
              <w:right w:val="single" w:sz="4" w:space="0" w:color="auto"/>
            </w:tcBorders>
            <w:vAlign w:val="center"/>
          </w:tcPr>
          <w:p w14:paraId="02C775AA" w14:textId="77777777" w:rsidR="00B54BE9" w:rsidRPr="00D11F13" w:rsidRDefault="00B54BE9" w:rsidP="00C13FDF">
            <w:pPr>
              <w:autoSpaceDE w:val="0"/>
              <w:autoSpaceDN w:val="0"/>
              <w:adjustRightInd w:val="0"/>
              <w:snapToGrid w:val="0"/>
              <w:spacing w:line="240" w:lineRule="atLeast"/>
              <w:jc w:val="center"/>
              <w:rPr>
                <w:rFonts w:ascii="ＭＳ ゴシック" w:eastAsia="ＭＳ ゴシック" w:hAnsi="Times New Roman" w:cs="Times New Roman"/>
                <w:color w:val="000000" w:themeColor="text1"/>
                <w:kern w:val="0"/>
                <w:sz w:val="18"/>
                <w:szCs w:val="20"/>
              </w:rPr>
            </w:pPr>
            <w:r w:rsidRPr="00D11F13">
              <w:rPr>
                <w:rFonts w:ascii="ＭＳ ゴシック" w:eastAsia="ＭＳ ゴシック" w:hAnsi="Times New Roman" w:cs="Times New Roman" w:hint="eastAsia"/>
                <w:color w:val="000000" w:themeColor="text1"/>
                <w:kern w:val="0"/>
                <w:sz w:val="18"/>
                <w:szCs w:val="20"/>
              </w:rPr>
              <w:t>①</w:t>
            </w:r>
          </w:p>
        </w:tc>
        <w:tc>
          <w:tcPr>
            <w:tcW w:w="375" w:type="dxa"/>
            <w:tcBorders>
              <w:top w:val="single" w:sz="4" w:space="0" w:color="auto"/>
              <w:left w:val="single" w:sz="4" w:space="0" w:color="auto"/>
              <w:bottom w:val="single" w:sz="4" w:space="0" w:color="auto"/>
              <w:right w:val="single" w:sz="4" w:space="0" w:color="auto"/>
            </w:tcBorders>
            <w:vAlign w:val="center"/>
          </w:tcPr>
          <w:p w14:paraId="38F99C1A" w14:textId="77777777" w:rsidR="00B54BE9" w:rsidRPr="00D11F13" w:rsidRDefault="00B54BE9" w:rsidP="00C13FDF">
            <w:pPr>
              <w:autoSpaceDE w:val="0"/>
              <w:autoSpaceDN w:val="0"/>
              <w:adjustRightInd w:val="0"/>
              <w:snapToGrid w:val="0"/>
              <w:spacing w:line="240" w:lineRule="atLeast"/>
              <w:jc w:val="center"/>
              <w:rPr>
                <w:rFonts w:ascii="ＭＳ ゴシック" w:eastAsia="ＭＳ ゴシック" w:hAnsi="Times New Roman" w:cs="Times New Roman"/>
                <w:color w:val="000000" w:themeColor="text1"/>
                <w:kern w:val="0"/>
                <w:sz w:val="18"/>
                <w:szCs w:val="20"/>
              </w:rPr>
            </w:pPr>
            <w:r w:rsidRPr="00D11F13">
              <w:rPr>
                <w:rFonts w:ascii="ＭＳ ゴシック" w:eastAsia="ＭＳ ゴシック" w:hAnsi="Times New Roman" w:cs="Times New Roman" w:hint="eastAsia"/>
                <w:color w:val="000000" w:themeColor="text1"/>
                <w:kern w:val="0"/>
                <w:sz w:val="18"/>
                <w:szCs w:val="20"/>
              </w:rPr>
              <w:t>②</w:t>
            </w:r>
          </w:p>
        </w:tc>
        <w:tc>
          <w:tcPr>
            <w:tcW w:w="383" w:type="dxa"/>
            <w:tcBorders>
              <w:top w:val="single" w:sz="4" w:space="0" w:color="auto"/>
              <w:left w:val="single" w:sz="4" w:space="0" w:color="auto"/>
              <w:bottom w:val="single" w:sz="4" w:space="0" w:color="auto"/>
              <w:right w:val="single" w:sz="4" w:space="0" w:color="auto"/>
            </w:tcBorders>
            <w:vAlign w:val="center"/>
          </w:tcPr>
          <w:p w14:paraId="5AE664C4" w14:textId="77777777" w:rsidR="00B54BE9" w:rsidRPr="00D11F13" w:rsidRDefault="00B54BE9" w:rsidP="00C13FDF">
            <w:pPr>
              <w:autoSpaceDE w:val="0"/>
              <w:autoSpaceDN w:val="0"/>
              <w:adjustRightInd w:val="0"/>
              <w:snapToGrid w:val="0"/>
              <w:spacing w:line="240" w:lineRule="atLeast"/>
              <w:jc w:val="center"/>
              <w:rPr>
                <w:rFonts w:ascii="ＭＳ ゴシック" w:eastAsia="ＭＳ ゴシック" w:hAnsi="Times New Roman" w:cs="Times New Roman"/>
                <w:color w:val="000000" w:themeColor="text1"/>
                <w:kern w:val="0"/>
                <w:sz w:val="18"/>
                <w:szCs w:val="20"/>
              </w:rPr>
            </w:pPr>
            <w:r w:rsidRPr="00D11F13">
              <w:rPr>
                <w:rFonts w:ascii="ＭＳ ゴシック" w:eastAsia="ＭＳ ゴシック" w:hAnsi="Times New Roman" w:cs="Times New Roman" w:hint="eastAsia"/>
                <w:color w:val="000000" w:themeColor="text1"/>
                <w:kern w:val="0"/>
                <w:sz w:val="18"/>
                <w:szCs w:val="20"/>
              </w:rPr>
              <w:t>③</w:t>
            </w:r>
          </w:p>
        </w:tc>
        <w:tc>
          <w:tcPr>
            <w:tcW w:w="420" w:type="dxa"/>
            <w:vMerge/>
            <w:tcBorders>
              <w:left w:val="single" w:sz="4" w:space="0" w:color="auto"/>
              <w:bottom w:val="single" w:sz="4" w:space="0" w:color="auto"/>
            </w:tcBorders>
            <w:vAlign w:val="center"/>
          </w:tcPr>
          <w:p w14:paraId="53B4A372" w14:textId="77777777" w:rsidR="00B54BE9" w:rsidRPr="00D11F13" w:rsidRDefault="00B54BE9" w:rsidP="00C13FDF">
            <w:pPr>
              <w:autoSpaceDE w:val="0"/>
              <w:autoSpaceDN w:val="0"/>
              <w:adjustRightInd w:val="0"/>
              <w:snapToGrid w:val="0"/>
              <w:spacing w:line="240" w:lineRule="atLeast"/>
              <w:jc w:val="center"/>
              <w:rPr>
                <w:rFonts w:ascii="ＭＳ ゴシック" w:eastAsia="ＭＳ ゴシック" w:hAnsi="Times New Roman" w:cs="Times New Roman"/>
                <w:color w:val="000000" w:themeColor="text1"/>
                <w:kern w:val="0"/>
                <w:sz w:val="18"/>
                <w:szCs w:val="20"/>
              </w:rPr>
            </w:pPr>
          </w:p>
        </w:tc>
      </w:tr>
      <w:tr w:rsidR="00D93671" w:rsidRPr="00D11F13" w14:paraId="732282A5" w14:textId="77777777" w:rsidTr="0096696F">
        <w:trPr>
          <w:cantSplit/>
          <w:trHeight w:val="1390"/>
        </w:trPr>
        <w:tc>
          <w:tcPr>
            <w:tcW w:w="375" w:type="dxa"/>
            <w:vMerge w:val="restart"/>
            <w:tcBorders>
              <w:top w:val="single" w:sz="4" w:space="0" w:color="auto"/>
              <w:right w:val="single" w:sz="4" w:space="0" w:color="auto"/>
            </w:tcBorders>
            <w:vAlign w:val="center"/>
          </w:tcPr>
          <w:p w14:paraId="192B16D2" w14:textId="77777777" w:rsidR="00D93671" w:rsidRPr="00D11F13" w:rsidRDefault="00D93671" w:rsidP="00C13FDF">
            <w:pPr>
              <w:autoSpaceDE w:val="0"/>
              <w:autoSpaceDN w:val="0"/>
              <w:adjustRightInd w:val="0"/>
              <w:snapToGrid w:val="0"/>
              <w:spacing w:line="240" w:lineRule="atLeast"/>
              <w:jc w:val="left"/>
              <w:rPr>
                <w:rFonts w:ascii="ＭＳ ゴシック" w:eastAsia="ＭＳ ゴシック" w:hAnsi="ＭＳ ゴシック" w:cs="Times New Roman"/>
                <w:color w:val="000000" w:themeColor="text1"/>
                <w:kern w:val="0"/>
                <w:sz w:val="18"/>
                <w:szCs w:val="20"/>
              </w:rPr>
            </w:pPr>
            <w:r w:rsidRPr="00D11F13">
              <w:rPr>
                <w:rFonts w:ascii="ＭＳ ゴシック" w:eastAsia="ＭＳ ゴシック" w:hAnsi="ＭＳ ゴシック" w:cs="Times New Roman" w:hint="eastAsia"/>
                <w:color w:val="000000" w:themeColor="text1"/>
                <w:kern w:val="0"/>
                <w:sz w:val="18"/>
                <w:szCs w:val="20"/>
              </w:rPr>
              <w:t>１学期</w:t>
            </w:r>
          </w:p>
        </w:tc>
        <w:tc>
          <w:tcPr>
            <w:tcW w:w="375" w:type="dxa"/>
            <w:vMerge w:val="restart"/>
            <w:tcBorders>
              <w:top w:val="single" w:sz="4" w:space="0" w:color="auto"/>
              <w:left w:val="single" w:sz="4" w:space="0" w:color="auto"/>
              <w:right w:val="single" w:sz="4" w:space="0" w:color="auto"/>
            </w:tcBorders>
            <w:vAlign w:val="center"/>
          </w:tcPr>
          <w:p w14:paraId="25174172" w14:textId="77777777" w:rsidR="00D93671" w:rsidRPr="00D11F13" w:rsidRDefault="00AD31BF" w:rsidP="00AD31BF">
            <w:pPr>
              <w:autoSpaceDE w:val="0"/>
              <w:autoSpaceDN w:val="0"/>
              <w:adjustRightInd w:val="0"/>
              <w:snapToGrid w:val="0"/>
              <w:spacing w:line="240" w:lineRule="atLeast"/>
              <w:jc w:val="left"/>
              <w:rPr>
                <w:rFonts w:ascii="ＭＳ ゴシック" w:eastAsia="ＭＳ ゴシック" w:hAnsi="ＭＳ ゴシック" w:cs="Arial"/>
                <w:color w:val="000000" w:themeColor="text1"/>
                <w:kern w:val="0"/>
                <w:sz w:val="18"/>
                <w:szCs w:val="20"/>
              </w:rPr>
            </w:pPr>
            <w:r w:rsidRPr="00D11F13">
              <w:rPr>
                <w:rFonts w:ascii="ＭＳ ゴシック" w:eastAsia="ＭＳ ゴシック" w:hAnsi="ＭＳ ゴシック" w:cs="Arial"/>
                <w:color w:val="000000" w:themeColor="text1"/>
                <w:kern w:val="0"/>
                <w:sz w:val="18"/>
                <w:szCs w:val="20"/>
              </w:rPr>
              <w:t>4</w:t>
            </w:r>
          </w:p>
        </w:tc>
        <w:tc>
          <w:tcPr>
            <w:tcW w:w="387" w:type="dxa"/>
            <w:vMerge w:val="restart"/>
            <w:tcBorders>
              <w:top w:val="single" w:sz="4" w:space="0" w:color="auto"/>
              <w:left w:val="single" w:sz="4" w:space="0" w:color="auto"/>
              <w:right w:val="single" w:sz="4" w:space="0" w:color="auto"/>
            </w:tcBorders>
            <w:vAlign w:val="center"/>
          </w:tcPr>
          <w:p w14:paraId="08366D03" w14:textId="77777777" w:rsidR="00D93671" w:rsidRPr="00D11F13" w:rsidRDefault="00D93671" w:rsidP="00C13FDF">
            <w:pPr>
              <w:autoSpaceDE w:val="0"/>
              <w:autoSpaceDN w:val="0"/>
              <w:adjustRightInd w:val="0"/>
              <w:snapToGrid w:val="0"/>
              <w:spacing w:line="240" w:lineRule="atLeast"/>
              <w:jc w:val="left"/>
              <w:rPr>
                <w:rFonts w:ascii="ＭＳ ゴシック" w:eastAsia="ＭＳ ゴシック" w:hAnsi="ＭＳ ゴシック" w:cs="Times New Roman"/>
                <w:color w:val="000000" w:themeColor="text1"/>
                <w:kern w:val="0"/>
                <w:sz w:val="18"/>
                <w:szCs w:val="20"/>
              </w:rPr>
            </w:pPr>
            <w:r w:rsidRPr="00D11F13">
              <w:rPr>
                <w:rFonts w:ascii="ＭＳ ゴシック" w:eastAsia="ＭＳ ゴシック" w:hAnsi="ＭＳ ゴシック" w:cs="Times New Roman" w:hint="eastAsia"/>
                <w:color w:val="000000" w:themeColor="text1"/>
                <w:kern w:val="0"/>
                <w:sz w:val="18"/>
                <w:szCs w:val="20"/>
              </w:rPr>
              <w:t>中間考査</w:t>
            </w:r>
          </w:p>
        </w:tc>
        <w:tc>
          <w:tcPr>
            <w:tcW w:w="1443" w:type="dxa"/>
            <w:tcBorders>
              <w:top w:val="single" w:sz="4" w:space="0" w:color="auto"/>
              <w:left w:val="single" w:sz="4" w:space="0" w:color="auto"/>
              <w:bottom w:val="single" w:sz="4" w:space="0" w:color="auto"/>
              <w:right w:val="single" w:sz="4" w:space="0" w:color="auto"/>
            </w:tcBorders>
          </w:tcPr>
          <w:p w14:paraId="2B00C137" w14:textId="77777777" w:rsidR="00D93671" w:rsidRPr="00D11F13" w:rsidRDefault="00D93671" w:rsidP="00C13FDF">
            <w:pPr>
              <w:autoSpaceDE w:val="0"/>
              <w:autoSpaceDN w:val="0"/>
              <w:adjustRightInd w:val="0"/>
              <w:snapToGrid w:val="0"/>
              <w:spacing w:line="240" w:lineRule="atLeast"/>
              <w:jc w:val="left"/>
              <w:rPr>
                <w:rFonts w:ascii="Century" w:eastAsia="ＭＳ ゴシック" w:hAnsi="Century" w:cs="Arial"/>
                <w:color w:val="000000" w:themeColor="text1"/>
                <w:kern w:val="0"/>
                <w:sz w:val="18"/>
                <w:szCs w:val="20"/>
              </w:rPr>
            </w:pPr>
            <w:r w:rsidRPr="00D11F13">
              <w:rPr>
                <w:rFonts w:ascii="Century" w:eastAsia="ＭＳ ゴシック" w:hAnsi="Century" w:cs="Arial" w:hint="eastAsia"/>
                <w:color w:val="000000" w:themeColor="text1"/>
                <w:kern w:val="0"/>
                <w:sz w:val="18"/>
                <w:szCs w:val="20"/>
              </w:rPr>
              <w:t>L</w:t>
            </w:r>
            <w:r w:rsidRPr="00D11F13">
              <w:rPr>
                <w:rFonts w:ascii="Century" w:eastAsia="ＭＳ ゴシック" w:hAnsi="Century" w:cs="Arial"/>
                <w:color w:val="000000" w:themeColor="text1"/>
                <w:kern w:val="0"/>
                <w:sz w:val="18"/>
                <w:szCs w:val="20"/>
              </w:rPr>
              <w:t xml:space="preserve">esson for Activities </w:t>
            </w:r>
          </w:p>
          <w:p w14:paraId="57012C80" w14:textId="77777777" w:rsidR="00D93671" w:rsidRPr="00D11F13" w:rsidRDefault="00D93671" w:rsidP="00C13FDF">
            <w:pPr>
              <w:autoSpaceDE w:val="0"/>
              <w:autoSpaceDN w:val="0"/>
              <w:adjustRightInd w:val="0"/>
              <w:snapToGrid w:val="0"/>
              <w:spacing w:line="240" w:lineRule="atLeast"/>
              <w:jc w:val="left"/>
              <w:rPr>
                <w:rFonts w:ascii="Century" w:eastAsia="ＭＳ ゴシック" w:hAnsi="Century" w:cs="Arial"/>
                <w:color w:val="000000" w:themeColor="text1"/>
                <w:kern w:val="0"/>
                <w:sz w:val="18"/>
                <w:szCs w:val="20"/>
              </w:rPr>
            </w:pPr>
            <w:r w:rsidRPr="00D11F13">
              <w:rPr>
                <w:rFonts w:ascii="Century" w:eastAsia="ＭＳ ゴシック" w:hAnsi="Century" w:cs="Arial" w:hint="eastAsia"/>
                <w:color w:val="000000" w:themeColor="text1"/>
                <w:kern w:val="0"/>
                <w:sz w:val="18"/>
                <w:szCs w:val="20"/>
              </w:rPr>
              <w:t>スピーチをしよう！</w:t>
            </w:r>
          </w:p>
        </w:tc>
        <w:tc>
          <w:tcPr>
            <w:tcW w:w="4923" w:type="dxa"/>
            <w:tcBorders>
              <w:top w:val="single" w:sz="4" w:space="0" w:color="auto"/>
              <w:left w:val="single" w:sz="4" w:space="0" w:color="auto"/>
              <w:bottom w:val="single" w:sz="4" w:space="0" w:color="auto"/>
              <w:right w:val="single" w:sz="4" w:space="0" w:color="auto"/>
            </w:tcBorders>
          </w:tcPr>
          <w:p w14:paraId="63151C50" w14:textId="77777777" w:rsidR="00D93671" w:rsidRPr="00D11F13" w:rsidRDefault="00D11F13" w:rsidP="00C13FDF">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〈聞くこと〉</w:t>
            </w:r>
            <w:r w:rsidR="00D93671" w:rsidRPr="00D11F13">
              <w:rPr>
                <w:rFonts w:ascii="Century" w:eastAsia="ＭＳ 明朝" w:hAnsi="Century" w:cs="Times New Roman" w:hint="eastAsia"/>
                <w:color w:val="000000" w:themeColor="text1"/>
                <w:sz w:val="18"/>
                <w:szCs w:val="18"/>
              </w:rPr>
              <w:t>クラスメイトの「自分の好きなもの」についてのスピーチを聞いて，必要な情報を聞き取り，話し手の意図を把握する。</w:t>
            </w:r>
          </w:p>
          <w:p w14:paraId="3BEC25E5" w14:textId="77777777" w:rsidR="00D93671" w:rsidRPr="00D11F13" w:rsidRDefault="00D11F13" w:rsidP="00C13FDF">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w:t>
            </w:r>
            <w:r w:rsidRPr="00D11F13">
              <w:rPr>
                <w:rFonts w:ascii="Century" w:eastAsia="ＭＳ ゴシック" w:hAnsi="Century" w:cs="Times New Roman" w:hint="eastAsia"/>
                <w:color w:val="000000" w:themeColor="text1"/>
                <w:sz w:val="18"/>
                <w:szCs w:val="18"/>
              </w:rPr>
              <w:t>[</w:t>
            </w:r>
            <w:r w:rsidRPr="00D11F13">
              <w:rPr>
                <w:rFonts w:ascii="Century" w:eastAsia="ＭＳ ゴシック" w:hAnsi="Century" w:cs="Times New Roman" w:hint="eastAsia"/>
                <w:color w:val="000000" w:themeColor="text1"/>
                <w:sz w:val="18"/>
                <w:szCs w:val="18"/>
              </w:rPr>
              <w:t>やり取り</w:t>
            </w:r>
            <w:r w:rsidRPr="00D11F13">
              <w:rPr>
                <w:rFonts w:ascii="Century" w:eastAsia="ＭＳ ゴシック" w:hAnsi="Century" w:cs="Times New Roman" w:hint="eastAsia"/>
                <w:color w:val="000000" w:themeColor="text1"/>
                <w:sz w:val="18"/>
                <w:szCs w:val="18"/>
              </w:rPr>
              <w:t>]</w:t>
            </w:r>
            <w:r w:rsidRPr="00D11F13">
              <w:rPr>
                <w:rFonts w:ascii="Century" w:eastAsia="ＭＳ ゴシック" w:hAnsi="Century" w:cs="Times New Roman" w:hint="eastAsia"/>
                <w:color w:val="000000" w:themeColor="text1"/>
                <w:sz w:val="18"/>
                <w:szCs w:val="18"/>
              </w:rPr>
              <w:t>〉</w:t>
            </w:r>
            <w:r w:rsidR="00D93671" w:rsidRPr="00D11F13">
              <w:rPr>
                <w:rFonts w:ascii="Century" w:eastAsia="ＭＳ 明朝" w:hAnsi="Century" w:cs="Times New Roman" w:hint="eastAsia"/>
                <w:color w:val="000000" w:themeColor="text1"/>
                <w:sz w:val="18"/>
                <w:szCs w:val="18"/>
              </w:rPr>
              <w:t>「自分の好きなもの」について，情報や考え，気持ちなどを詳しく話して伝え合うやり取りを続ける。</w:t>
            </w:r>
          </w:p>
          <w:p w14:paraId="6D768D31" w14:textId="77777777" w:rsidR="00D93671" w:rsidRPr="00D11F13" w:rsidRDefault="00D93671" w:rsidP="00C13FDF">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明朝" w:hAnsi="Century" w:cs="Times New Roman" w:hint="eastAsia"/>
                <w:color w:val="000000" w:themeColor="text1"/>
                <w:sz w:val="18"/>
                <w:szCs w:val="18"/>
              </w:rPr>
              <w:t>〈話すこと</w:t>
            </w:r>
            <w:r w:rsidRPr="00D11F13">
              <w:rPr>
                <w:rFonts w:ascii="Century" w:eastAsia="ＭＳ 明朝" w:hAnsi="Century" w:cs="Times New Roman"/>
                <w:color w:val="000000" w:themeColor="text1"/>
                <w:sz w:val="18"/>
                <w:szCs w:val="18"/>
              </w:rPr>
              <w:t>[</w:t>
            </w:r>
            <w:r w:rsidRPr="00D11F13">
              <w:rPr>
                <w:rFonts w:ascii="Century" w:eastAsia="ＭＳ 明朝" w:hAnsi="Century" w:cs="Times New Roman"/>
                <w:color w:val="000000" w:themeColor="text1"/>
                <w:sz w:val="18"/>
                <w:szCs w:val="18"/>
              </w:rPr>
              <w:t>発表</w:t>
            </w:r>
            <w:r w:rsidRPr="00D11F13">
              <w:rPr>
                <w:rFonts w:ascii="Century" w:eastAsia="ＭＳ 明朝" w:hAnsi="Century" w:cs="Times New Roman"/>
                <w:color w:val="000000" w:themeColor="text1"/>
                <w:sz w:val="18"/>
                <w:szCs w:val="18"/>
              </w:rPr>
              <w:t>]</w:t>
            </w:r>
            <w:r w:rsidRPr="00D11F13">
              <w:rPr>
                <w:rFonts w:ascii="Century" w:eastAsia="ＭＳ 明朝" w:hAnsi="Century" w:cs="Times New Roman"/>
                <w:color w:val="000000" w:themeColor="text1"/>
                <w:sz w:val="18"/>
                <w:szCs w:val="18"/>
              </w:rPr>
              <w:t>〉</w:t>
            </w:r>
            <w:r w:rsidRPr="00D11F13">
              <w:rPr>
                <w:rFonts w:ascii="Century" w:eastAsia="ＭＳ 明朝" w:hAnsi="Century" w:cs="Times New Roman" w:hint="eastAsia"/>
                <w:color w:val="000000" w:themeColor="text1"/>
                <w:sz w:val="18"/>
                <w:szCs w:val="18"/>
              </w:rPr>
              <w:t>スピーチを通して，「自分の好きなもの」について情報や考え，気持ちを論理性に注意して詳しく話して伝える。</w:t>
            </w:r>
          </w:p>
        </w:tc>
        <w:tc>
          <w:tcPr>
            <w:tcW w:w="375" w:type="dxa"/>
            <w:tcBorders>
              <w:top w:val="single" w:sz="4" w:space="0" w:color="auto"/>
              <w:left w:val="single" w:sz="4" w:space="0" w:color="auto"/>
              <w:bottom w:val="single" w:sz="4" w:space="0" w:color="auto"/>
              <w:right w:val="single" w:sz="4" w:space="0" w:color="auto"/>
            </w:tcBorders>
          </w:tcPr>
          <w:p w14:paraId="78138A2E"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20A910CE"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10F67FB0"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5B8D360A"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535EF2D3"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7C9676A5"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33528AA8"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tc>
        <w:tc>
          <w:tcPr>
            <w:tcW w:w="375" w:type="dxa"/>
            <w:tcBorders>
              <w:top w:val="single" w:sz="4" w:space="0" w:color="auto"/>
              <w:left w:val="single" w:sz="4" w:space="0" w:color="auto"/>
              <w:bottom w:val="single" w:sz="4" w:space="0" w:color="auto"/>
              <w:right w:val="single" w:sz="4" w:space="0" w:color="auto"/>
            </w:tcBorders>
          </w:tcPr>
          <w:p w14:paraId="009E2C79"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4F1CBE7A"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1CC421B8"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2B4E5527"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772593AE"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779F643B"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38D52C89"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tc>
        <w:tc>
          <w:tcPr>
            <w:tcW w:w="383" w:type="dxa"/>
            <w:tcBorders>
              <w:top w:val="single" w:sz="4" w:space="0" w:color="auto"/>
              <w:left w:val="single" w:sz="4" w:space="0" w:color="auto"/>
              <w:bottom w:val="single" w:sz="4" w:space="0" w:color="auto"/>
              <w:right w:val="single" w:sz="4" w:space="0" w:color="auto"/>
            </w:tcBorders>
          </w:tcPr>
          <w:p w14:paraId="651A5C68"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3F57FD6A"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2DA19A1C"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2BA1EC68"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7DF70926"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0926FFED"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3834EA29"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tc>
        <w:tc>
          <w:tcPr>
            <w:tcW w:w="420" w:type="dxa"/>
            <w:tcBorders>
              <w:top w:val="single" w:sz="4" w:space="0" w:color="auto"/>
              <w:left w:val="single" w:sz="4" w:space="0" w:color="auto"/>
              <w:bottom w:val="single" w:sz="4" w:space="0" w:color="auto"/>
            </w:tcBorders>
            <w:vAlign w:val="center"/>
          </w:tcPr>
          <w:p w14:paraId="6107F02C" w14:textId="77777777" w:rsidR="00D93671" w:rsidRPr="00D11F13" w:rsidRDefault="00D93671" w:rsidP="00C13FDF">
            <w:pPr>
              <w:autoSpaceDE w:val="0"/>
              <w:autoSpaceDN w:val="0"/>
              <w:adjustRightInd w:val="0"/>
              <w:snapToGrid w:val="0"/>
              <w:spacing w:line="240" w:lineRule="atLeast"/>
              <w:jc w:val="center"/>
              <w:rPr>
                <w:rFonts w:ascii="ＭＳ ゴシック" w:eastAsia="ＭＳ ゴシック" w:hAnsi="ＭＳ ゴシック" w:cs="Times New Roman"/>
                <w:color w:val="000000" w:themeColor="text1"/>
                <w:kern w:val="0"/>
                <w:sz w:val="18"/>
                <w:szCs w:val="20"/>
              </w:rPr>
            </w:pPr>
            <w:r w:rsidRPr="00D11F13">
              <w:rPr>
                <w:rFonts w:ascii="ＭＳ ゴシック" w:eastAsia="ＭＳ ゴシック" w:hAnsi="ＭＳ ゴシック" w:cs="Times New Roman" w:hint="eastAsia"/>
                <w:color w:val="000000" w:themeColor="text1"/>
                <w:kern w:val="0"/>
                <w:sz w:val="18"/>
                <w:szCs w:val="20"/>
              </w:rPr>
              <w:t>a</w:t>
            </w:r>
          </w:p>
          <w:p w14:paraId="0895BA8E" w14:textId="77777777" w:rsidR="00D93671" w:rsidRPr="00D11F13" w:rsidRDefault="00D93671" w:rsidP="00C13FDF">
            <w:pPr>
              <w:autoSpaceDE w:val="0"/>
              <w:autoSpaceDN w:val="0"/>
              <w:adjustRightInd w:val="0"/>
              <w:snapToGrid w:val="0"/>
              <w:spacing w:line="240" w:lineRule="atLeast"/>
              <w:jc w:val="center"/>
              <w:rPr>
                <w:rFonts w:ascii="ＭＳ ゴシック" w:eastAsia="ＭＳ ゴシック" w:hAnsi="ＭＳ ゴシック" w:cs="Times New Roman"/>
                <w:color w:val="000000" w:themeColor="text1"/>
                <w:kern w:val="0"/>
                <w:sz w:val="18"/>
                <w:szCs w:val="20"/>
              </w:rPr>
            </w:pPr>
            <w:r w:rsidRPr="00D11F13">
              <w:rPr>
                <w:rFonts w:ascii="ＭＳ ゴシック" w:eastAsia="ＭＳ ゴシック" w:hAnsi="ＭＳ ゴシック" w:cs="Times New Roman" w:hint="eastAsia"/>
                <w:color w:val="000000" w:themeColor="text1"/>
                <w:kern w:val="0"/>
                <w:sz w:val="18"/>
                <w:szCs w:val="20"/>
              </w:rPr>
              <w:t>b</w:t>
            </w:r>
          </w:p>
        </w:tc>
      </w:tr>
      <w:tr w:rsidR="00D93671" w:rsidRPr="00D11F13" w14:paraId="48721C23" w14:textId="77777777" w:rsidTr="0096696F">
        <w:trPr>
          <w:cantSplit/>
          <w:trHeight w:val="3124"/>
        </w:trPr>
        <w:tc>
          <w:tcPr>
            <w:tcW w:w="375" w:type="dxa"/>
            <w:vMerge/>
            <w:tcBorders>
              <w:right w:val="single" w:sz="4" w:space="0" w:color="auto"/>
            </w:tcBorders>
            <w:vAlign w:val="center"/>
          </w:tcPr>
          <w:p w14:paraId="0DFAE277" w14:textId="77777777" w:rsidR="00D93671" w:rsidRPr="00D11F13" w:rsidRDefault="00D93671" w:rsidP="00C13FDF">
            <w:pPr>
              <w:autoSpaceDE w:val="0"/>
              <w:autoSpaceDN w:val="0"/>
              <w:adjustRightInd w:val="0"/>
              <w:snapToGrid w:val="0"/>
              <w:spacing w:line="240" w:lineRule="atLeast"/>
              <w:jc w:val="left"/>
              <w:rPr>
                <w:rFonts w:ascii="ＭＳ ゴシック" w:eastAsia="ＭＳ ゴシック" w:hAnsi="ＭＳ ゴシック" w:cs="Times New Roman"/>
                <w:color w:val="000000" w:themeColor="text1"/>
                <w:kern w:val="0"/>
                <w:sz w:val="18"/>
                <w:szCs w:val="20"/>
              </w:rPr>
            </w:pPr>
          </w:p>
        </w:tc>
        <w:tc>
          <w:tcPr>
            <w:tcW w:w="375" w:type="dxa"/>
            <w:vMerge/>
            <w:tcBorders>
              <w:left w:val="single" w:sz="4" w:space="0" w:color="auto"/>
              <w:bottom w:val="single" w:sz="4" w:space="0" w:color="auto"/>
              <w:right w:val="single" w:sz="4" w:space="0" w:color="auto"/>
            </w:tcBorders>
            <w:vAlign w:val="center"/>
          </w:tcPr>
          <w:p w14:paraId="6CCE9FB5" w14:textId="77777777" w:rsidR="00D93671" w:rsidRPr="00D11F13" w:rsidRDefault="00D93671" w:rsidP="00C13FDF">
            <w:pPr>
              <w:autoSpaceDE w:val="0"/>
              <w:autoSpaceDN w:val="0"/>
              <w:adjustRightInd w:val="0"/>
              <w:snapToGrid w:val="0"/>
              <w:spacing w:line="240" w:lineRule="atLeast"/>
              <w:jc w:val="left"/>
              <w:rPr>
                <w:rFonts w:ascii="ＭＳ ゴシック" w:eastAsia="ＭＳ ゴシック" w:hAnsi="ＭＳ ゴシック" w:cs="Arial"/>
                <w:color w:val="000000" w:themeColor="text1"/>
                <w:kern w:val="0"/>
                <w:sz w:val="18"/>
                <w:szCs w:val="20"/>
              </w:rPr>
            </w:pPr>
          </w:p>
        </w:tc>
        <w:tc>
          <w:tcPr>
            <w:tcW w:w="387" w:type="dxa"/>
            <w:vMerge/>
            <w:tcBorders>
              <w:left w:val="single" w:sz="4" w:space="0" w:color="auto"/>
              <w:bottom w:val="single" w:sz="12" w:space="0" w:color="auto"/>
              <w:right w:val="single" w:sz="4" w:space="0" w:color="auto"/>
            </w:tcBorders>
            <w:vAlign w:val="center"/>
          </w:tcPr>
          <w:p w14:paraId="4DD1D099" w14:textId="77777777" w:rsidR="00D93671" w:rsidRPr="00D11F13" w:rsidRDefault="00D93671" w:rsidP="00C13FDF">
            <w:pPr>
              <w:autoSpaceDE w:val="0"/>
              <w:autoSpaceDN w:val="0"/>
              <w:adjustRightInd w:val="0"/>
              <w:snapToGrid w:val="0"/>
              <w:spacing w:line="240" w:lineRule="atLeast"/>
              <w:jc w:val="left"/>
              <w:rPr>
                <w:rFonts w:ascii="ＭＳ ゴシック" w:eastAsia="ＭＳ ゴシック" w:hAnsi="ＭＳ ゴシック" w:cs="Times New Roman"/>
                <w:color w:val="000000" w:themeColor="text1"/>
                <w:kern w:val="0"/>
                <w:sz w:val="18"/>
                <w:szCs w:val="20"/>
              </w:rPr>
            </w:pPr>
          </w:p>
        </w:tc>
        <w:tc>
          <w:tcPr>
            <w:tcW w:w="1443" w:type="dxa"/>
            <w:tcBorders>
              <w:top w:val="single" w:sz="4" w:space="0" w:color="auto"/>
              <w:left w:val="single" w:sz="4" w:space="0" w:color="auto"/>
              <w:bottom w:val="single" w:sz="4" w:space="0" w:color="auto"/>
              <w:right w:val="single" w:sz="4" w:space="0" w:color="auto"/>
            </w:tcBorders>
          </w:tcPr>
          <w:p w14:paraId="053C6284" w14:textId="77777777" w:rsidR="00D93671" w:rsidRPr="00D11F13" w:rsidRDefault="00D93671" w:rsidP="00C13FDF">
            <w:pPr>
              <w:autoSpaceDE w:val="0"/>
              <w:autoSpaceDN w:val="0"/>
              <w:adjustRightInd w:val="0"/>
              <w:snapToGrid w:val="0"/>
              <w:spacing w:line="240" w:lineRule="atLeast"/>
              <w:jc w:val="left"/>
              <w:rPr>
                <w:rFonts w:ascii="Century" w:eastAsia="ＭＳ ゴシック" w:hAnsi="Century" w:cs="Arial"/>
                <w:color w:val="000000" w:themeColor="text1"/>
                <w:kern w:val="0"/>
                <w:sz w:val="18"/>
                <w:szCs w:val="20"/>
              </w:rPr>
            </w:pPr>
            <w:r w:rsidRPr="00D11F13">
              <w:rPr>
                <w:rFonts w:ascii="Century" w:eastAsia="ＭＳ ゴシック" w:hAnsi="Century" w:cs="Arial"/>
                <w:color w:val="000000" w:themeColor="text1"/>
                <w:kern w:val="0"/>
                <w:sz w:val="18"/>
                <w:szCs w:val="20"/>
              </w:rPr>
              <w:t>Lesson 1</w:t>
            </w:r>
          </w:p>
          <w:p w14:paraId="789C08C3" w14:textId="77777777" w:rsidR="00D93671" w:rsidRPr="00D11F13" w:rsidRDefault="00D93671" w:rsidP="00C13FDF">
            <w:pPr>
              <w:autoSpaceDE w:val="0"/>
              <w:autoSpaceDN w:val="0"/>
              <w:adjustRightInd w:val="0"/>
              <w:snapToGrid w:val="0"/>
              <w:spacing w:line="240" w:lineRule="atLeast"/>
              <w:jc w:val="left"/>
              <w:rPr>
                <w:rFonts w:ascii="Century" w:eastAsia="ＭＳ ゴシック" w:hAnsi="Century" w:cs="Arial"/>
                <w:color w:val="000000" w:themeColor="text1"/>
                <w:kern w:val="0"/>
                <w:sz w:val="18"/>
                <w:szCs w:val="20"/>
              </w:rPr>
            </w:pPr>
            <w:r w:rsidRPr="00D11F13">
              <w:rPr>
                <w:rFonts w:ascii="Century" w:eastAsia="ＭＳ ゴシック" w:hAnsi="Century" w:cs="Arial" w:hint="eastAsia"/>
                <w:color w:val="000000" w:themeColor="text1"/>
                <w:kern w:val="0"/>
                <w:sz w:val="18"/>
                <w:szCs w:val="20"/>
              </w:rPr>
              <w:t>A</w:t>
            </w:r>
            <w:r w:rsidRPr="00D11F13">
              <w:rPr>
                <w:rFonts w:ascii="Century" w:eastAsia="ＭＳ ゴシック" w:hAnsi="Century" w:cs="Arial"/>
                <w:color w:val="000000" w:themeColor="text1"/>
                <w:kern w:val="0"/>
                <w:sz w:val="18"/>
                <w:szCs w:val="20"/>
              </w:rPr>
              <w:t xml:space="preserve"> Swedish Girl’s Discoveries in Japan</w:t>
            </w:r>
          </w:p>
        </w:tc>
        <w:tc>
          <w:tcPr>
            <w:tcW w:w="4923" w:type="dxa"/>
            <w:tcBorders>
              <w:top w:val="single" w:sz="4" w:space="0" w:color="auto"/>
              <w:left w:val="single" w:sz="4" w:space="0" w:color="auto"/>
              <w:bottom w:val="single" w:sz="4" w:space="0" w:color="auto"/>
              <w:right w:val="single" w:sz="4" w:space="0" w:color="auto"/>
            </w:tcBorders>
          </w:tcPr>
          <w:p w14:paraId="1509247E" w14:textId="77777777" w:rsidR="00D93671" w:rsidRPr="00D11F13" w:rsidRDefault="00D11F13" w:rsidP="00C13FDF">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〈聞くこと〉</w:t>
            </w:r>
            <w:r w:rsidR="00FF335A" w:rsidRPr="00D11F13">
              <w:rPr>
                <w:rFonts w:ascii="Century" w:eastAsia="ＭＳ 明朝" w:hAnsi="Century" w:cs="Times New Roman" w:hint="eastAsia"/>
                <w:color w:val="000000" w:themeColor="text1"/>
                <w:sz w:val="18"/>
                <w:szCs w:val="18"/>
              </w:rPr>
              <w:t>好きなアニメのジャンルについての対話</w:t>
            </w:r>
            <w:r w:rsidR="00D93671" w:rsidRPr="00D11F13">
              <w:rPr>
                <w:rFonts w:ascii="Century" w:eastAsia="ＭＳ 明朝" w:hAnsi="Century" w:cs="Times New Roman" w:hint="eastAsia"/>
                <w:color w:val="000000" w:themeColor="text1"/>
                <w:sz w:val="18"/>
                <w:szCs w:val="18"/>
              </w:rPr>
              <w:t>から必要な情報を聞き取り，話し手の意図を把握する。</w:t>
            </w:r>
          </w:p>
          <w:p w14:paraId="1AC9AECC" w14:textId="77777777" w:rsidR="00D93671" w:rsidRPr="00D11F13" w:rsidRDefault="00D11F13" w:rsidP="00C13FDF">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〈読むこと〉</w:t>
            </w:r>
            <w:r w:rsidR="00D93671" w:rsidRPr="00D11F13">
              <w:rPr>
                <w:rFonts w:ascii="Century" w:eastAsia="ＭＳ 明朝" w:hAnsi="Century" w:cs="Times New Roman" w:hint="eastAsia"/>
                <w:color w:val="000000" w:themeColor="text1"/>
                <w:sz w:val="18"/>
                <w:szCs w:val="18"/>
              </w:rPr>
              <w:t>海外の視点から見た日本の不思議について書かれた文章を読み，不定詞や動名詞の意味や構造を理解する。また必要な情報を読み取り，要点や詳細を把握する。</w:t>
            </w:r>
          </w:p>
          <w:p w14:paraId="4643845A" w14:textId="77777777" w:rsidR="00D93671" w:rsidRPr="00D11F13" w:rsidRDefault="00D11F13" w:rsidP="00C13FDF">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〈話すこと［やり取り］〉</w:t>
            </w:r>
            <w:r w:rsidR="00D93671" w:rsidRPr="00D11F13">
              <w:rPr>
                <w:rFonts w:ascii="Century" w:eastAsia="ＭＳ 明朝" w:hAnsi="Century" w:cs="Times New Roman" w:hint="eastAsia"/>
                <w:color w:val="000000" w:themeColor="text1"/>
                <w:sz w:val="18"/>
                <w:szCs w:val="18"/>
              </w:rPr>
              <w:t>描かれている漫画の内容について，情報や自分の考えを詳しく話して伝え合うやり取りを続ける。</w:t>
            </w:r>
          </w:p>
          <w:p w14:paraId="27394C09" w14:textId="77777777" w:rsidR="00D93671" w:rsidRPr="00D11F13" w:rsidRDefault="00D11F13" w:rsidP="00FA65AE">
            <w:pPr>
              <w:autoSpaceDE w:val="0"/>
              <w:autoSpaceDN w:val="0"/>
              <w:adjustRightInd w:val="0"/>
              <w:snapToGrid w:val="0"/>
              <w:spacing w:line="240" w:lineRule="atLeast"/>
              <w:ind w:left="353" w:hangingChars="200" w:hanging="353"/>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〈話すこと［発表］〉</w:t>
            </w:r>
            <w:r w:rsidR="00D93671" w:rsidRPr="00D11F13">
              <w:rPr>
                <w:rFonts w:ascii="Century" w:eastAsia="ＭＳ 明朝" w:hAnsi="Century" w:cs="Times New Roman" w:hint="eastAsia"/>
                <w:color w:val="000000" w:themeColor="text1"/>
                <w:sz w:val="18"/>
                <w:szCs w:val="18"/>
              </w:rPr>
              <w:t>描かれている漫画の内容について，情報や自分の考えを論理性に注意して詳しく話して伝える。</w:t>
            </w:r>
          </w:p>
          <w:p w14:paraId="5C26B8DA" w14:textId="77777777" w:rsidR="00D93671" w:rsidRPr="00D11F13" w:rsidRDefault="00D11F13" w:rsidP="00C13FDF">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〈書くこと〉</w:t>
            </w:r>
            <w:r w:rsidR="00D93671" w:rsidRPr="00D11F13">
              <w:rPr>
                <w:rFonts w:ascii="Century" w:eastAsia="ＭＳ 明朝" w:hAnsi="Century" w:cs="Times New Roman" w:hint="eastAsia"/>
                <w:color w:val="000000" w:themeColor="text1"/>
                <w:sz w:val="18"/>
                <w:szCs w:val="18"/>
              </w:rPr>
              <w:t>描かれている漫画の内容について，情報や自分の考えを論理性に注意して文章を書いて伝える。</w:t>
            </w:r>
          </w:p>
        </w:tc>
        <w:tc>
          <w:tcPr>
            <w:tcW w:w="375" w:type="dxa"/>
            <w:tcBorders>
              <w:top w:val="single" w:sz="4" w:space="0" w:color="auto"/>
              <w:left w:val="single" w:sz="4" w:space="0" w:color="auto"/>
              <w:bottom w:val="single" w:sz="4" w:space="0" w:color="auto"/>
              <w:right w:val="single" w:sz="4" w:space="0" w:color="auto"/>
            </w:tcBorders>
          </w:tcPr>
          <w:p w14:paraId="548E7D41"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7967FC54"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25481AED"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5A3DCC0A"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0FC98296"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40A37DFF" w14:textId="77777777" w:rsidR="00C5641F" w:rsidRPr="00D11F13" w:rsidRDefault="00C5641F"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5B2580BE"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48C8E273"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5DA41F0E"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7C484EA6"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7CFE2C17"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3DEE5CE0"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tc>
        <w:tc>
          <w:tcPr>
            <w:tcW w:w="375" w:type="dxa"/>
            <w:tcBorders>
              <w:top w:val="single" w:sz="4" w:space="0" w:color="auto"/>
              <w:left w:val="single" w:sz="4" w:space="0" w:color="auto"/>
              <w:bottom w:val="single" w:sz="4" w:space="0" w:color="auto"/>
              <w:right w:val="single" w:sz="4" w:space="0" w:color="auto"/>
            </w:tcBorders>
          </w:tcPr>
          <w:p w14:paraId="7C6DD437"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1C732FD4"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09FE9696"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06E39F4F"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6563509F"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2E18C312" w14:textId="77777777" w:rsidR="00C5641F" w:rsidRPr="00D11F13" w:rsidRDefault="00C5641F"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0700652E"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35364ECF"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7F7A1E68"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0AED795D"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5355A8BF"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18377790"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tc>
        <w:tc>
          <w:tcPr>
            <w:tcW w:w="383" w:type="dxa"/>
            <w:tcBorders>
              <w:top w:val="single" w:sz="4" w:space="0" w:color="auto"/>
              <w:left w:val="single" w:sz="4" w:space="0" w:color="auto"/>
              <w:bottom w:val="single" w:sz="4" w:space="0" w:color="auto"/>
              <w:right w:val="single" w:sz="4" w:space="0" w:color="auto"/>
            </w:tcBorders>
          </w:tcPr>
          <w:p w14:paraId="22F2906D"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4E9B7984"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3D91A794"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17D69E74"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1F8978C5"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77EAF2FB" w14:textId="77777777" w:rsidR="00C5641F" w:rsidRPr="00D11F13" w:rsidRDefault="00C5641F"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0B788A16"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2A562E0F"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4731B48A"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58E7E9B9"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53FE4502"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5CAA3FA8" w14:textId="77777777" w:rsidR="00D93671" w:rsidRPr="00D11F13" w:rsidRDefault="00D93671"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tc>
        <w:tc>
          <w:tcPr>
            <w:tcW w:w="420" w:type="dxa"/>
            <w:tcBorders>
              <w:top w:val="single" w:sz="4" w:space="0" w:color="auto"/>
              <w:left w:val="single" w:sz="4" w:space="0" w:color="auto"/>
              <w:bottom w:val="single" w:sz="4" w:space="0" w:color="auto"/>
            </w:tcBorders>
            <w:vAlign w:val="center"/>
          </w:tcPr>
          <w:p w14:paraId="0A58F962" w14:textId="77777777" w:rsidR="00D93671" w:rsidRPr="00D11F13" w:rsidRDefault="00D93671" w:rsidP="00C13FDF">
            <w:pPr>
              <w:autoSpaceDE w:val="0"/>
              <w:autoSpaceDN w:val="0"/>
              <w:adjustRightInd w:val="0"/>
              <w:snapToGrid w:val="0"/>
              <w:spacing w:line="240" w:lineRule="atLeast"/>
              <w:jc w:val="center"/>
              <w:rPr>
                <w:rFonts w:ascii="ＭＳ ゴシック" w:eastAsia="ＭＳ ゴシック" w:hAnsi="ＭＳ ゴシック" w:cs="Times New Roman"/>
                <w:color w:val="000000" w:themeColor="text1"/>
                <w:kern w:val="0"/>
                <w:sz w:val="18"/>
                <w:szCs w:val="20"/>
              </w:rPr>
            </w:pPr>
            <w:r w:rsidRPr="00D11F13">
              <w:rPr>
                <w:rFonts w:ascii="ＭＳ ゴシック" w:eastAsia="ＭＳ ゴシック" w:hAnsi="ＭＳ ゴシック" w:cs="Times New Roman"/>
                <w:color w:val="000000" w:themeColor="text1"/>
                <w:kern w:val="0"/>
                <w:sz w:val="18"/>
                <w:szCs w:val="20"/>
              </w:rPr>
              <w:t>a</w:t>
            </w:r>
          </w:p>
          <w:p w14:paraId="1263E6EB" w14:textId="77777777" w:rsidR="00D93671" w:rsidRPr="00D11F13" w:rsidRDefault="00D93671" w:rsidP="00C13FDF">
            <w:pPr>
              <w:autoSpaceDE w:val="0"/>
              <w:autoSpaceDN w:val="0"/>
              <w:adjustRightInd w:val="0"/>
              <w:snapToGrid w:val="0"/>
              <w:spacing w:line="240" w:lineRule="atLeast"/>
              <w:jc w:val="center"/>
              <w:rPr>
                <w:rFonts w:ascii="ＭＳ ゴシック" w:eastAsia="ＭＳ ゴシック" w:hAnsi="ＭＳ ゴシック" w:cs="Times New Roman"/>
                <w:color w:val="000000" w:themeColor="text1"/>
                <w:kern w:val="0"/>
                <w:sz w:val="18"/>
                <w:szCs w:val="20"/>
              </w:rPr>
            </w:pPr>
            <w:r w:rsidRPr="00D11F13">
              <w:rPr>
                <w:rFonts w:ascii="ＭＳ ゴシック" w:eastAsia="ＭＳ ゴシック" w:hAnsi="ＭＳ ゴシック" w:cs="Times New Roman" w:hint="eastAsia"/>
                <w:color w:val="000000" w:themeColor="text1"/>
                <w:kern w:val="0"/>
                <w:sz w:val="18"/>
                <w:szCs w:val="20"/>
              </w:rPr>
              <w:t>b</w:t>
            </w:r>
          </w:p>
          <w:p w14:paraId="1D9E6F55" w14:textId="77777777" w:rsidR="00D93671" w:rsidRPr="00D11F13" w:rsidRDefault="00D93671" w:rsidP="00C13FDF">
            <w:pPr>
              <w:autoSpaceDE w:val="0"/>
              <w:autoSpaceDN w:val="0"/>
              <w:adjustRightInd w:val="0"/>
              <w:snapToGrid w:val="0"/>
              <w:spacing w:line="240" w:lineRule="atLeast"/>
              <w:jc w:val="center"/>
              <w:rPr>
                <w:rFonts w:ascii="ＭＳ ゴシック" w:eastAsia="ＭＳ ゴシック" w:hAnsi="ＭＳ ゴシック" w:cs="Times New Roman"/>
                <w:color w:val="000000" w:themeColor="text1"/>
                <w:kern w:val="0"/>
                <w:sz w:val="18"/>
                <w:szCs w:val="20"/>
              </w:rPr>
            </w:pPr>
            <w:r w:rsidRPr="00D11F13">
              <w:rPr>
                <w:rFonts w:ascii="ＭＳ ゴシック" w:eastAsia="ＭＳ ゴシック" w:hAnsi="ＭＳ ゴシック" w:cs="Times New Roman" w:hint="eastAsia"/>
                <w:color w:val="000000" w:themeColor="text1"/>
                <w:kern w:val="0"/>
                <w:sz w:val="18"/>
                <w:szCs w:val="20"/>
              </w:rPr>
              <w:t>c</w:t>
            </w:r>
          </w:p>
          <w:p w14:paraId="6221DEED" w14:textId="77777777" w:rsidR="00D93671" w:rsidRPr="00D11F13" w:rsidRDefault="00D93671" w:rsidP="00C13FDF">
            <w:pPr>
              <w:autoSpaceDE w:val="0"/>
              <w:autoSpaceDN w:val="0"/>
              <w:adjustRightInd w:val="0"/>
              <w:snapToGrid w:val="0"/>
              <w:spacing w:line="240" w:lineRule="atLeast"/>
              <w:jc w:val="center"/>
              <w:rPr>
                <w:rFonts w:ascii="ＭＳ ゴシック" w:eastAsia="ＭＳ ゴシック" w:hAnsi="ＭＳ ゴシック" w:cs="Times New Roman"/>
                <w:color w:val="000000" w:themeColor="text1"/>
                <w:kern w:val="0"/>
                <w:sz w:val="18"/>
                <w:szCs w:val="20"/>
              </w:rPr>
            </w:pPr>
            <w:r w:rsidRPr="00D11F13">
              <w:rPr>
                <w:rFonts w:ascii="ＭＳ ゴシック" w:eastAsia="ＭＳ ゴシック" w:hAnsi="ＭＳ ゴシック" w:cs="Times New Roman"/>
                <w:color w:val="000000" w:themeColor="text1"/>
                <w:kern w:val="0"/>
                <w:sz w:val="18"/>
                <w:szCs w:val="20"/>
              </w:rPr>
              <w:t>d</w:t>
            </w:r>
          </w:p>
        </w:tc>
      </w:tr>
      <w:tr w:rsidR="00C234F2" w:rsidRPr="00D11F13" w14:paraId="25FEEF78" w14:textId="77777777" w:rsidTr="00AD31BF">
        <w:trPr>
          <w:cantSplit/>
          <w:trHeight w:val="2568"/>
        </w:trPr>
        <w:tc>
          <w:tcPr>
            <w:tcW w:w="375" w:type="dxa"/>
            <w:vMerge/>
            <w:tcBorders>
              <w:right w:val="single" w:sz="4" w:space="0" w:color="auto"/>
            </w:tcBorders>
            <w:vAlign w:val="center"/>
          </w:tcPr>
          <w:p w14:paraId="5CAE5616" w14:textId="77777777" w:rsidR="00C234F2" w:rsidRPr="00D11F13" w:rsidRDefault="00C234F2" w:rsidP="00C13FDF">
            <w:pPr>
              <w:autoSpaceDE w:val="0"/>
              <w:autoSpaceDN w:val="0"/>
              <w:adjustRightInd w:val="0"/>
              <w:snapToGrid w:val="0"/>
              <w:spacing w:line="240" w:lineRule="atLeast"/>
              <w:jc w:val="left"/>
              <w:rPr>
                <w:rFonts w:ascii="ＭＳ ゴシック" w:eastAsia="ＭＳ ゴシック" w:hAnsi="ＭＳ ゴシック" w:cs="Times New Roman"/>
                <w:color w:val="000000" w:themeColor="text1"/>
                <w:kern w:val="0"/>
                <w:sz w:val="18"/>
                <w:szCs w:val="20"/>
              </w:rPr>
            </w:pPr>
          </w:p>
        </w:tc>
        <w:tc>
          <w:tcPr>
            <w:tcW w:w="375" w:type="dxa"/>
            <w:tcBorders>
              <w:top w:val="single" w:sz="4" w:space="0" w:color="auto"/>
              <w:left w:val="single" w:sz="4" w:space="0" w:color="auto"/>
              <w:bottom w:val="single" w:sz="4" w:space="0" w:color="auto"/>
              <w:right w:val="single" w:sz="4" w:space="0" w:color="auto"/>
            </w:tcBorders>
            <w:vAlign w:val="center"/>
          </w:tcPr>
          <w:p w14:paraId="27296EFF" w14:textId="77777777" w:rsidR="00C234F2" w:rsidRPr="00D11F13" w:rsidRDefault="00AD31BF" w:rsidP="00B7162C">
            <w:pPr>
              <w:autoSpaceDE w:val="0"/>
              <w:autoSpaceDN w:val="0"/>
              <w:adjustRightInd w:val="0"/>
              <w:snapToGrid w:val="0"/>
              <w:spacing w:line="240" w:lineRule="atLeast"/>
              <w:jc w:val="left"/>
              <w:rPr>
                <w:rFonts w:ascii="ＭＳ ゴシック" w:eastAsia="ＭＳ ゴシック" w:hAnsi="ＭＳ ゴシック" w:cs="Arial"/>
                <w:color w:val="000000" w:themeColor="text1"/>
                <w:kern w:val="0"/>
                <w:sz w:val="18"/>
                <w:szCs w:val="20"/>
              </w:rPr>
            </w:pPr>
            <w:r w:rsidRPr="00D11F13">
              <w:rPr>
                <w:rFonts w:ascii="ＭＳ ゴシック" w:eastAsia="ＭＳ ゴシック" w:hAnsi="ＭＳ ゴシック" w:cs="Arial"/>
                <w:color w:val="000000" w:themeColor="text1"/>
                <w:kern w:val="0"/>
                <w:sz w:val="18"/>
                <w:szCs w:val="20"/>
              </w:rPr>
              <w:t>5</w:t>
            </w:r>
          </w:p>
        </w:tc>
        <w:tc>
          <w:tcPr>
            <w:tcW w:w="387" w:type="dxa"/>
            <w:vMerge/>
            <w:tcBorders>
              <w:left w:val="single" w:sz="4" w:space="0" w:color="auto"/>
              <w:bottom w:val="single" w:sz="4" w:space="0" w:color="auto"/>
              <w:right w:val="single" w:sz="4" w:space="0" w:color="auto"/>
            </w:tcBorders>
            <w:vAlign w:val="center"/>
          </w:tcPr>
          <w:p w14:paraId="7B9400C7" w14:textId="77777777" w:rsidR="00C234F2" w:rsidRPr="00D11F13" w:rsidRDefault="00C234F2" w:rsidP="00C13FDF">
            <w:pPr>
              <w:autoSpaceDE w:val="0"/>
              <w:autoSpaceDN w:val="0"/>
              <w:adjustRightInd w:val="0"/>
              <w:snapToGrid w:val="0"/>
              <w:spacing w:line="240" w:lineRule="atLeast"/>
              <w:jc w:val="left"/>
              <w:rPr>
                <w:rFonts w:ascii="ＭＳ ゴシック" w:eastAsia="ＭＳ ゴシック" w:hAnsi="ＭＳ ゴシック" w:cs="Times New Roman"/>
                <w:color w:val="000000" w:themeColor="text1"/>
                <w:kern w:val="0"/>
                <w:sz w:val="18"/>
                <w:szCs w:val="20"/>
              </w:rPr>
            </w:pPr>
          </w:p>
        </w:tc>
        <w:tc>
          <w:tcPr>
            <w:tcW w:w="1443" w:type="dxa"/>
            <w:tcBorders>
              <w:top w:val="single" w:sz="4" w:space="0" w:color="auto"/>
              <w:left w:val="single" w:sz="4" w:space="0" w:color="auto"/>
              <w:bottom w:val="single" w:sz="4" w:space="0" w:color="auto"/>
              <w:right w:val="single" w:sz="4" w:space="0" w:color="auto"/>
            </w:tcBorders>
          </w:tcPr>
          <w:p w14:paraId="77EED1D1" w14:textId="77777777" w:rsidR="00C234F2" w:rsidRPr="00D11F13" w:rsidRDefault="00C234F2" w:rsidP="00C13FDF">
            <w:pPr>
              <w:autoSpaceDE w:val="0"/>
              <w:autoSpaceDN w:val="0"/>
              <w:adjustRightInd w:val="0"/>
              <w:snapToGrid w:val="0"/>
              <w:spacing w:line="240" w:lineRule="atLeast"/>
              <w:jc w:val="left"/>
              <w:rPr>
                <w:rFonts w:ascii="Century" w:eastAsia="ＭＳ ゴシック" w:hAnsi="Century" w:cs="Arial"/>
                <w:color w:val="000000" w:themeColor="text1"/>
                <w:kern w:val="0"/>
                <w:sz w:val="18"/>
                <w:szCs w:val="20"/>
              </w:rPr>
            </w:pPr>
            <w:r w:rsidRPr="00D11F13">
              <w:rPr>
                <w:rFonts w:ascii="Century" w:eastAsia="ＭＳ ゴシック" w:hAnsi="Century" w:cs="Arial"/>
                <w:color w:val="000000" w:themeColor="text1"/>
                <w:kern w:val="0"/>
                <w:sz w:val="18"/>
                <w:szCs w:val="20"/>
              </w:rPr>
              <w:t>Lesson 2</w:t>
            </w:r>
          </w:p>
          <w:p w14:paraId="1FF44520" w14:textId="77777777" w:rsidR="00C234F2" w:rsidRPr="00D11F13" w:rsidRDefault="00B1666D" w:rsidP="00C13FDF">
            <w:pPr>
              <w:autoSpaceDE w:val="0"/>
              <w:autoSpaceDN w:val="0"/>
              <w:adjustRightInd w:val="0"/>
              <w:snapToGrid w:val="0"/>
              <w:spacing w:line="240" w:lineRule="atLeast"/>
              <w:jc w:val="left"/>
              <w:rPr>
                <w:rFonts w:ascii="Century" w:eastAsia="ＭＳ ゴシック" w:hAnsi="Century" w:cs="Arial"/>
                <w:color w:val="000000" w:themeColor="text1"/>
                <w:kern w:val="0"/>
                <w:sz w:val="18"/>
                <w:szCs w:val="20"/>
              </w:rPr>
            </w:pPr>
            <w:r w:rsidRPr="00D11F13">
              <w:rPr>
                <w:rFonts w:ascii="Century" w:eastAsia="ＭＳ ゴシック" w:hAnsi="Century" w:cs="Arial"/>
                <w:color w:val="000000" w:themeColor="text1"/>
                <w:kern w:val="0"/>
                <w:sz w:val="18"/>
                <w:szCs w:val="20"/>
              </w:rPr>
              <w:t xml:space="preserve">A Message from </w:t>
            </w:r>
            <w:r w:rsidR="00C234F2" w:rsidRPr="00D11F13">
              <w:rPr>
                <w:rFonts w:ascii="Century" w:eastAsia="ＭＳ ゴシック" w:hAnsi="Century" w:cs="Arial"/>
                <w:color w:val="000000" w:themeColor="text1"/>
                <w:kern w:val="0"/>
                <w:sz w:val="18"/>
                <w:szCs w:val="20"/>
              </w:rPr>
              <w:t>Emperor Penguins</w:t>
            </w:r>
          </w:p>
        </w:tc>
        <w:tc>
          <w:tcPr>
            <w:tcW w:w="4923" w:type="dxa"/>
            <w:tcBorders>
              <w:top w:val="single" w:sz="4" w:space="0" w:color="auto"/>
              <w:left w:val="single" w:sz="4" w:space="0" w:color="auto"/>
              <w:bottom w:val="single" w:sz="4" w:space="0" w:color="auto"/>
              <w:right w:val="single" w:sz="4" w:space="0" w:color="auto"/>
            </w:tcBorders>
          </w:tcPr>
          <w:p w14:paraId="790C9C63" w14:textId="77777777" w:rsidR="00C234F2" w:rsidRPr="00D11F13" w:rsidRDefault="00D11F13" w:rsidP="00C13FDF">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〈聞くこと〉</w:t>
            </w:r>
            <w:r w:rsidR="00E8310E" w:rsidRPr="00D11F13">
              <w:rPr>
                <w:rFonts w:ascii="Century" w:eastAsia="ＭＳ 明朝" w:hAnsi="Century" w:cs="Times New Roman" w:hint="eastAsia"/>
                <w:color w:val="000000" w:themeColor="text1"/>
                <w:sz w:val="18"/>
                <w:szCs w:val="18"/>
              </w:rPr>
              <w:t>コウテイペンギンの関心がある点について話されている</w:t>
            </w:r>
            <w:r w:rsidR="00BE2194" w:rsidRPr="00D11F13">
              <w:rPr>
                <w:rFonts w:ascii="Century" w:eastAsia="ＭＳ 明朝" w:hAnsi="Century" w:cs="Times New Roman" w:hint="eastAsia"/>
                <w:color w:val="000000" w:themeColor="text1"/>
                <w:sz w:val="18"/>
                <w:szCs w:val="18"/>
              </w:rPr>
              <w:t>対話から</w:t>
            </w:r>
            <w:r w:rsidR="00E80822" w:rsidRPr="00D11F13">
              <w:rPr>
                <w:rFonts w:ascii="Century" w:eastAsia="ＭＳ 明朝" w:hAnsi="Century" w:cs="Times New Roman" w:hint="eastAsia"/>
                <w:color w:val="000000" w:themeColor="text1"/>
                <w:sz w:val="18"/>
                <w:szCs w:val="18"/>
              </w:rPr>
              <w:t>必要</w:t>
            </w:r>
            <w:r w:rsidR="00C234F2" w:rsidRPr="00D11F13">
              <w:rPr>
                <w:rFonts w:ascii="Century" w:eastAsia="ＭＳ 明朝" w:hAnsi="Century" w:cs="Times New Roman" w:hint="eastAsia"/>
                <w:color w:val="000000" w:themeColor="text1"/>
                <w:sz w:val="18"/>
                <w:szCs w:val="18"/>
              </w:rPr>
              <w:t>な情報を聞き取り，話し手の意図を把握する。</w:t>
            </w:r>
          </w:p>
          <w:p w14:paraId="73D871E8" w14:textId="77777777" w:rsidR="00C234F2" w:rsidRPr="00D11F13" w:rsidRDefault="00D11F13" w:rsidP="00C13FDF">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〈読むこと〉</w:t>
            </w:r>
            <w:r w:rsidR="00C234F2" w:rsidRPr="00D11F13">
              <w:rPr>
                <w:rFonts w:ascii="Century" w:eastAsia="ＭＳ 明朝" w:hAnsi="Century" w:cs="Times New Roman" w:hint="eastAsia"/>
                <w:color w:val="000000" w:themeColor="text1"/>
                <w:sz w:val="18"/>
                <w:szCs w:val="18"/>
              </w:rPr>
              <w:t>コウテイペンギンの生態について書かれた文章を読み，現在完了形や助動詞を含む受動態，間接疑問文，現在完了進行形の意味や構造を理解する。また必要な情報を読み取り，要点や詳細を把握する。</w:t>
            </w:r>
          </w:p>
          <w:p w14:paraId="5196B981" w14:textId="77777777" w:rsidR="00C234F2" w:rsidRPr="00D11F13" w:rsidRDefault="00D11F13" w:rsidP="00FA65AE">
            <w:pPr>
              <w:autoSpaceDE w:val="0"/>
              <w:autoSpaceDN w:val="0"/>
              <w:adjustRightInd w:val="0"/>
              <w:snapToGrid w:val="0"/>
              <w:spacing w:line="240" w:lineRule="atLeast"/>
              <w:ind w:left="353" w:hangingChars="200" w:hanging="353"/>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〈話すこと［やり取り］〉</w:t>
            </w:r>
            <w:r w:rsidR="00C234F2" w:rsidRPr="00D11F13">
              <w:rPr>
                <w:rFonts w:ascii="Century" w:eastAsia="ＭＳ 明朝" w:hAnsi="Century" w:cs="Times New Roman" w:hint="eastAsia"/>
                <w:color w:val="000000" w:themeColor="text1"/>
                <w:sz w:val="18"/>
                <w:szCs w:val="18"/>
              </w:rPr>
              <w:t>関心のある動物について，情報や自分の考えを詳しく話して伝え合うやり取りを続ける。</w:t>
            </w:r>
          </w:p>
          <w:p w14:paraId="1E577D2E" w14:textId="77777777" w:rsidR="00C234F2" w:rsidRPr="00D11F13" w:rsidRDefault="00D11F13" w:rsidP="00C13FDF">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〈話すこと［発表］〉</w:t>
            </w:r>
            <w:r w:rsidR="00C234F2" w:rsidRPr="00D11F13">
              <w:rPr>
                <w:rFonts w:ascii="Century" w:eastAsia="ＭＳ 明朝" w:hAnsi="Century" w:cs="Times New Roman" w:hint="eastAsia"/>
                <w:color w:val="000000" w:themeColor="text1"/>
                <w:sz w:val="18"/>
                <w:szCs w:val="18"/>
              </w:rPr>
              <w:t>関心のある動物について，情報や自分の考えを論理性に注意して詳しく話して伝える。</w:t>
            </w:r>
          </w:p>
          <w:p w14:paraId="1D6A1618" w14:textId="77777777" w:rsidR="00C234F2" w:rsidRPr="00D11F13" w:rsidRDefault="00D11F13" w:rsidP="00C13FDF">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〈書くこと〉</w:t>
            </w:r>
            <w:r w:rsidR="00C234F2" w:rsidRPr="00D11F13">
              <w:rPr>
                <w:rFonts w:ascii="Century" w:eastAsia="ＭＳ 明朝" w:hAnsi="Century" w:cs="Times New Roman" w:hint="eastAsia"/>
                <w:color w:val="000000" w:themeColor="text1"/>
                <w:sz w:val="18"/>
                <w:szCs w:val="18"/>
              </w:rPr>
              <w:t>関心のある動物について，情報や自分の考えを論理性に注意して文章を書いて伝える。</w:t>
            </w:r>
          </w:p>
        </w:tc>
        <w:tc>
          <w:tcPr>
            <w:tcW w:w="375" w:type="dxa"/>
            <w:tcBorders>
              <w:top w:val="single" w:sz="4" w:space="0" w:color="auto"/>
              <w:left w:val="single" w:sz="4" w:space="0" w:color="auto"/>
              <w:bottom w:val="single" w:sz="4" w:space="0" w:color="auto"/>
              <w:right w:val="single" w:sz="4" w:space="0" w:color="auto"/>
            </w:tcBorders>
          </w:tcPr>
          <w:p w14:paraId="09DE5C08"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327D530F"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0CE82A1D" w14:textId="77777777" w:rsidR="00B1666D" w:rsidRPr="00D11F13" w:rsidRDefault="00B1666D"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41A44ED6"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57713957"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2DB19107"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10158BE4"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25A47535"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313141C1"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49B4583D"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26A9EECF"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603B3C16"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tc>
        <w:tc>
          <w:tcPr>
            <w:tcW w:w="375" w:type="dxa"/>
            <w:tcBorders>
              <w:top w:val="single" w:sz="4" w:space="0" w:color="auto"/>
              <w:left w:val="single" w:sz="4" w:space="0" w:color="auto"/>
              <w:bottom w:val="single" w:sz="4" w:space="0" w:color="auto"/>
              <w:right w:val="single" w:sz="4" w:space="0" w:color="auto"/>
            </w:tcBorders>
          </w:tcPr>
          <w:p w14:paraId="5B7CFD5E"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6510F622"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56BF6146" w14:textId="77777777" w:rsidR="00B1666D" w:rsidRPr="00D11F13" w:rsidRDefault="00B1666D"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07039BFD"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3083FF6B"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52EA82C9"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09A84DD6"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18BEC50A"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6999D03F"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4CD6E2E4"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6ACB3525"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10C2B100"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tc>
        <w:tc>
          <w:tcPr>
            <w:tcW w:w="383" w:type="dxa"/>
            <w:tcBorders>
              <w:top w:val="single" w:sz="4" w:space="0" w:color="auto"/>
              <w:left w:val="single" w:sz="4" w:space="0" w:color="auto"/>
              <w:bottom w:val="single" w:sz="4" w:space="0" w:color="auto"/>
              <w:right w:val="single" w:sz="4" w:space="0" w:color="auto"/>
            </w:tcBorders>
          </w:tcPr>
          <w:p w14:paraId="180CF77D"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447F2983"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5D685BC8" w14:textId="77777777" w:rsidR="00B1666D" w:rsidRPr="00D11F13" w:rsidRDefault="00B1666D"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0795F5A8"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1EFDD406"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0ABBA12E"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5B2321A0"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6DCDCEA4"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0B7D496A"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60762745"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2FCD7203"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779B9ECD" w14:textId="77777777" w:rsidR="00C234F2" w:rsidRPr="00D11F13" w:rsidRDefault="00C234F2" w:rsidP="00C13FDF">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tc>
        <w:tc>
          <w:tcPr>
            <w:tcW w:w="420" w:type="dxa"/>
            <w:tcBorders>
              <w:top w:val="single" w:sz="4" w:space="0" w:color="auto"/>
              <w:left w:val="single" w:sz="4" w:space="0" w:color="auto"/>
              <w:bottom w:val="single" w:sz="4" w:space="0" w:color="auto"/>
            </w:tcBorders>
            <w:vAlign w:val="center"/>
          </w:tcPr>
          <w:p w14:paraId="282803C7" w14:textId="77777777" w:rsidR="00C234F2" w:rsidRPr="00D11F13" w:rsidRDefault="00C234F2" w:rsidP="00C13FDF">
            <w:pPr>
              <w:autoSpaceDE w:val="0"/>
              <w:autoSpaceDN w:val="0"/>
              <w:adjustRightInd w:val="0"/>
              <w:snapToGrid w:val="0"/>
              <w:spacing w:line="240" w:lineRule="atLeast"/>
              <w:jc w:val="center"/>
              <w:rPr>
                <w:rFonts w:ascii="ＭＳ ゴシック" w:eastAsia="ＭＳ ゴシック" w:hAnsi="ＭＳ ゴシック" w:cs="Times New Roman"/>
                <w:color w:val="000000" w:themeColor="text1"/>
                <w:kern w:val="0"/>
                <w:sz w:val="18"/>
                <w:szCs w:val="20"/>
              </w:rPr>
            </w:pPr>
            <w:r w:rsidRPr="00D11F13">
              <w:rPr>
                <w:rFonts w:ascii="ＭＳ ゴシック" w:eastAsia="ＭＳ ゴシック" w:hAnsi="ＭＳ ゴシック" w:cs="Times New Roman" w:hint="eastAsia"/>
                <w:color w:val="000000" w:themeColor="text1"/>
                <w:kern w:val="0"/>
                <w:sz w:val="18"/>
                <w:szCs w:val="20"/>
              </w:rPr>
              <w:t>a</w:t>
            </w:r>
          </w:p>
          <w:p w14:paraId="2225B2F3" w14:textId="77777777" w:rsidR="00C234F2" w:rsidRPr="00D11F13" w:rsidRDefault="00C234F2" w:rsidP="00C13FDF">
            <w:pPr>
              <w:autoSpaceDE w:val="0"/>
              <w:autoSpaceDN w:val="0"/>
              <w:adjustRightInd w:val="0"/>
              <w:snapToGrid w:val="0"/>
              <w:spacing w:line="240" w:lineRule="atLeast"/>
              <w:jc w:val="center"/>
              <w:rPr>
                <w:rFonts w:ascii="ＭＳ ゴシック" w:eastAsia="ＭＳ ゴシック" w:hAnsi="ＭＳ ゴシック" w:cs="Times New Roman"/>
                <w:color w:val="000000" w:themeColor="text1"/>
                <w:kern w:val="0"/>
                <w:sz w:val="18"/>
                <w:szCs w:val="20"/>
              </w:rPr>
            </w:pPr>
            <w:r w:rsidRPr="00D11F13">
              <w:rPr>
                <w:rFonts w:ascii="ＭＳ ゴシック" w:eastAsia="ＭＳ ゴシック" w:hAnsi="ＭＳ ゴシック" w:cs="Times New Roman" w:hint="eastAsia"/>
                <w:color w:val="000000" w:themeColor="text1"/>
                <w:kern w:val="0"/>
                <w:sz w:val="18"/>
                <w:szCs w:val="20"/>
              </w:rPr>
              <w:t>b</w:t>
            </w:r>
          </w:p>
          <w:p w14:paraId="1B4EDCF6" w14:textId="77777777" w:rsidR="00C234F2" w:rsidRPr="00D11F13" w:rsidRDefault="00C234F2" w:rsidP="00C13FDF">
            <w:pPr>
              <w:autoSpaceDE w:val="0"/>
              <w:autoSpaceDN w:val="0"/>
              <w:adjustRightInd w:val="0"/>
              <w:snapToGrid w:val="0"/>
              <w:spacing w:line="240" w:lineRule="atLeast"/>
              <w:jc w:val="center"/>
              <w:rPr>
                <w:rFonts w:ascii="ＭＳ ゴシック" w:eastAsia="ＭＳ ゴシック" w:hAnsi="ＭＳ ゴシック" w:cs="Times New Roman"/>
                <w:color w:val="000000" w:themeColor="text1"/>
                <w:kern w:val="0"/>
                <w:sz w:val="18"/>
                <w:szCs w:val="20"/>
              </w:rPr>
            </w:pPr>
            <w:r w:rsidRPr="00D11F13">
              <w:rPr>
                <w:rFonts w:ascii="ＭＳ ゴシック" w:eastAsia="ＭＳ ゴシック" w:hAnsi="ＭＳ ゴシック" w:cs="Times New Roman"/>
                <w:color w:val="000000" w:themeColor="text1"/>
                <w:kern w:val="0"/>
                <w:sz w:val="18"/>
                <w:szCs w:val="20"/>
              </w:rPr>
              <w:t>c</w:t>
            </w:r>
          </w:p>
          <w:p w14:paraId="3B7F8430" w14:textId="77777777" w:rsidR="00C234F2" w:rsidRPr="00D11F13" w:rsidRDefault="00C234F2" w:rsidP="00C13FDF">
            <w:pPr>
              <w:autoSpaceDE w:val="0"/>
              <w:autoSpaceDN w:val="0"/>
              <w:adjustRightInd w:val="0"/>
              <w:snapToGrid w:val="0"/>
              <w:spacing w:line="240" w:lineRule="atLeast"/>
              <w:jc w:val="center"/>
              <w:rPr>
                <w:rFonts w:ascii="ＭＳ ゴシック" w:eastAsia="ＭＳ ゴシック" w:hAnsi="ＭＳ ゴシック" w:cs="Times New Roman"/>
                <w:color w:val="000000" w:themeColor="text1"/>
                <w:kern w:val="0"/>
                <w:sz w:val="18"/>
                <w:szCs w:val="20"/>
              </w:rPr>
            </w:pPr>
            <w:r w:rsidRPr="00D11F13">
              <w:rPr>
                <w:rFonts w:ascii="ＭＳ ゴシック" w:eastAsia="ＭＳ ゴシック" w:hAnsi="ＭＳ ゴシック" w:cs="Times New Roman"/>
                <w:color w:val="000000" w:themeColor="text1"/>
                <w:kern w:val="0"/>
                <w:sz w:val="18"/>
                <w:szCs w:val="20"/>
              </w:rPr>
              <w:t>d</w:t>
            </w:r>
          </w:p>
        </w:tc>
      </w:tr>
      <w:tr w:rsidR="00C234F2" w:rsidRPr="00D11F13" w14:paraId="47D4F281" w14:textId="77777777" w:rsidTr="00AD31BF">
        <w:trPr>
          <w:cantSplit/>
          <w:trHeight w:val="816"/>
        </w:trPr>
        <w:tc>
          <w:tcPr>
            <w:tcW w:w="375" w:type="dxa"/>
            <w:vMerge/>
            <w:tcBorders>
              <w:right w:val="single" w:sz="4" w:space="0" w:color="auto"/>
            </w:tcBorders>
            <w:vAlign w:val="center"/>
          </w:tcPr>
          <w:p w14:paraId="403593C1" w14:textId="77777777" w:rsidR="00C234F2" w:rsidRPr="00D11F13" w:rsidRDefault="00C234F2" w:rsidP="00B7162C">
            <w:pPr>
              <w:autoSpaceDE w:val="0"/>
              <w:autoSpaceDN w:val="0"/>
              <w:adjustRightInd w:val="0"/>
              <w:snapToGrid w:val="0"/>
              <w:spacing w:line="240" w:lineRule="atLeast"/>
              <w:jc w:val="left"/>
              <w:rPr>
                <w:rFonts w:ascii="ＭＳ ゴシック" w:eastAsia="ＭＳ ゴシック" w:hAnsi="ＭＳ ゴシック" w:cs="Times New Roman"/>
                <w:color w:val="000000" w:themeColor="text1"/>
                <w:kern w:val="0"/>
                <w:sz w:val="18"/>
                <w:szCs w:val="20"/>
              </w:rPr>
            </w:pPr>
          </w:p>
        </w:tc>
        <w:tc>
          <w:tcPr>
            <w:tcW w:w="375" w:type="dxa"/>
            <w:tcBorders>
              <w:top w:val="single" w:sz="4" w:space="0" w:color="auto"/>
              <w:left w:val="single" w:sz="4" w:space="0" w:color="auto"/>
              <w:right w:val="single" w:sz="4" w:space="0" w:color="auto"/>
            </w:tcBorders>
            <w:vAlign w:val="center"/>
          </w:tcPr>
          <w:p w14:paraId="62721FB0" w14:textId="77777777" w:rsidR="00C234F2" w:rsidRPr="00D11F13" w:rsidRDefault="00AD31BF" w:rsidP="00B7162C">
            <w:pPr>
              <w:autoSpaceDE w:val="0"/>
              <w:autoSpaceDN w:val="0"/>
              <w:adjustRightInd w:val="0"/>
              <w:snapToGrid w:val="0"/>
              <w:spacing w:line="240" w:lineRule="atLeast"/>
              <w:jc w:val="left"/>
              <w:rPr>
                <w:rFonts w:ascii="ＭＳ ゴシック" w:eastAsia="ＭＳ ゴシック" w:hAnsi="ＭＳ ゴシック" w:cs="Arial"/>
                <w:color w:val="000000" w:themeColor="text1"/>
                <w:kern w:val="0"/>
                <w:sz w:val="18"/>
                <w:szCs w:val="20"/>
              </w:rPr>
            </w:pPr>
            <w:r w:rsidRPr="00D11F13">
              <w:rPr>
                <w:rFonts w:ascii="ＭＳ ゴシック" w:eastAsia="ＭＳ ゴシック" w:hAnsi="ＭＳ ゴシック" w:cs="Arial"/>
                <w:color w:val="000000" w:themeColor="text1"/>
                <w:kern w:val="0"/>
                <w:sz w:val="18"/>
                <w:szCs w:val="20"/>
              </w:rPr>
              <w:t>6</w:t>
            </w:r>
          </w:p>
        </w:tc>
        <w:tc>
          <w:tcPr>
            <w:tcW w:w="387" w:type="dxa"/>
            <w:tcBorders>
              <w:top w:val="single" w:sz="4" w:space="0" w:color="auto"/>
              <w:left w:val="single" w:sz="4" w:space="0" w:color="auto"/>
              <w:right w:val="single" w:sz="4" w:space="0" w:color="auto"/>
            </w:tcBorders>
            <w:vAlign w:val="center"/>
          </w:tcPr>
          <w:p w14:paraId="4F369534" w14:textId="77777777" w:rsidR="00C234F2" w:rsidRPr="00D11F13" w:rsidRDefault="00C234F2" w:rsidP="00B7162C">
            <w:pPr>
              <w:autoSpaceDE w:val="0"/>
              <w:autoSpaceDN w:val="0"/>
              <w:adjustRightInd w:val="0"/>
              <w:snapToGrid w:val="0"/>
              <w:spacing w:line="240" w:lineRule="atLeast"/>
              <w:jc w:val="left"/>
              <w:rPr>
                <w:rFonts w:ascii="ＭＳ ゴシック" w:eastAsia="ＭＳ ゴシック" w:hAnsi="ＭＳ ゴシック" w:cs="Times New Roman"/>
                <w:color w:val="000000" w:themeColor="text1"/>
                <w:kern w:val="0"/>
                <w:sz w:val="18"/>
                <w:szCs w:val="20"/>
              </w:rPr>
            </w:pPr>
            <w:r w:rsidRPr="00D11F13">
              <w:rPr>
                <w:rFonts w:ascii="ＭＳ ゴシック" w:eastAsia="ＭＳ ゴシック" w:hAnsi="ＭＳ ゴシック" w:cs="Times New Roman" w:hint="eastAsia"/>
                <w:color w:val="000000" w:themeColor="text1"/>
                <w:kern w:val="0"/>
                <w:sz w:val="18"/>
                <w:szCs w:val="20"/>
              </w:rPr>
              <w:t>期末考査</w:t>
            </w:r>
          </w:p>
        </w:tc>
        <w:tc>
          <w:tcPr>
            <w:tcW w:w="1443" w:type="dxa"/>
            <w:tcBorders>
              <w:top w:val="single" w:sz="4" w:space="0" w:color="auto"/>
              <w:left w:val="single" w:sz="4" w:space="0" w:color="auto"/>
              <w:bottom w:val="single" w:sz="12" w:space="0" w:color="auto"/>
              <w:right w:val="single" w:sz="4" w:space="0" w:color="auto"/>
            </w:tcBorders>
          </w:tcPr>
          <w:p w14:paraId="7C06C5CD" w14:textId="77777777" w:rsidR="00C234F2" w:rsidRPr="00D11F13" w:rsidRDefault="00C234F2" w:rsidP="00B7162C">
            <w:pPr>
              <w:autoSpaceDE w:val="0"/>
              <w:autoSpaceDN w:val="0"/>
              <w:adjustRightInd w:val="0"/>
              <w:snapToGrid w:val="0"/>
              <w:spacing w:line="240" w:lineRule="atLeast"/>
              <w:jc w:val="left"/>
              <w:rPr>
                <w:rFonts w:ascii="Century" w:eastAsia="ＭＳ ゴシック" w:hAnsi="Century" w:cs="Arial"/>
                <w:color w:val="000000" w:themeColor="text1"/>
                <w:kern w:val="0"/>
                <w:sz w:val="18"/>
                <w:szCs w:val="20"/>
              </w:rPr>
            </w:pPr>
            <w:r w:rsidRPr="00D11F13">
              <w:rPr>
                <w:rFonts w:ascii="Century" w:eastAsia="ＭＳ ゴシック" w:hAnsi="Century" w:cs="Arial" w:hint="eastAsia"/>
                <w:color w:val="000000" w:themeColor="text1"/>
                <w:kern w:val="0"/>
                <w:sz w:val="18"/>
                <w:szCs w:val="20"/>
              </w:rPr>
              <w:t>Lesson for Paragraph Writing 1</w:t>
            </w:r>
          </w:p>
        </w:tc>
        <w:tc>
          <w:tcPr>
            <w:tcW w:w="4923" w:type="dxa"/>
            <w:tcBorders>
              <w:top w:val="single" w:sz="4" w:space="0" w:color="auto"/>
              <w:left w:val="single" w:sz="4" w:space="0" w:color="auto"/>
              <w:bottom w:val="single" w:sz="12" w:space="0" w:color="auto"/>
              <w:right w:val="single" w:sz="4" w:space="0" w:color="auto"/>
            </w:tcBorders>
          </w:tcPr>
          <w:p w14:paraId="2ADF487A" w14:textId="77777777" w:rsidR="00C234F2" w:rsidRPr="00D11F13" w:rsidRDefault="00D11F13" w:rsidP="00B7162C">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〈聞くこと〉</w:t>
            </w:r>
            <w:r w:rsidR="00C234F2" w:rsidRPr="00D11F13">
              <w:rPr>
                <w:rFonts w:ascii="Century" w:eastAsia="ＭＳ 明朝" w:hAnsi="Century" w:cs="Times New Roman" w:hint="eastAsia"/>
                <w:color w:val="000000" w:themeColor="text1"/>
                <w:sz w:val="18"/>
                <w:szCs w:val="18"/>
              </w:rPr>
              <w:t>「自分の好きな料理の作り方」や「私の挑戦」についてのスピーチから，必要な情報を聞き取り，話し手の意図を把握する。</w:t>
            </w:r>
          </w:p>
          <w:p w14:paraId="52EC45AA" w14:textId="77777777" w:rsidR="00C234F2" w:rsidRPr="00D11F13" w:rsidRDefault="00D11F13" w:rsidP="00B7162C">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〈話すこと［やり取り］〉</w:t>
            </w:r>
            <w:r w:rsidR="00C234F2" w:rsidRPr="00D11F13">
              <w:rPr>
                <w:rFonts w:ascii="Century" w:eastAsia="ＭＳ 明朝" w:hAnsi="Century" w:cs="Times New Roman" w:hint="eastAsia"/>
                <w:color w:val="000000" w:themeColor="text1"/>
                <w:sz w:val="18"/>
                <w:szCs w:val="18"/>
              </w:rPr>
              <w:t>「自分の好きな料理」や「私の挑戦」について，情報や自分の考えを詳しく話して伝え合うやり取りを続ける。</w:t>
            </w:r>
          </w:p>
          <w:p w14:paraId="4D396053" w14:textId="77777777" w:rsidR="00C234F2" w:rsidRPr="00D11F13" w:rsidRDefault="00D11F13" w:rsidP="00B7162C">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〈話すこと［発表］〉</w:t>
            </w:r>
            <w:r w:rsidR="00C234F2" w:rsidRPr="00D11F13">
              <w:rPr>
                <w:rFonts w:ascii="Century" w:eastAsia="ＭＳ 明朝" w:hAnsi="Century" w:cs="Times New Roman" w:hint="eastAsia"/>
                <w:color w:val="000000" w:themeColor="text1"/>
                <w:sz w:val="18"/>
                <w:szCs w:val="18"/>
              </w:rPr>
              <w:t>「自分の好きな料理」や「私の挑戦」について，情報や自分の考えを論理性に注意して詳しく話して伝える。</w:t>
            </w:r>
          </w:p>
          <w:p w14:paraId="2D313AA0" w14:textId="77777777" w:rsidR="00C234F2" w:rsidRPr="00D11F13" w:rsidRDefault="00D11F13" w:rsidP="00E45F48">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〈書くこと〉</w:t>
            </w:r>
            <w:r w:rsidR="00E45F48" w:rsidRPr="00D11F13">
              <w:rPr>
                <w:rFonts w:ascii="Century" w:eastAsia="ＭＳ 明朝" w:hAnsi="Century" w:cs="Times New Roman" w:hint="eastAsia"/>
                <w:color w:val="000000" w:themeColor="text1"/>
                <w:sz w:val="18"/>
                <w:szCs w:val="18"/>
              </w:rPr>
              <w:t>順序や</w:t>
            </w:r>
            <w:r w:rsidR="00C234F2" w:rsidRPr="00D11F13">
              <w:rPr>
                <w:rFonts w:ascii="Century" w:eastAsia="ＭＳ 明朝" w:hAnsi="Century" w:cs="Times New Roman" w:hint="eastAsia"/>
                <w:color w:val="000000" w:themeColor="text1"/>
                <w:sz w:val="18"/>
                <w:szCs w:val="18"/>
              </w:rPr>
              <w:t>原因・結果を表す</w:t>
            </w:r>
            <w:r w:rsidR="00E45F48" w:rsidRPr="00D11F13">
              <w:rPr>
                <w:rFonts w:ascii="Century" w:eastAsia="ＭＳ 明朝" w:hAnsi="Century" w:cs="Times New Roman" w:hint="eastAsia"/>
                <w:color w:val="000000" w:themeColor="text1"/>
                <w:sz w:val="18"/>
                <w:szCs w:val="18"/>
              </w:rPr>
              <w:t>ディスコースマーカー</w:t>
            </w:r>
            <w:r w:rsidR="00C234F2" w:rsidRPr="00D11F13">
              <w:rPr>
                <w:rFonts w:ascii="Century" w:eastAsia="ＭＳ 明朝" w:hAnsi="Century" w:cs="Times New Roman" w:hint="eastAsia"/>
                <w:color w:val="000000" w:themeColor="text1"/>
                <w:sz w:val="18"/>
                <w:szCs w:val="18"/>
              </w:rPr>
              <w:t>の働きを理解する。また「自分の好きな料理」や「私の挑戦」について，情報や自分の考えを論理性に注意して文章に書いて伝える。</w:t>
            </w:r>
          </w:p>
        </w:tc>
        <w:tc>
          <w:tcPr>
            <w:tcW w:w="375" w:type="dxa"/>
            <w:tcBorders>
              <w:top w:val="single" w:sz="4" w:space="0" w:color="auto"/>
              <w:left w:val="single" w:sz="4" w:space="0" w:color="auto"/>
              <w:bottom w:val="single" w:sz="12" w:space="0" w:color="auto"/>
              <w:right w:val="single" w:sz="4" w:space="0" w:color="auto"/>
            </w:tcBorders>
          </w:tcPr>
          <w:p w14:paraId="54A2EA3C"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0900DF09"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01790A94"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1B978CFC"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20086263"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7CB32FD6"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013F3253"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707A4289"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1D577E4E"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40953101"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tc>
        <w:tc>
          <w:tcPr>
            <w:tcW w:w="375" w:type="dxa"/>
            <w:tcBorders>
              <w:top w:val="single" w:sz="4" w:space="0" w:color="auto"/>
              <w:left w:val="single" w:sz="4" w:space="0" w:color="auto"/>
              <w:bottom w:val="single" w:sz="12" w:space="0" w:color="auto"/>
              <w:right w:val="single" w:sz="4" w:space="0" w:color="auto"/>
            </w:tcBorders>
          </w:tcPr>
          <w:p w14:paraId="3685D5D2"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4768A6B1"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14CFA022"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7C3EE4EE"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13E18197"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4D352C89"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0BFA63D5"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1FD4909D"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38BC8D49"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3484F07A"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tc>
        <w:tc>
          <w:tcPr>
            <w:tcW w:w="383" w:type="dxa"/>
            <w:tcBorders>
              <w:top w:val="single" w:sz="4" w:space="0" w:color="auto"/>
              <w:left w:val="single" w:sz="4" w:space="0" w:color="auto"/>
              <w:bottom w:val="single" w:sz="12" w:space="0" w:color="auto"/>
              <w:right w:val="single" w:sz="4" w:space="0" w:color="auto"/>
            </w:tcBorders>
          </w:tcPr>
          <w:p w14:paraId="6B0A52AE"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0612DFAA"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1D1B3961"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3874EFB1"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791C2EA4"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49364582"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421576DA"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4C7D4EE1"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7E47E4BA"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271EAF5B" w14:textId="77777777" w:rsidR="00C234F2" w:rsidRPr="00D11F13" w:rsidRDefault="00C234F2" w:rsidP="00B7162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tc>
        <w:tc>
          <w:tcPr>
            <w:tcW w:w="420" w:type="dxa"/>
            <w:tcBorders>
              <w:top w:val="single" w:sz="4" w:space="0" w:color="auto"/>
              <w:left w:val="single" w:sz="4" w:space="0" w:color="auto"/>
              <w:bottom w:val="single" w:sz="12" w:space="0" w:color="auto"/>
            </w:tcBorders>
            <w:vAlign w:val="center"/>
          </w:tcPr>
          <w:p w14:paraId="5F39EC3B" w14:textId="77777777" w:rsidR="00C234F2" w:rsidRPr="00D11F13" w:rsidRDefault="00C5641F" w:rsidP="00C5641F">
            <w:pPr>
              <w:autoSpaceDE w:val="0"/>
              <w:autoSpaceDN w:val="0"/>
              <w:adjustRightInd w:val="0"/>
              <w:snapToGrid w:val="0"/>
              <w:spacing w:line="240" w:lineRule="atLeast"/>
              <w:jc w:val="center"/>
              <w:rPr>
                <w:rFonts w:ascii="ＭＳ ゴシック" w:eastAsia="ＭＳ ゴシック" w:hAnsi="ＭＳ ゴシック" w:cs="Times New Roman"/>
                <w:color w:val="000000" w:themeColor="text1"/>
                <w:kern w:val="0"/>
                <w:sz w:val="18"/>
                <w:szCs w:val="20"/>
              </w:rPr>
            </w:pPr>
            <w:r w:rsidRPr="00D11F13">
              <w:rPr>
                <w:rFonts w:ascii="ＭＳ ゴシック" w:eastAsia="ＭＳ ゴシック" w:hAnsi="ＭＳ ゴシック" w:cs="Times New Roman"/>
                <w:color w:val="000000" w:themeColor="text1"/>
                <w:kern w:val="0"/>
                <w:sz w:val="18"/>
                <w:szCs w:val="20"/>
              </w:rPr>
              <w:t>a</w:t>
            </w:r>
          </w:p>
          <w:p w14:paraId="4C2879C9" w14:textId="77777777" w:rsidR="00C234F2" w:rsidRPr="00D11F13" w:rsidRDefault="00C234F2" w:rsidP="00B7162C">
            <w:pPr>
              <w:autoSpaceDE w:val="0"/>
              <w:autoSpaceDN w:val="0"/>
              <w:adjustRightInd w:val="0"/>
              <w:snapToGrid w:val="0"/>
              <w:spacing w:line="240" w:lineRule="atLeast"/>
              <w:jc w:val="center"/>
              <w:rPr>
                <w:rFonts w:ascii="ＭＳ ゴシック" w:eastAsia="ＭＳ ゴシック" w:hAnsi="ＭＳ ゴシック" w:cs="Times New Roman"/>
                <w:color w:val="000000" w:themeColor="text1"/>
                <w:kern w:val="0"/>
                <w:sz w:val="18"/>
                <w:szCs w:val="20"/>
              </w:rPr>
            </w:pPr>
            <w:r w:rsidRPr="00D11F13">
              <w:rPr>
                <w:rFonts w:ascii="ＭＳ ゴシック" w:eastAsia="ＭＳ ゴシック" w:hAnsi="ＭＳ ゴシック" w:cs="Times New Roman"/>
                <w:color w:val="000000" w:themeColor="text1"/>
                <w:kern w:val="0"/>
                <w:sz w:val="18"/>
                <w:szCs w:val="20"/>
              </w:rPr>
              <w:t>c</w:t>
            </w:r>
          </w:p>
        </w:tc>
      </w:tr>
    </w:tbl>
    <w:p w14:paraId="4F681A93" w14:textId="77777777" w:rsidR="00B54BE9" w:rsidRPr="00D11F13" w:rsidRDefault="00B54BE9" w:rsidP="00B54BE9">
      <w:pPr>
        <w:rPr>
          <w:rFonts w:ascii="Century" w:eastAsia="ＭＳ 明朝" w:hAnsi="Century" w:cs="Times New Roman"/>
          <w:sz w:val="18"/>
          <w:szCs w:val="24"/>
        </w:rPr>
      </w:pPr>
      <w:r w:rsidRPr="00D11F13">
        <w:rPr>
          <w:rFonts w:ascii="Century" w:eastAsia="ＭＳ 明朝" w:hAnsi="Century" w:cs="Times New Roman"/>
          <w:sz w:val="18"/>
          <w:szCs w:val="24"/>
        </w:rPr>
        <w:br w:type="page"/>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5"/>
        <w:gridCol w:w="375"/>
        <w:gridCol w:w="388"/>
        <w:gridCol w:w="1436"/>
        <w:gridCol w:w="4936"/>
        <w:gridCol w:w="375"/>
        <w:gridCol w:w="375"/>
        <w:gridCol w:w="375"/>
        <w:gridCol w:w="421"/>
      </w:tblGrid>
      <w:tr w:rsidR="002B5C52" w:rsidRPr="00D11F13" w14:paraId="77009E92" w14:textId="77777777" w:rsidTr="0096696F">
        <w:trPr>
          <w:cantSplit/>
          <w:trHeight w:val="570"/>
        </w:trPr>
        <w:tc>
          <w:tcPr>
            <w:tcW w:w="375" w:type="dxa"/>
            <w:vMerge w:val="restart"/>
            <w:tcBorders>
              <w:top w:val="single" w:sz="12" w:space="0" w:color="auto"/>
              <w:right w:val="single" w:sz="4" w:space="0" w:color="auto"/>
            </w:tcBorders>
            <w:vAlign w:val="center"/>
          </w:tcPr>
          <w:p w14:paraId="67D05FD4" w14:textId="77777777" w:rsidR="002B5C52" w:rsidRPr="00D11F13" w:rsidRDefault="002B5C52" w:rsidP="00B54BE9">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lastRenderedPageBreak/>
              <w:t>学期</w:t>
            </w:r>
          </w:p>
        </w:tc>
        <w:tc>
          <w:tcPr>
            <w:tcW w:w="375" w:type="dxa"/>
            <w:vMerge w:val="restart"/>
            <w:tcBorders>
              <w:top w:val="single" w:sz="12" w:space="0" w:color="auto"/>
              <w:left w:val="single" w:sz="4" w:space="0" w:color="auto"/>
              <w:right w:val="single" w:sz="4" w:space="0" w:color="auto"/>
            </w:tcBorders>
            <w:vAlign w:val="center"/>
          </w:tcPr>
          <w:p w14:paraId="3FF92D78" w14:textId="77777777" w:rsidR="002B5C52" w:rsidRPr="00D11F13" w:rsidRDefault="002B5C52" w:rsidP="00B54BE9">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月</w:t>
            </w:r>
          </w:p>
        </w:tc>
        <w:tc>
          <w:tcPr>
            <w:tcW w:w="388" w:type="dxa"/>
            <w:vMerge w:val="restart"/>
            <w:tcBorders>
              <w:top w:val="single" w:sz="12" w:space="0" w:color="auto"/>
              <w:left w:val="single" w:sz="4" w:space="0" w:color="auto"/>
              <w:right w:val="single" w:sz="4" w:space="0" w:color="auto"/>
            </w:tcBorders>
            <w:vAlign w:val="center"/>
          </w:tcPr>
          <w:p w14:paraId="55522C2F" w14:textId="77777777" w:rsidR="002B5C52" w:rsidRPr="00D11F13" w:rsidRDefault="002B5C52" w:rsidP="00B54BE9">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考査範囲</w:t>
            </w:r>
          </w:p>
        </w:tc>
        <w:tc>
          <w:tcPr>
            <w:tcW w:w="1436" w:type="dxa"/>
            <w:vMerge w:val="restart"/>
            <w:tcBorders>
              <w:top w:val="single" w:sz="12" w:space="0" w:color="auto"/>
              <w:left w:val="single" w:sz="4" w:space="0" w:color="auto"/>
              <w:right w:val="single" w:sz="4" w:space="0" w:color="auto"/>
            </w:tcBorders>
            <w:vAlign w:val="center"/>
          </w:tcPr>
          <w:p w14:paraId="4C75EDE0" w14:textId="77777777" w:rsidR="002B5C52" w:rsidRPr="00D11F13" w:rsidRDefault="002B5C52" w:rsidP="00B54BE9">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学習内容</w:t>
            </w:r>
          </w:p>
        </w:tc>
        <w:tc>
          <w:tcPr>
            <w:tcW w:w="4936" w:type="dxa"/>
            <w:vMerge w:val="restart"/>
            <w:tcBorders>
              <w:top w:val="single" w:sz="12" w:space="0" w:color="auto"/>
              <w:left w:val="single" w:sz="4" w:space="0" w:color="auto"/>
              <w:right w:val="single" w:sz="4" w:space="0" w:color="auto"/>
            </w:tcBorders>
            <w:vAlign w:val="center"/>
          </w:tcPr>
          <w:p w14:paraId="63338C4E" w14:textId="77777777" w:rsidR="002B5C52" w:rsidRPr="00D11F13" w:rsidRDefault="002B5C52" w:rsidP="00D8540A">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ねらい</w:t>
            </w:r>
          </w:p>
        </w:tc>
        <w:tc>
          <w:tcPr>
            <w:tcW w:w="1125" w:type="dxa"/>
            <w:gridSpan w:val="3"/>
            <w:tcBorders>
              <w:top w:val="single" w:sz="12" w:space="0" w:color="auto"/>
              <w:left w:val="single" w:sz="4" w:space="0" w:color="auto"/>
              <w:bottom w:val="single" w:sz="4" w:space="0" w:color="auto"/>
              <w:right w:val="single" w:sz="4" w:space="0" w:color="auto"/>
            </w:tcBorders>
            <w:vAlign w:val="center"/>
          </w:tcPr>
          <w:p w14:paraId="4B9A75AF" w14:textId="77777777" w:rsidR="002B5C52" w:rsidRPr="00D11F13" w:rsidRDefault="002B5C52" w:rsidP="00B54BE9">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評価の観点</w:t>
            </w:r>
          </w:p>
        </w:tc>
        <w:tc>
          <w:tcPr>
            <w:tcW w:w="421" w:type="dxa"/>
            <w:vMerge w:val="restart"/>
            <w:tcBorders>
              <w:top w:val="single" w:sz="12" w:space="0" w:color="auto"/>
              <w:left w:val="single" w:sz="4" w:space="0" w:color="auto"/>
            </w:tcBorders>
            <w:vAlign w:val="center"/>
          </w:tcPr>
          <w:p w14:paraId="7FA1A33F" w14:textId="77777777" w:rsidR="002B5C52" w:rsidRPr="00D11F13" w:rsidRDefault="002B5C52" w:rsidP="00B54BE9">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評価方法</w:t>
            </w:r>
          </w:p>
        </w:tc>
      </w:tr>
      <w:tr w:rsidR="002B5C52" w:rsidRPr="00D11F13" w14:paraId="6957E619" w14:textId="77777777" w:rsidTr="0096696F">
        <w:trPr>
          <w:cantSplit/>
          <w:trHeight w:val="154"/>
        </w:trPr>
        <w:tc>
          <w:tcPr>
            <w:tcW w:w="375" w:type="dxa"/>
            <w:vMerge/>
            <w:tcBorders>
              <w:bottom w:val="single" w:sz="4" w:space="0" w:color="auto"/>
              <w:right w:val="single" w:sz="4" w:space="0" w:color="auto"/>
            </w:tcBorders>
            <w:vAlign w:val="center"/>
          </w:tcPr>
          <w:p w14:paraId="6DD03C73" w14:textId="77777777" w:rsidR="002B5C52" w:rsidRPr="00D11F13" w:rsidRDefault="002B5C52" w:rsidP="00B54BE9">
            <w:pPr>
              <w:autoSpaceDE w:val="0"/>
              <w:autoSpaceDN w:val="0"/>
              <w:adjustRightInd w:val="0"/>
              <w:jc w:val="center"/>
              <w:rPr>
                <w:rFonts w:ascii="ＭＳ ゴシック" w:eastAsia="ＭＳ ゴシック" w:hAnsi="Times New Roman" w:cs="Times New Roman"/>
                <w:color w:val="000000"/>
                <w:kern w:val="0"/>
                <w:sz w:val="18"/>
                <w:szCs w:val="20"/>
              </w:rPr>
            </w:pPr>
          </w:p>
        </w:tc>
        <w:tc>
          <w:tcPr>
            <w:tcW w:w="375" w:type="dxa"/>
            <w:vMerge/>
            <w:tcBorders>
              <w:left w:val="single" w:sz="4" w:space="0" w:color="auto"/>
              <w:bottom w:val="single" w:sz="4" w:space="0" w:color="auto"/>
              <w:right w:val="single" w:sz="4" w:space="0" w:color="auto"/>
            </w:tcBorders>
            <w:vAlign w:val="center"/>
          </w:tcPr>
          <w:p w14:paraId="68ABF9E4" w14:textId="77777777" w:rsidR="002B5C52" w:rsidRPr="00D11F13" w:rsidRDefault="002B5C52" w:rsidP="00B54BE9">
            <w:pPr>
              <w:autoSpaceDE w:val="0"/>
              <w:autoSpaceDN w:val="0"/>
              <w:adjustRightInd w:val="0"/>
              <w:jc w:val="center"/>
              <w:rPr>
                <w:rFonts w:ascii="ＭＳ ゴシック" w:eastAsia="ＭＳ ゴシック" w:hAnsi="Times New Roman" w:cs="Times New Roman"/>
                <w:color w:val="000000"/>
                <w:kern w:val="0"/>
                <w:sz w:val="18"/>
                <w:szCs w:val="20"/>
              </w:rPr>
            </w:pPr>
          </w:p>
        </w:tc>
        <w:tc>
          <w:tcPr>
            <w:tcW w:w="388" w:type="dxa"/>
            <w:vMerge/>
            <w:tcBorders>
              <w:left w:val="single" w:sz="4" w:space="0" w:color="auto"/>
              <w:bottom w:val="single" w:sz="4" w:space="0" w:color="auto"/>
              <w:right w:val="single" w:sz="4" w:space="0" w:color="auto"/>
            </w:tcBorders>
            <w:vAlign w:val="center"/>
          </w:tcPr>
          <w:p w14:paraId="289E923F" w14:textId="77777777" w:rsidR="002B5C52" w:rsidRPr="00D11F13" w:rsidRDefault="002B5C52" w:rsidP="00B54BE9">
            <w:pPr>
              <w:autoSpaceDE w:val="0"/>
              <w:autoSpaceDN w:val="0"/>
              <w:adjustRightInd w:val="0"/>
              <w:jc w:val="center"/>
              <w:rPr>
                <w:rFonts w:ascii="ＭＳ ゴシック" w:eastAsia="ＭＳ ゴシック" w:hAnsi="Times New Roman" w:cs="Times New Roman"/>
                <w:color w:val="000000"/>
                <w:kern w:val="0"/>
                <w:sz w:val="18"/>
                <w:szCs w:val="20"/>
              </w:rPr>
            </w:pPr>
          </w:p>
        </w:tc>
        <w:tc>
          <w:tcPr>
            <w:tcW w:w="1436" w:type="dxa"/>
            <w:vMerge/>
            <w:tcBorders>
              <w:left w:val="single" w:sz="4" w:space="0" w:color="auto"/>
              <w:bottom w:val="single" w:sz="4" w:space="0" w:color="auto"/>
              <w:right w:val="single" w:sz="4" w:space="0" w:color="auto"/>
            </w:tcBorders>
            <w:vAlign w:val="center"/>
          </w:tcPr>
          <w:p w14:paraId="665D3C5F" w14:textId="77777777" w:rsidR="002B5C52" w:rsidRPr="00D11F13" w:rsidRDefault="002B5C52" w:rsidP="00B54BE9">
            <w:pPr>
              <w:autoSpaceDE w:val="0"/>
              <w:autoSpaceDN w:val="0"/>
              <w:adjustRightInd w:val="0"/>
              <w:jc w:val="center"/>
              <w:rPr>
                <w:rFonts w:ascii="ＭＳ ゴシック" w:eastAsia="ＭＳ ゴシック" w:hAnsi="Times New Roman" w:cs="Times New Roman"/>
                <w:color w:val="000000"/>
                <w:kern w:val="0"/>
                <w:sz w:val="18"/>
                <w:szCs w:val="20"/>
              </w:rPr>
            </w:pPr>
          </w:p>
        </w:tc>
        <w:tc>
          <w:tcPr>
            <w:tcW w:w="4936" w:type="dxa"/>
            <w:vMerge/>
            <w:tcBorders>
              <w:left w:val="single" w:sz="4" w:space="0" w:color="auto"/>
              <w:bottom w:val="single" w:sz="4" w:space="0" w:color="auto"/>
              <w:right w:val="single" w:sz="4" w:space="0" w:color="auto"/>
            </w:tcBorders>
            <w:vAlign w:val="center"/>
          </w:tcPr>
          <w:p w14:paraId="21E1FF46" w14:textId="77777777" w:rsidR="002B5C52" w:rsidRPr="00D11F13" w:rsidRDefault="002B5C52" w:rsidP="00B54BE9">
            <w:pPr>
              <w:autoSpaceDE w:val="0"/>
              <w:autoSpaceDN w:val="0"/>
              <w:adjustRightInd w:val="0"/>
              <w:jc w:val="center"/>
              <w:rPr>
                <w:rFonts w:ascii="ＭＳ ゴシック" w:eastAsia="ＭＳ ゴシック" w:hAnsi="Times New Roman" w:cs="Times New Roman"/>
                <w:color w:val="000000"/>
                <w:kern w:val="0"/>
                <w:sz w:val="18"/>
                <w:szCs w:val="20"/>
              </w:rPr>
            </w:pPr>
          </w:p>
        </w:tc>
        <w:tc>
          <w:tcPr>
            <w:tcW w:w="375" w:type="dxa"/>
            <w:tcBorders>
              <w:top w:val="single" w:sz="4" w:space="0" w:color="auto"/>
              <w:left w:val="single" w:sz="4" w:space="0" w:color="auto"/>
              <w:bottom w:val="single" w:sz="4" w:space="0" w:color="auto"/>
              <w:right w:val="single" w:sz="4" w:space="0" w:color="auto"/>
            </w:tcBorders>
            <w:vAlign w:val="center"/>
          </w:tcPr>
          <w:p w14:paraId="760AF672" w14:textId="77777777" w:rsidR="002B5C52" w:rsidRPr="00D11F13" w:rsidRDefault="002B5C52" w:rsidP="00B54BE9">
            <w:pPr>
              <w:autoSpaceDE w:val="0"/>
              <w:autoSpaceDN w:val="0"/>
              <w:adjustRightInd w:val="0"/>
              <w:jc w:val="center"/>
              <w:rPr>
                <w:rFonts w:ascii="ＭＳ ゴシック" w:eastAsia="ＭＳ ゴシック" w:hAnsi="Times New Roman" w:cs="Times New Roman"/>
                <w:color w:val="000000"/>
                <w:kern w:val="0"/>
                <w:sz w:val="18"/>
                <w:szCs w:val="20"/>
              </w:rPr>
            </w:pPr>
            <w:r w:rsidRPr="00D11F13">
              <w:rPr>
                <w:rFonts w:ascii="ＭＳ ゴシック" w:eastAsia="ＭＳ ゴシック" w:hAnsi="Times New Roman" w:cs="Times New Roman" w:hint="eastAsia"/>
                <w:color w:val="000000"/>
                <w:kern w:val="0"/>
                <w:sz w:val="18"/>
                <w:szCs w:val="20"/>
              </w:rPr>
              <w:t>①</w:t>
            </w:r>
          </w:p>
        </w:tc>
        <w:tc>
          <w:tcPr>
            <w:tcW w:w="375" w:type="dxa"/>
            <w:tcBorders>
              <w:top w:val="single" w:sz="4" w:space="0" w:color="auto"/>
              <w:left w:val="single" w:sz="4" w:space="0" w:color="auto"/>
              <w:bottom w:val="single" w:sz="4" w:space="0" w:color="auto"/>
              <w:right w:val="single" w:sz="4" w:space="0" w:color="auto"/>
            </w:tcBorders>
            <w:vAlign w:val="center"/>
          </w:tcPr>
          <w:p w14:paraId="1D9D6156" w14:textId="77777777" w:rsidR="002B5C52" w:rsidRPr="00D11F13" w:rsidRDefault="002B5C52" w:rsidP="00B54BE9">
            <w:pPr>
              <w:autoSpaceDE w:val="0"/>
              <w:autoSpaceDN w:val="0"/>
              <w:adjustRightInd w:val="0"/>
              <w:jc w:val="center"/>
              <w:rPr>
                <w:rFonts w:ascii="ＭＳ ゴシック" w:eastAsia="ＭＳ ゴシック" w:hAnsi="Times New Roman" w:cs="Times New Roman"/>
                <w:color w:val="000000"/>
                <w:kern w:val="0"/>
                <w:sz w:val="18"/>
                <w:szCs w:val="20"/>
              </w:rPr>
            </w:pPr>
            <w:r w:rsidRPr="00D11F13">
              <w:rPr>
                <w:rFonts w:ascii="ＭＳ ゴシック" w:eastAsia="ＭＳ ゴシック" w:hAnsi="Times New Roman" w:cs="Times New Roman" w:hint="eastAsia"/>
                <w:color w:val="000000"/>
                <w:kern w:val="0"/>
                <w:sz w:val="18"/>
                <w:szCs w:val="20"/>
              </w:rPr>
              <w:t>②</w:t>
            </w:r>
          </w:p>
        </w:tc>
        <w:tc>
          <w:tcPr>
            <w:tcW w:w="375" w:type="dxa"/>
            <w:tcBorders>
              <w:top w:val="single" w:sz="4" w:space="0" w:color="auto"/>
              <w:left w:val="single" w:sz="4" w:space="0" w:color="auto"/>
              <w:bottom w:val="single" w:sz="4" w:space="0" w:color="auto"/>
              <w:right w:val="single" w:sz="4" w:space="0" w:color="auto"/>
            </w:tcBorders>
            <w:vAlign w:val="center"/>
          </w:tcPr>
          <w:p w14:paraId="39ABE5B4" w14:textId="77777777" w:rsidR="002B5C52" w:rsidRPr="00D11F13" w:rsidRDefault="002B5C52" w:rsidP="00B54BE9">
            <w:pPr>
              <w:autoSpaceDE w:val="0"/>
              <w:autoSpaceDN w:val="0"/>
              <w:adjustRightInd w:val="0"/>
              <w:jc w:val="center"/>
              <w:rPr>
                <w:rFonts w:ascii="ＭＳ ゴシック" w:eastAsia="ＭＳ ゴシック" w:hAnsi="Times New Roman" w:cs="Times New Roman"/>
                <w:color w:val="000000"/>
                <w:kern w:val="0"/>
                <w:sz w:val="18"/>
                <w:szCs w:val="20"/>
              </w:rPr>
            </w:pPr>
            <w:r w:rsidRPr="00D11F13">
              <w:rPr>
                <w:rFonts w:ascii="ＭＳ ゴシック" w:eastAsia="ＭＳ ゴシック" w:hAnsi="Times New Roman" w:cs="Times New Roman" w:hint="eastAsia"/>
                <w:color w:val="000000"/>
                <w:kern w:val="0"/>
                <w:sz w:val="18"/>
                <w:szCs w:val="20"/>
              </w:rPr>
              <w:t>③</w:t>
            </w:r>
          </w:p>
        </w:tc>
        <w:tc>
          <w:tcPr>
            <w:tcW w:w="421" w:type="dxa"/>
            <w:vMerge/>
            <w:tcBorders>
              <w:left w:val="single" w:sz="4" w:space="0" w:color="auto"/>
              <w:bottom w:val="single" w:sz="4" w:space="0" w:color="auto"/>
            </w:tcBorders>
            <w:vAlign w:val="center"/>
          </w:tcPr>
          <w:p w14:paraId="1297EC7B" w14:textId="77777777" w:rsidR="002B5C52" w:rsidRPr="00D11F13" w:rsidRDefault="002B5C52" w:rsidP="00B54BE9">
            <w:pPr>
              <w:autoSpaceDE w:val="0"/>
              <w:autoSpaceDN w:val="0"/>
              <w:adjustRightInd w:val="0"/>
              <w:jc w:val="center"/>
              <w:rPr>
                <w:rFonts w:ascii="ＭＳ ゴシック" w:eastAsia="ＭＳ ゴシック" w:hAnsi="Times New Roman" w:cs="Times New Roman"/>
                <w:color w:val="000000"/>
                <w:kern w:val="0"/>
                <w:sz w:val="18"/>
                <w:szCs w:val="20"/>
              </w:rPr>
            </w:pPr>
          </w:p>
        </w:tc>
      </w:tr>
      <w:tr w:rsidR="00C234F2" w:rsidRPr="00D11F13" w14:paraId="2B330D31" w14:textId="77777777" w:rsidTr="00BF0115">
        <w:trPr>
          <w:cantSplit/>
          <w:trHeight w:val="507"/>
        </w:trPr>
        <w:tc>
          <w:tcPr>
            <w:tcW w:w="375" w:type="dxa"/>
            <w:vMerge w:val="restart"/>
            <w:tcBorders>
              <w:top w:val="single" w:sz="4" w:space="0" w:color="auto"/>
              <w:right w:val="single" w:sz="4" w:space="0" w:color="auto"/>
            </w:tcBorders>
            <w:vAlign w:val="center"/>
          </w:tcPr>
          <w:p w14:paraId="6C234EDB" w14:textId="77777777" w:rsidR="00C234F2" w:rsidRPr="00D11F13" w:rsidRDefault="00C234F2" w:rsidP="00B54BE9">
            <w:pPr>
              <w:autoSpaceDE w:val="0"/>
              <w:autoSpaceDN w:val="0"/>
              <w:adjustRightInd w:val="0"/>
              <w:jc w:val="left"/>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１学期</w:t>
            </w:r>
          </w:p>
        </w:tc>
        <w:tc>
          <w:tcPr>
            <w:tcW w:w="375" w:type="dxa"/>
            <w:vMerge w:val="restart"/>
            <w:tcBorders>
              <w:top w:val="single" w:sz="4" w:space="0" w:color="auto"/>
              <w:left w:val="single" w:sz="4" w:space="0" w:color="auto"/>
              <w:right w:val="single" w:sz="4" w:space="0" w:color="auto"/>
            </w:tcBorders>
            <w:vAlign w:val="center"/>
          </w:tcPr>
          <w:p w14:paraId="2195187A" w14:textId="77777777" w:rsidR="00C234F2" w:rsidRPr="00D11F13" w:rsidRDefault="007E05A6" w:rsidP="00B54BE9">
            <w:pPr>
              <w:autoSpaceDE w:val="0"/>
              <w:autoSpaceDN w:val="0"/>
              <w:adjustRightInd w:val="0"/>
              <w:jc w:val="left"/>
              <w:rPr>
                <w:rFonts w:ascii="ＭＳ ゴシック" w:eastAsia="ＭＳ ゴシック" w:hAnsi="ＭＳ ゴシック" w:cs="Arial"/>
                <w:color w:val="000000"/>
                <w:kern w:val="0"/>
                <w:sz w:val="18"/>
                <w:szCs w:val="20"/>
              </w:rPr>
            </w:pPr>
            <w:r w:rsidRPr="00D11F13">
              <w:rPr>
                <w:rFonts w:ascii="ＭＳ ゴシック" w:eastAsia="ＭＳ ゴシック" w:hAnsi="ＭＳ ゴシック" w:cs="Arial" w:hint="eastAsia"/>
                <w:color w:val="000000"/>
                <w:kern w:val="0"/>
                <w:sz w:val="18"/>
                <w:szCs w:val="20"/>
              </w:rPr>
              <w:t>6</w:t>
            </w:r>
          </w:p>
        </w:tc>
        <w:tc>
          <w:tcPr>
            <w:tcW w:w="388" w:type="dxa"/>
            <w:vMerge w:val="restart"/>
            <w:tcBorders>
              <w:top w:val="single" w:sz="4" w:space="0" w:color="auto"/>
              <w:left w:val="single" w:sz="4" w:space="0" w:color="auto"/>
              <w:right w:val="single" w:sz="4" w:space="0" w:color="auto"/>
            </w:tcBorders>
            <w:vAlign w:val="center"/>
          </w:tcPr>
          <w:p w14:paraId="6FD8CFF7" w14:textId="77777777" w:rsidR="00C234F2" w:rsidRPr="00D11F13" w:rsidRDefault="00C234F2" w:rsidP="00B54BE9">
            <w:pPr>
              <w:autoSpaceDE w:val="0"/>
              <w:autoSpaceDN w:val="0"/>
              <w:adjustRightInd w:val="0"/>
              <w:jc w:val="left"/>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期末考査</w:t>
            </w:r>
          </w:p>
        </w:tc>
        <w:tc>
          <w:tcPr>
            <w:tcW w:w="1436" w:type="dxa"/>
            <w:tcBorders>
              <w:top w:val="single" w:sz="4" w:space="0" w:color="auto"/>
              <w:left w:val="single" w:sz="4" w:space="0" w:color="auto"/>
              <w:bottom w:val="single" w:sz="4" w:space="0" w:color="auto"/>
              <w:right w:val="single" w:sz="4" w:space="0" w:color="auto"/>
            </w:tcBorders>
          </w:tcPr>
          <w:p w14:paraId="6BAF3A27" w14:textId="77777777" w:rsidR="00C234F2" w:rsidRPr="00D11F13" w:rsidRDefault="00C234F2" w:rsidP="00B54BE9">
            <w:pPr>
              <w:autoSpaceDE w:val="0"/>
              <w:autoSpaceDN w:val="0"/>
              <w:adjustRightInd w:val="0"/>
              <w:jc w:val="left"/>
              <w:rPr>
                <w:rFonts w:ascii="Century" w:eastAsia="ＭＳ ゴシック" w:hAnsi="Century" w:cs="Arial"/>
                <w:color w:val="000000"/>
                <w:kern w:val="0"/>
                <w:sz w:val="18"/>
                <w:szCs w:val="20"/>
              </w:rPr>
            </w:pPr>
            <w:r w:rsidRPr="00D11F13">
              <w:rPr>
                <w:rFonts w:ascii="Century" w:eastAsia="ＭＳ ゴシック" w:hAnsi="Century" w:cs="Arial" w:hint="eastAsia"/>
                <w:color w:val="000000"/>
                <w:kern w:val="0"/>
                <w:sz w:val="18"/>
                <w:szCs w:val="20"/>
              </w:rPr>
              <w:t>SDGs 04</w:t>
            </w:r>
          </w:p>
        </w:tc>
        <w:tc>
          <w:tcPr>
            <w:tcW w:w="4936" w:type="dxa"/>
            <w:tcBorders>
              <w:top w:val="single" w:sz="4" w:space="0" w:color="auto"/>
              <w:left w:val="single" w:sz="4" w:space="0" w:color="auto"/>
              <w:bottom w:val="single" w:sz="4" w:space="0" w:color="auto"/>
              <w:right w:val="single" w:sz="4" w:space="0" w:color="auto"/>
            </w:tcBorders>
          </w:tcPr>
          <w:p w14:paraId="3C56DB16" w14:textId="77777777" w:rsidR="00C234F2" w:rsidRPr="00D11F13" w:rsidRDefault="00D11F13" w:rsidP="00B7162C">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〈話すこと［やり取り］〉</w:t>
            </w:r>
            <w:r w:rsidR="00C234F2" w:rsidRPr="00D11F13">
              <w:rPr>
                <w:rFonts w:ascii="Century" w:eastAsia="ＭＳ 明朝" w:hAnsi="Century" w:cs="Times New Roman" w:hint="eastAsia"/>
                <w:color w:val="000000" w:themeColor="text1"/>
                <w:sz w:val="18"/>
                <w:szCs w:val="18"/>
              </w:rPr>
              <w:t>SDGs</w:t>
            </w:r>
            <w:r w:rsidR="00C234F2" w:rsidRPr="00D11F13">
              <w:rPr>
                <w:rFonts w:ascii="Century" w:eastAsia="ＭＳ 明朝" w:hAnsi="Century" w:cs="Times New Roman" w:hint="eastAsia"/>
                <w:color w:val="000000" w:themeColor="text1"/>
                <w:sz w:val="18"/>
                <w:szCs w:val="18"/>
              </w:rPr>
              <w:t>のゴール２を達成するために自分がフードバンクに寄付できる食べ物について，情報や考えを話して伝え合うやり取りを続ける。</w:t>
            </w:r>
          </w:p>
        </w:tc>
        <w:tc>
          <w:tcPr>
            <w:tcW w:w="375" w:type="dxa"/>
            <w:tcBorders>
              <w:top w:val="single" w:sz="4" w:space="0" w:color="auto"/>
              <w:left w:val="single" w:sz="4" w:space="0" w:color="auto"/>
              <w:bottom w:val="single" w:sz="4" w:space="0" w:color="auto"/>
              <w:right w:val="single" w:sz="4" w:space="0" w:color="auto"/>
            </w:tcBorders>
          </w:tcPr>
          <w:p w14:paraId="6B1FAAA3" w14:textId="77777777" w:rsidR="00C234F2" w:rsidRPr="00D11F13" w:rsidRDefault="00C234F2" w:rsidP="00BF0115">
            <w:pPr>
              <w:autoSpaceDE w:val="0"/>
              <w:autoSpaceDN w:val="0"/>
              <w:adjustRightInd w:val="0"/>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themeColor="text1"/>
                <w:kern w:val="0"/>
                <w:sz w:val="18"/>
                <w:szCs w:val="20"/>
              </w:rPr>
              <w:t>〇</w:t>
            </w:r>
          </w:p>
        </w:tc>
        <w:tc>
          <w:tcPr>
            <w:tcW w:w="375" w:type="dxa"/>
            <w:tcBorders>
              <w:top w:val="single" w:sz="4" w:space="0" w:color="auto"/>
              <w:left w:val="single" w:sz="4" w:space="0" w:color="auto"/>
              <w:bottom w:val="single" w:sz="4" w:space="0" w:color="auto"/>
              <w:right w:val="single" w:sz="4" w:space="0" w:color="auto"/>
            </w:tcBorders>
          </w:tcPr>
          <w:p w14:paraId="38E232A4" w14:textId="77777777" w:rsidR="00C234F2" w:rsidRPr="00D11F13" w:rsidRDefault="00C234F2" w:rsidP="00BF0115">
            <w:pPr>
              <w:autoSpaceDE w:val="0"/>
              <w:autoSpaceDN w:val="0"/>
              <w:adjustRightInd w:val="0"/>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themeColor="text1"/>
                <w:kern w:val="0"/>
                <w:sz w:val="18"/>
                <w:szCs w:val="20"/>
              </w:rPr>
              <w:t>〇</w:t>
            </w:r>
          </w:p>
        </w:tc>
        <w:tc>
          <w:tcPr>
            <w:tcW w:w="375" w:type="dxa"/>
            <w:tcBorders>
              <w:top w:val="single" w:sz="4" w:space="0" w:color="auto"/>
              <w:left w:val="single" w:sz="4" w:space="0" w:color="auto"/>
              <w:bottom w:val="single" w:sz="4" w:space="0" w:color="auto"/>
              <w:right w:val="single" w:sz="4" w:space="0" w:color="auto"/>
            </w:tcBorders>
          </w:tcPr>
          <w:p w14:paraId="58BD8821" w14:textId="77777777" w:rsidR="00C234F2" w:rsidRPr="00D11F13" w:rsidRDefault="00C234F2" w:rsidP="00BF0115">
            <w:pPr>
              <w:autoSpaceDE w:val="0"/>
              <w:autoSpaceDN w:val="0"/>
              <w:adjustRightInd w:val="0"/>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themeColor="text1"/>
                <w:kern w:val="0"/>
                <w:sz w:val="18"/>
                <w:szCs w:val="20"/>
              </w:rPr>
              <w:t>〇</w:t>
            </w:r>
          </w:p>
        </w:tc>
        <w:tc>
          <w:tcPr>
            <w:tcW w:w="421" w:type="dxa"/>
            <w:tcBorders>
              <w:top w:val="single" w:sz="4" w:space="0" w:color="auto"/>
              <w:left w:val="single" w:sz="4" w:space="0" w:color="auto"/>
              <w:bottom w:val="single" w:sz="4" w:space="0" w:color="auto"/>
            </w:tcBorders>
            <w:vAlign w:val="center"/>
          </w:tcPr>
          <w:p w14:paraId="7A1C4FEC" w14:textId="77777777" w:rsidR="00C234F2" w:rsidRPr="00171308" w:rsidRDefault="000258EC" w:rsidP="000258EC">
            <w:pPr>
              <w:autoSpaceDE w:val="0"/>
              <w:autoSpaceDN w:val="0"/>
              <w:adjustRightInd w:val="0"/>
              <w:jc w:val="center"/>
              <w:rPr>
                <w:rFonts w:ascii="ＭＳ ゴシック" w:eastAsia="ＭＳ ゴシック" w:hAnsi="ＭＳ ゴシック" w:cs="Times New Roman"/>
                <w:color w:val="000000"/>
                <w:kern w:val="0"/>
                <w:sz w:val="18"/>
                <w:szCs w:val="20"/>
              </w:rPr>
            </w:pPr>
            <w:r w:rsidRPr="00171308">
              <w:rPr>
                <w:rFonts w:ascii="ＭＳ ゴシック" w:eastAsia="ＭＳ ゴシック" w:hAnsi="ＭＳ ゴシック" w:cs="Times New Roman"/>
                <w:color w:val="000000"/>
                <w:kern w:val="0"/>
                <w:sz w:val="18"/>
                <w:szCs w:val="20"/>
              </w:rPr>
              <w:t>a</w:t>
            </w:r>
          </w:p>
        </w:tc>
      </w:tr>
      <w:tr w:rsidR="00C234F2" w:rsidRPr="00D11F13" w14:paraId="1F98BFDE" w14:textId="77777777" w:rsidTr="0096696F">
        <w:trPr>
          <w:cantSplit/>
          <w:trHeight w:val="2454"/>
        </w:trPr>
        <w:tc>
          <w:tcPr>
            <w:tcW w:w="375" w:type="dxa"/>
            <w:vMerge/>
            <w:tcBorders>
              <w:bottom w:val="single" w:sz="12" w:space="0" w:color="auto"/>
              <w:right w:val="single" w:sz="4" w:space="0" w:color="auto"/>
            </w:tcBorders>
            <w:vAlign w:val="center"/>
          </w:tcPr>
          <w:p w14:paraId="608DDF66" w14:textId="77777777" w:rsidR="00C234F2" w:rsidRPr="00D11F13" w:rsidRDefault="00C234F2" w:rsidP="00F917ED">
            <w:pPr>
              <w:autoSpaceDE w:val="0"/>
              <w:autoSpaceDN w:val="0"/>
              <w:adjustRightInd w:val="0"/>
              <w:jc w:val="left"/>
              <w:rPr>
                <w:rFonts w:ascii="ＭＳ 明朝" w:eastAsia="ＭＳ 明朝" w:hAnsi="ＭＳ 明朝" w:cs="Times New Roman"/>
                <w:color w:val="000000"/>
                <w:kern w:val="0"/>
                <w:sz w:val="18"/>
                <w:szCs w:val="20"/>
              </w:rPr>
            </w:pPr>
          </w:p>
        </w:tc>
        <w:tc>
          <w:tcPr>
            <w:tcW w:w="375" w:type="dxa"/>
            <w:vMerge/>
            <w:tcBorders>
              <w:left w:val="single" w:sz="4" w:space="0" w:color="auto"/>
              <w:bottom w:val="single" w:sz="4" w:space="0" w:color="auto"/>
              <w:right w:val="single" w:sz="4" w:space="0" w:color="auto"/>
            </w:tcBorders>
            <w:vAlign w:val="center"/>
          </w:tcPr>
          <w:p w14:paraId="3DC03AA6" w14:textId="77777777" w:rsidR="00C234F2" w:rsidRPr="00D11F13" w:rsidRDefault="00C234F2" w:rsidP="00F917ED">
            <w:pPr>
              <w:autoSpaceDE w:val="0"/>
              <w:autoSpaceDN w:val="0"/>
              <w:adjustRightInd w:val="0"/>
              <w:jc w:val="left"/>
              <w:rPr>
                <w:rFonts w:ascii="Century" w:eastAsia="ＭＳ 明朝" w:hAnsi="Century" w:cs="Arial"/>
                <w:color w:val="000000"/>
                <w:kern w:val="0"/>
                <w:sz w:val="18"/>
                <w:szCs w:val="20"/>
              </w:rPr>
            </w:pPr>
          </w:p>
        </w:tc>
        <w:tc>
          <w:tcPr>
            <w:tcW w:w="388" w:type="dxa"/>
            <w:vMerge/>
            <w:tcBorders>
              <w:left w:val="single" w:sz="4" w:space="0" w:color="auto"/>
              <w:bottom w:val="single" w:sz="12" w:space="0" w:color="auto"/>
              <w:right w:val="single" w:sz="4" w:space="0" w:color="auto"/>
            </w:tcBorders>
            <w:vAlign w:val="center"/>
          </w:tcPr>
          <w:p w14:paraId="1296D00B" w14:textId="77777777" w:rsidR="00C234F2" w:rsidRPr="00D11F13" w:rsidRDefault="00C234F2" w:rsidP="00F917ED">
            <w:pPr>
              <w:autoSpaceDE w:val="0"/>
              <w:autoSpaceDN w:val="0"/>
              <w:adjustRightInd w:val="0"/>
              <w:jc w:val="left"/>
              <w:rPr>
                <w:rFonts w:ascii="ＭＳ 明朝" w:eastAsia="ＭＳ 明朝" w:hAnsi="ＭＳ 明朝" w:cs="Times New Roman"/>
                <w:color w:val="000000"/>
                <w:kern w:val="0"/>
                <w:sz w:val="18"/>
                <w:szCs w:val="20"/>
              </w:rPr>
            </w:pPr>
          </w:p>
        </w:tc>
        <w:tc>
          <w:tcPr>
            <w:tcW w:w="1436" w:type="dxa"/>
            <w:vMerge w:val="restart"/>
            <w:tcBorders>
              <w:top w:val="single" w:sz="4" w:space="0" w:color="auto"/>
              <w:left w:val="single" w:sz="4" w:space="0" w:color="auto"/>
              <w:bottom w:val="single" w:sz="12" w:space="0" w:color="auto"/>
              <w:right w:val="single" w:sz="4" w:space="0" w:color="auto"/>
            </w:tcBorders>
          </w:tcPr>
          <w:p w14:paraId="3EB7F264" w14:textId="77777777" w:rsidR="00C234F2" w:rsidRPr="00D11F13" w:rsidRDefault="00C234F2" w:rsidP="00F917ED">
            <w:pPr>
              <w:autoSpaceDE w:val="0"/>
              <w:autoSpaceDN w:val="0"/>
              <w:adjustRightInd w:val="0"/>
              <w:jc w:val="left"/>
              <w:rPr>
                <w:rFonts w:ascii="Century" w:eastAsia="ＭＳ ゴシック" w:hAnsi="Century" w:cs="Arial"/>
                <w:color w:val="000000"/>
                <w:kern w:val="0"/>
                <w:sz w:val="18"/>
                <w:szCs w:val="20"/>
              </w:rPr>
            </w:pPr>
            <w:r w:rsidRPr="00D11F13">
              <w:rPr>
                <w:rFonts w:ascii="Century" w:eastAsia="ＭＳ ゴシック" w:hAnsi="Century" w:cs="Arial" w:hint="eastAsia"/>
                <w:color w:val="000000"/>
                <w:kern w:val="0"/>
                <w:sz w:val="18"/>
                <w:szCs w:val="20"/>
              </w:rPr>
              <w:t>Lesson 3</w:t>
            </w:r>
          </w:p>
          <w:p w14:paraId="31DAA93E" w14:textId="77777777" w:rsidR="00C234F2" w:rsidRPr="00D11F13" w:rsidRDefault="00C234F2" w:rsidP="00F917ED">
            <w:pPr>
              <w:autoSpaceDE w:val="0"/>
              <w:autoSpaceDN w:val="0"/>
              <w:adjustRightInd w:val="0"/>
              <w:jc w:val="left"/>
              <w:rPr>
                <w:rFonts w:ascii="Century" w:eastAsia="ＭＳ ゴシック" w:hAnsi="Century" w:cs="Arial"/>
                <w:color w:val="000000"/>
                <w:kern w:val="0"/>
                <w:sz w:val="18"/>
                <w:szCs w:val="20"/>
              </w:rPr>
            </w:pPr>
            <w:r w:rsidRPr="00D11F13">
              <w:rPr>
                <w:rFonts w:ascii="Century" w:eastAsia="ＭＳ ゴシック" w:hAnsi="Century" w:cs="Arial"/>
                <w:color w:val="000000"/>
                <w:kern w:val="0"/>
                <w:sz w:val="18"/>
                <w:szCs w:val="20"/>
              </w:rPr>
              <w:t>Tokyo’s Seven-minute Miracle</w:t>
            </w:r>
          </w:p>
        </w:tc>
        <w:tc>
          <w:tcPr>
            <w:tcW w:w="4936" w:type="dxa"/>
            <w:vMerge w:val="restart"/>
            <w:tcBorders>
              <w:top w:val="single" w:sz="4" w:space="0" w:color="auto"/>
              <w:left w:val="single" w:sz="4" w:space="0" w:color="auto"/>
              <w:bottom w:val="single" w:sz="12" w:space="0" w:color="auto"/>
              <w:right w:val="single" w:sz="4" w:space="0" w:color="auto"/>
            </w:tcBorders>
          </w:tcPr>
          <w:p w14:paraId="2C9B6ADE" w14:textId="77777777" w:rsidR="00C234F2" w:rsidRPr="00D11F13" w:rsidRDefault="00D11F13" w:rsidP="00F917ED">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〈聞くこと〉</w:t>
            </w:r>
            <w:r w:rsidR="00B64BCB" w:rsidRPr="00D11F13">
              <w:rPr>
                <w:rFonts w:ascii="Century" w:eastAsia="ＭＳ 明朝" w:hAnsi="Century" w:cs="Times New Roman" w:hint="eastAsia"/>
                <w:color w:val="000000" w:themeColor="text1"/>
                <w:sz w:val="18"/>
                <w:szCs w:val="18"/>
              </w:rPr>
              <w:t>日本の誇れること</w:t>
            </w:r>
            <w:r w:rsidR="00C234F2" w:rsidRPr="00D11F13">
              <w:rPr>
                <w:rFonts w:ascii="Century" w:eastAsia="ＭＳ 明朝" w:hAnsi="Century" w:cs="Times New Roman" w:hint="eastAsia"/>
                <w:color w:val="000000" w:themeColor="text1"/>
                <w:sz w:val="18"/>
                <w:szCs w:val="18"/>
              </w:rPr>
              <w:t>について</w:t>
            </w:r>
            <w:r w:rsidR="008B6335" w:rsidRPr="00D11F13">
              <w:rPr>
                <w:rFonts w:ascii="Century" w:eastAsia="ＭＳ 明朝" w:hAnsi="Century" w:cs="Times New Roman" w:hint="eastAsia"/>
                <w:color w:val="000000" w:themeColor="text1"/>
                <w:sz w:val="18"/>
                <w:szCs w:val="18"/>
              </w:rPr>
              <w:t>話されている</w:t>
            </w:r>
            <w:r w:rsidR="00C234F2" w:rsidRPr="00D11F13">
              <w:rPr>
                <w:rFonts w:ascii="Century" w:eastAsia="ＭＳ 明朝" w:hAnsi="Century" w:cs="Times New Roman" w:hint="eastAsia"/>
                <w:color w:val="000000" w:themeColor="text1"/>
                <w:sz w:val="18"/>
                <w:szCs w:val="18"/>
              </w:rPr>
              <w:t>対話から必要な情報を聞き取り，話し手の意図を把握する。</w:t>
            </w:r>
          </w:p>
          <w:p w14:paraId="615F9B17" w14:textId="77777777" w:rsidR="00C234F2" w:rsidRPr="00D11F13" w:rsidRDefault="00D11F13" w:rsidP="00F917ED">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〈読むこと〉</w:t>
            </w:r>
            <w:r w:rsidR="00C234F2" w:rsidRPr="00D11F13">
              <w:rPr>
                <w:rFonts w:ascii="Century" w:eastAsia="ＭＳ 明朝" w:hAnsi="Century" w:cs="Times New Roman" w:hint="eastAsia"/>
                <w:color w:val="000000" w:themeColor="text1"/>
                <w:sz w:val="18"/>
                <w:szCs w:val="18"/>
              </w:rPr>
              <w:t>新幹線の清掃員の仕事の様子とその仕事に対する考えについて書かれた文章を読み，分詞の形容詞的用法や形式目的語</w:t>
            </w:r>
            <w:r w:rsidR="00C234F2" w:rsidRPr="00D11F13">
              <w:rPr>
                <w:rFonts w:ascii="Century" w:eastAsia="ＭＳ 明朝" w:hAnsi="Century" w:cs="Times New Roman" w:hint="eastAsia"/>
                <w:color w:val="000000" w:themeColor="text1"/>
                <w:sz w:val="18"/>
                <w:szCs w:val="18"/>
              </w:rPr>
              <w:t xml:space="preserve"> it=</w:t>
            </w:r>
            <w:r w:rsidR="00C234F2" w:rsidRPr="00D11F13">
              <w:rPr>
                <w:rFonts w:ascii="Century" w:eastAsia="ＭＳ 明朝" w:hAnsi="Century" w:cs="Times New Roman"/>
                <w:color w:val="000000" w:themeColor="text1"/>
                <w:sz w:val="18"/>
                <w:szCs w:val="18"/>
              </w:rPr>
              <w:t xml:space="preserve">to </w:t>
            </w:r>
            <w:r w:rsidR="00C234F2" w:rsidRPr="00D11F13">
              <w:rPr>
                <w:rFonts w:ascii="Century" w:eastAsia="ＭＳ 明朝" w:hAnsi="Century" w:cs="Times New Roman" w:hint="eastAsia"/>
                <w:color w:val="000000" w:themeColor="text1"/>
                <w:sz w:val="18"/>
                <w:szCs w:val="18"/>
              </w:rPr>
              <w:t>不定詞，形式目的語</w:t>
            </w:r>
            <w:r w:rsidR="00C234F2" w:rsidRPr="00D11F13">
              <w:rPr>
                <w:rFonts w:ascii="Century" w:eastAsia="ＭＳ 明朝" w:hAnsi="Century" w:cs="Times New Roman" w:hint="eastAsia"/>
                <w:color w:val="000000" w:themeColor="text1"/>
                <w:sz w:val="18"/>
                <w:szCs w:val="18"/>
              </w:rPr>
              <w:t xml:space="preserve"> it=</w:t>
            </w:r>
            <w:r w:rsidR="00C234F2" w:rsidRPr="00D11F13">
              <w:rPr>
                <w:rFonts w:ascii="Century" w:eastAsia="ＭＳ 明朝" w:hAnsi="Century" w:cs="Times New Roman"/>
                <w:color w:val="000000" w:themeColor="text1"/>
                <w:sz w:val="18"/>
                <w:szCs w:val="18"/>
              </w:rPr>
              <w:t>that</w:t>
            </w:r>
            <w:r w:rsidR="00C234F2" w:rsidRPr="00D11F13">
              <w:rPr>
                <w:rFonts w:ascii="Century" w:eastAsia="ＭＳ 明朝" w:hAnsi="Century" w:cs="Times New Roman" w:hint="eastAsia"/>
                <w:color w:val="000000" w:themeColor="text1"/>
                <w:sz w:val="18"/>
                <w:szCs w:val="18"/>
              </w:rPr>
              <w:t>節，</w:t>
            </w:r>
            <w:r w:rsidR="00B64BCB" w:rsidRPr="00D11F13">
              <w:rPr>
                <w:rFonts w:ascii="Century" w:eastAsia="ＭＳ 明朝" w:hAnsi="Century" w:cs="Times New Roman" w:hint="eastAsia"/>
                <w:color w:val="000000" w:themeColor="text1"/>
                <w:sz w:val="18"/>
                <w:szCs w:val="18"/>
              </w:rPr>
              <w:t>〈</w:t>
            </w:r>
            <w:r w:rsidR="00C234F2" w:rsidRPr="00D11F13">
              <w:rPr>
                <w:rFonts w:ascii="Century" w:eastAsia="ＭＳ 明朝" w:hAnsi="Century" w:cs="Times New Roman" w:hint="eastAsia"/>
                <w:color w:val="000000" w:themeColor="text1"/>
                <w:sz w:val="18"/>
                <w:szCs w:val="18"/>
              </w:rPr>
              <w:t>S</w:t>
            </w:r>
            <w:r w:rsidR="00C234F2" w:rsidRPr="00D11F13">
              <w:rPr>
                <w:rFonts w:ascii="Century" w:eastAsia="ＭＳ 明朝" w:hAnsi="Century" w:cs="Times New Roman"/>
                <w:color w:val="000000" w:themeColor="text1"/>
                <w:sz w:val="18"/>
                <w:szCs w:val="18"/>
              </w:rPr>
              <w:t xml:space="preserve"> </w:t>
            </w:r>
            <w:r w:rsidR="00C234F2" w:rsidRPr="00D11F13">
              <w:rPr>
                <w:rFonts w:ascii="Century" w:eastAsia="ＭＳ 明朝" w:hAnsi="Century" w:cs="Times New Roman" w:hint="eastAsia"/>
                <w:color w:val="000000" w:themeColor="text1"/>
                <w:sz w:val="18"/>
                <w:szCs w:val="18"/>
              </w:rPr>
              <w:t>+</w:t>
            </w:r>
            <w:r w:rsidR="00C234F2" w:rsidRPr="00D11F13">
              <w:rPr>
                <w:rFonts w:ascii="Century" w:eastAsia="ＭＳ 明朝" w:hAnsi="Century" w:cs="Times New Roman"/>
                <w:color w:val="000000" w:themeColor="text1"/>
                <w:sz w:val="18"/>
                <w:szCs w:val="18"/>
              </w:rPr>
              <w:t xml:space="preserve"> </w:t>
            </w:r>
            <w:r w:rsidR="00C234F2" w:rsidRPr="00D11F13">
              <w:rPr>
                <w:rFonts w:ascii="Century" w:eastAsia="ＭＳ 明朝" w:hAnsi="Century" w:cs="Times New Roman" w:hint="eastAsia"/>
                <w:color w:val="000000" w:themeColor="text1"/>
                <w:sz w:val="18"/>
                <w:szCs w:val="18"/>
              </w:rPr>
              <w:t>V</w:t>
            </w:r>
            <w:r w:rsidR="00C234F2" w:rsidRPr="00D11F13">
              <w:rPr>
                <w:rFonts w:ascii="Century" w:eastAsia="ＭＳ 明朝" w:hAnsi="Century" w:cs="Times New Roman"/>
                <w:color w:val="000000" w:themeColor="text1"/>
                <w:sz w:val="18"/>
                <w:szCs w:val="18"/>
              </w:rPr>
              <w:t xml:space="preserve"> </w:t>
            </w:r>
            <w:r w:rsidR="00C234F2" w:rsidRPr="00D11F13">
              <w:rPr>
                <w:rFonts w:ascii="Century" w:eastAsia="ＭＳ 明朝" w:hAnsi="Century" w:cs="Times New Roman" w:hint="eastAsia"/>
                <w:color w:val="000000" w:themeColor="text1"/>
                <w:sz w:val="18"/>
                <w:szCs w:val="18"/>
              </w:rPr>
              <w:t>+</w:t>
            </w:r>
            <w:r w:rsidR="00C234F2" w:rsidRPr="00D11F13">
              <w:rPr>
                <w:rFonts w:ascii="Century" w:eastAsia="ＭＳ 明朝" w:hAnsi="Century" w:cs="Times New Roman"/>
                <w:color w:val="000000" w:themeColor="text1"/>
                <w:sz w:val="18"/>
                <w:szCs w:val="18"/>
              </w:rPr>
              <w:t xml:space="preserve"> </w:t>
            </w:r>
            <w:r w:rsidR="00C234F2" w:rsidRPr="00D11F13">
              <w:rPr>
                <w:rFonts w:ascii="Century" w:eastAsia="ＭＳ 明朝" w:hAnsi="Century" w:cs="Times New Roman" w:hint="eastAsia"/>
                <w:color w:val="000000" w:themeColor="text1"/>
                <w:sz w:val="18"/>
                <w:szCs w:val="18"/>
              </w:rPr>
              <w:t>O</w:t>
            </w:r>
            <w:r w:rsidR="00C234F2" w:rsidRPr="00D11F13">
              <w:rPr>
                <w:rFonts w:ascii="Century" w:eastAsia="ＭＳ 明朝" w:hAnsi="Century" w:cs="Times New Roman"/>
                <w:color w:val="000000" w:themeColor="text1"/>
                <w:sz w:val="18"/>
                <w:szCs w:val="18"/>
              </w:rPr>
              <w:t xml:space="preserve"> </w:t>
            </w:r>
            <w:r w:rsidR="00C234F2" w:rsidRPr="00D11F13">
              <w:rPr>
                <w:rFonts w:ascii="Century" w:eastAsia="ＭＳ 明朝" w:hAnsi="Century" w:cs="Times New Roman" w:hint="eastAsia"/>
                <w:color w:val="000000" w:themeColor="text1"/>
                <w:sz w:val="18"/>
                <w:szCs w:val="18"/>
              </w:rPr>
              <w:t>+</w:t>
            </w:r>
            <w:r w:rsidR="00C234F2" w:rsidRPr="00D11F13">
              <w:rPr>
                <w:rFonts w:ascii="Century" w:eastAsia="ＭＳ 明朝" w:hAnsi="Century" w:cs="Times New Roman"/>
                <w:color w:val="000000" w:themeColor="text1"/>
                <w:sz w:val="18"/>
                <w:szCs w:val="18"/>
              </w:rPr>
              <w:t xml:space="preserve"> </w:t>
            </w:r>
            <w:r w:rsidR="00C234F2" w:rsidRPr="00D11F13">
              <w:rPr>
                <w:rFonts w:ascii="Century" w:eastAsia="ＭＳ 明朝" w:hAnsi="Century" w:cs="Times New Roman" w:hint="eastAsia"/>
                <w:color w:val="000000" w:themeColor="text1"/>
                <w:sz w:val="18"/>
                <w:szCs w:val="18"/>
              </w:rPr>
              <w:t>to</w:t>
            </w:r>
            <w:r w:rsidR="00C234F2" w:rsidRPr="00D11F13">
              <w:rPr>
                <w:rFonts w:ascii="Century" w:eastAsia="ＭＳ 明朝" w:hAnsi="Century" w:cs="Times New Roman"/>
                <w:color w:val="000000" w:themeColor="text1"/>
                <w:sz w:val="18"/>
                <w:szCs w:val="18"/>
              </w:rPr>
              <w:t xml:space="preserve"> </w:t>
            </w:r>
            <w:r w:rsidR="00C234F2" w:rsidRPr="00D11F13">
              <w:rPr>
                <w:rFonts w:ascii="Century" w:eastAsia="ＭＳ 明朝" w:hAnsi="Century" w:cs="Times New Roman" w:hint="eastAsia"/>
                <w:color w:val="000000" w:themeColor="text1"/>
                <w:sz w:val="18"/>
                <w:szCs w:val="18"/>
              </w:rPr>
              <w:t>不定詞</w:t>
            </w:r>
            <w:r w:rsidR="00B64BCB" w:rsidRPr="00D11F13">
              <w:rPr>
                <w:rFonts w:ascii="Century" w:eastAsia="ＭＳ 明朝" w:hAnsi="Century" w:cs="Times New Roman" w:hint="eastAsia"/>
                <w:color w:val="000000" w:themeColor="text1"/>
                <w:sz w:val="18"/>
                <w:szCs w:val="18"/>
              </w:rPr>
              <w:t>〉</w:t>
            </w:r>
            <w:r w:rsidR="00C234F2" w:rsidRPr="00D11F13">
              <w:rPr>
                <w:rFonts w:ascii="Century" w:eastAsia="ＭＳ 明朝" w:hAnsi="Century" w:cs="Times New Roman" w:hint="eastAsia"/>
                <w:color w:val="000000" w:themeColor="text1"/>
                <w:sz w:val="18"/>
                <w:szCs w:val="18"/>
              </w:rPr>
              <w:t>の意味や構造を理解する。また必要な情報を読み取り，要点や詳細を把握する。</w:t>
            </w:r>
          </w:p>
          <w:p w14:paraId="2BCDB665" w14:textId="77777777" w:rsidR="00C234F2" w:rsidRPr="00D11F13" w:rsidRDefault="00D11F13" w:rsidP="00F917ED">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〈話すこと［やり取り］〉</w:t>
            </w:r>
            <w:r w:rsidR="00C234F2" w:rsidRPr="00D11F13">
              <w:rPr>
                <w:rFonts w:ascii="Century" w:eastAsia="ＭＳ 明朝" w:hAnsi="Century" w:cs="Times New Roman" w:hint="eastAsia"/>
                <w:color w:val="000000" w:themeColor="text1"/>
                <w:sz w:val="18"/>
                <w:szCs w:val="18"/>
              </w:rPr>
              <w:t>日本の誇れることについて，情報や自分の考えを詳しく話して伝えあうやり取りを続ける。</w:t>
            </w:r>
          </w:p>
          <w:p w14:paraId="0DDB0FE5" w14:textId="77777777" w:rsidR="00C234F2" w:rsidRPr="00D11F13" w:rsidRDefault="00D11F13" w:rsidP="00F917ED">
            <w:pPr>
              <w:autoSpaceDE w:val="0"/>
              <w:autoSpaceDN w:val="0"/>
              <w:adjustRightInd w:val="0"/>
              <w:snapToGrid w:val="0"/>
              <w:spacing w:line="240" w:lineRule="atLeast"/>
              <w:ind w:left="353" w:hangingChars="200" w:hanging="353"/>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〈話すこと［発表］〉</w:t>
            </w:r>
            <w:r w:rsidR="00C234F2" w:rsidRPr="00D11F13">
              <w:rPr>
                <w:rFonts w:ascii="Century" w:eastAsia="ＭＳ 明朝" w:hAnsi="Century" w:cs="Times New Roman" w:hint="eastAsia"/>
                <w:color w:val="000000" w:themeColor="text1"/>
                <w:sz w:val="18"/>
                <w:szCs w:val="18"/>
              </w:rPr>
              <w:t>日本の誇れることについて，情報や自分の考えを論理性に注意して，詳しく話して伝える。</w:t>
            </w:r>
          </w:p>
          <w:p w14:paraId="27FD7772" w14:textId="77777777" w:rsidR="00C234F2" w:rsidRPr="00D11F13" w:rsidRDefault="00D11F13" w:rsidP="00F917ED">
            <w:pPr>
              <w:autoSpaceDE w:val="0"/>
              <w:autoSpaceDN w:val="0"/>
              <w:adjustRightInd w:val="0"/>
              <w:ind w:left="353" w:hangingChars="200" w:hanging="353"/>
              <w:jc w:val="left"/>
              <w:rPr>
                <w:rFonts w:ascii="Century" w:eastAsia="ＭＳ 明朝" w:hAnsi="Century" w:cs="Times New Roman"/>
                <w:sz w:val="18"/>
                <w:szCs w:val="18"/>
              </w:rPr>
            </w:pPr>
            <w:r w:rsidRPr="00D11F13">
              <w:rPr>
                <w:rFonts w:ascii="Century" w:eastAsia="ＭＳ ゴシック" w:hAnsi="Century" w:cs="Times New Roman" w:hint="eastAsia"/>
                <w:color w:val="000000" w:themeColor="text1"/>
                <w:sz w:val="18"/>
                <w:szCs w:val="18"/>
              </w:rPr>
              <w:t>〈書くこと〉</w:t>
            </w:r>
            <w:r w:rsidR="00C234F2" w:rsidRPr="00D11F13">
              <w:rPr>
                <w:rFonts w:ascii="Century" w:eastAsia="ＭＳ 明朝" w:hAnsi="Century" w:cs="Times New Roman" w:hint="eastAsia"/>
                <w:color w:val="000000" w:themeColor="text1"/>
                <w:sz w:val="18"/>
                <w:szCs w:val="18"/>
              </w:rPr>
              <w:t>日本の誇れることについて，情報や自分の考えを論理性に注意して文章を書いて伝える。</w:t>
            </w:r>
          </w:p>
        </w:tc>
        <w:tc>
          <w:tcPr>
            <w:tcW w:w="375" w:type="dxa"/>
            <w:vMerge w:val="restart"/>
            <w:tcBorders>
              <w:top w:val="single" w:sz="4" w:space="0" w:color="auto"/>
              <w:left w:val="single" w:sz="4" w:space="0" w:color="auto"/>
              <w:bottom w:val="single" w:sz="12" w:space="0" w:color="auto"/>
              <w:right w:val="single" w:sz="4" w:space="0" w:color="auto"/>
            </w:tcBorders>
          </w:tcPr>
          <w:p w14:paraId="41DC0D2E"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31F28377"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3FAA3955" w14:textId="77777777" w:rsidR="00B64BCB" w:rsidRPr="00D11F13" w:rsidRDefault="00B64BCB" w:rsidP="00F917E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00664833"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6EEC8997"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0367677D"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30F9CB0D"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79EF84BD"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74C450C0"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2A5ACCF6"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7875D2E7"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5B28EA71"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BB6DB13"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40FF4291"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1BA98646"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5190FDDA"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375" w:type="dxa"/>
            <w:vMerge w:val="restart"/>
            <w:tcBorders>
              <w:top w:val="single" w:sz="4" w:space="0" w:color="auto"/>
              <w:left w:val="single" w:sz="4" w:space="0" w:color="auto"/>
              <w:bottom w:val="single" w:sz="12" w:space="0" w:color="auto"/>
              <w:right w:val="single" w:sz="4" w:space="0" w:color="auto"/>
            </w:tcBorders>
          </w:tcPr>
          <w:p w14:paraId="4267668B"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13D5ADE1"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077C39E1" w14:textId="77777777" w:rsidR="00B64BCB" w:rsidRPr="00D11F13" w:rsidRDefault="00B64BCB" w:rsidP="00F917E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43C51580"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7AD6A225"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17174CB2"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73E607D3"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5AC72E93"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2652A03C"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AD9E7AD"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2499B56F"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37D23825"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16C0AE99"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78F6DE2C"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31B63FD6"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37BBC657"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375" w:type="dxa"/>
            <w:vMerge w:val="restart"/>
            <w:tcBorders>
              <w:top w:val="single" w:sz="4" w:space="0" w:color="auto"/>
              <w:left w:val="single" w:sz="4" w:space="0" w:color="auto"/>
              <w:bottom w:val="single" w:sz="12" w:space="0" w:color="auto"/>
              <w:right w:val="single" w:sz="4" w:space="0" w:color="auto"/>
            </w:tcBorders>
          </w:tcPr>
          <w:p w14:paraId="39B4CA07"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67B740E3"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7C413634" w14:textId="77777777" w:rsidR="00B64BCB" w:rsidRPr="00D11F13" w:rsidRDefault="00B64BCB" w:rsidP="00F917E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6CC95EC0"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0444E151"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18493C0"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362516D9"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7EA6477"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061CF6B6"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2031508D"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1EEC000D"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5ECAA97E"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1FD53E83"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52CBE51B"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73211B84"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58298792"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421" w:type="dxa"/>
            <w:vMerge w:val="restart"/>
            <w:tcBorders>
              <w:top w:val="single" w:sz="4" w:space="0" w:color="auto"/>
              <w:left w:val="single" w:sz="4" w:space="0" w:color="auto"/>
              <w:bottom w:val="single" w:sz="12" w:space="0" w:color="auto"/>
            </w:tcBorders>
            <w:vAlign w:val="center"/>
          </w:tcPr>
          <w:p w14:paraId="4C42C62D" w14:textId="77777777" w:rsidR="00C234F2" w:rsidRPr="00171308" w:rsidRDefault="00C234F2" w:rsidP="00F917ED">
            <w:pPr>
              <w:autoSpaceDE w:val="0"/>
              <w:autoSpaceDN w:val="0"/>
              <w:adjustRightInd w:val="0"/>
              <w:snapToGrid w:val="0"/>
              <w:spacing w:line="240" w:lineRule="atLeast"/>
              <w:jc w:val="center"/>
              <w:rPr>
                <w:rFonts w:ascii="ＭＳ ゴシック" w:eastAsia="ＭＳ ゴシック" w:hAnsi="ＭＳ ゴシック" w:cs="Times New Roman"/>
                <w:color w:val="000000" w:themeColor="text1"/>
                <w:kern w:val="0"/>
                <w:sz w:val="18"/>
                <w:szCs w:val="20"/>
              </w:rPr>
            </w:pPr>
            <w:r w:rsidRPr="00171308">
              <w:rPr>
                <w:rFonts w:ascii="ＭＳ ゴシック" w:eastAsia="ＭＳ ゴシック" w:hAnsi="ＭＳ ゴシック" w:cs="Times New Roman" w:hint="eastAsia"/>
                <w:color w:val="000000" w:themeColor="text1"/>
                <w:kern w:val="0"/>
                <w:sz w:val="18"/>
                <w:szCs w:val="20"/>
              </w:rPr>
              <w:t>a</w:t>
            </w:r>
          </w:p>
          <w:p w14:paraId="38B999E5" w14:textId="77777777" w:rsidR="00C234F2" w:rsidRPr="00171308" w:rsidRDefault="00C234F2" w:rsidP="00F917ED">
            <w:pPr>
              <w:autoSpaceDE w:val="0"/>
              <w:autoSpaceDN w:val="0"/>
              <w:adjustRightInd w:val="0"/>
              <w:snapToGrid w:val="0"/>
              <w:spacing w:line="240" w:lineRule="atLeast"/>
              <w:jc w:val="center"/>
              <w:rPr>
                <w:rFonts w:ascii="ＭＳ ゴシック" w:eastAsia="ＭＳ ゴシック" w:hAnsi="ＭＳ ゴシック" w:cs="Times New Roman"/>
                <w:color w:val="000000" w:themeColor="text1"/>
                <w:kern w:val="0"/>
                <w:sz w:val="18"/>
                <w:szCs w:val="20"/>
              </w:rPr>
            </w:pPr>
            <w:r w:rsidRPr="00171308">
              <w:rPr>
                <w:rFonts w:ascii="ＭＳ ゴシック" w:eastAsia="ＭＳ ゴシック" w:hAnsi="ＭＳ ゴシック" w:cs="Times New Roman" w:hint="eastAsia"/>
                <w:color w:val="000000" w:themeColor="text1"/>
                <w:kern w:val="0"/>
                <w:sz w:val="18"/>
                <w:szCs w:val="20"/>
              </w:rPr>
              <w:t>b</w:t>
            </w:r>
          </w:p>
          <w:p w14:paraId="4351AF19" w14:textId="77777777" w:rsidR="00C234F2" w:rsidRPr="00171308" w:rsidRDefault="00C234F2" w:rsidP="00F917ED">
            <w:pPr>
              <w:autoSpaceDE w:val="0"/>
              <w:autoSpaceDN w:val="0"/>
              <w:adjustRightInd w:val="0"/>
              <w:snapToGrid w:val="0"/>
              <w:spacing w:line="240" w:lineRule="atLeast"/>
              <w:jc w:val="center"/>
              <w:rPr>
                <w:rFonts w:ascii="ＭＳ ゴシック" w:eastAsia="ＭＳ ゴシック" w:hAnsi="ＭＳ ゴシック" w:cs="Times New Roman"/>
                <w:color w:val="000000" w:themeColor="text1"/>
                <w:kern w:val="0"/>
                <w:sz w:val="18"/>
                <w:szCs w:val="20"/>
              </w:rPr>
            </w:pPr>
            <w:r w:rsidRPr="00171308">
              <w:rPr>
                <w:rFonts w:ascii="ＭＳ ゴシック" w:eastAsia="ＭＳ ゴシック" w:hAnsi="ＭＳ ゴシック" w:cs="Times New Roman"/>
                <w:color w:val="000000" w:themeColor="text1"/>
                <w:kern w:val="0"/>
                <w:sz w:val="18"/>
                <w:szCs w:val="20"/>
              </w:rPr>
              <w:t>c</w:t>
            </w:r>
          </w:p>
          <w:p w14:paraId="2FB721CF" w14:textId="77777777" w:rsidR="00C234F2" w:rsidRPr="00171308" w:rsidRDefault="00C234F2" w:rsidP="00F917ED">
            <w:pPr>
              <w:autoSpaceDE w:val="0"/>
              <w:autoSpaceDN w:val="0"/>
              <w:adjustRightInd w:val="0"/>
              <w:jc w:val="center"/>
              <w:rPr>
                <w:rFonts w:ascii="ＭＳ ゴシック" w:eastAsia="ＭＳ ゴシック" w:hAnsi="ＭＳ ゴシック" w:cs="Times New Roman"/>
                <w:color w:val="000000"/>
                <w:kern w:val="0"/>
                <w:sz w:val="18"/>
                <w:szCs w:val="20"/>
              </w:rPr>
            </w:pPr>
            <w:r w:rsidRPr="00171308">
              <w:rPr>
                <w:rFonts w:ascii="ＭＳ ゴシック" w:eastAsia="ＭＳ ゴシック" w:hAnsi="ＭＳ ゴシック" w:cs="Times New Roman"/>
                <w:color w:val="000000" w:themeColor="text1"/>
                <w:kern w:val="0"/>
                <w:sz w:val="18"/>
                <w:szCs w:val="20"/>
              </w:rPr>
              <w:t>d</w:t>
            </w:r>
          </w:p>
        </w:tc>
      </w:tr>
      <w:tr w:rsidR="00C234F2" w:rsidRPr="00D11F13" w14:paraId="23BB2E80" w14:textId="77777777" w:rsidTr="0096696F">
        <w:trPr>
          <w:cantSplit/>
          <w:trHeight w:val="806"/>
        </w:trPr>
        <w:tc>
          <w:tcPr>
            <w:tcW w:w="375" w:type="dxa"/>
            <w:vMerge/>
            <w:tcBorders>
              <w:right w:val="single" w:sz="4" w:space="0" w:color="auto"/>
            </w:tcBorders>
            <w:vAlign w:val="center"/>
          </w:tcPr>
          <w:p w14:paraId="42056DEE" w14:textId="77777777" w:rsidR="00C234F2" w:rsidRPr="00D11F13" w:rsidRDefault="00C234F2" w:rsidP="00F917ED">
            <w:pPr>
              <w:autoSpaceDE w:val="0"/>
              <w:autoSpaceDN w:val="0"/>
              <w:adjustRightInd w:val="0"/>
              <w:jc w:val="left"/>
              <w:rPr>
                <w:rFonts w:ascii="ＭＳ 明朝" w:eastAsia="ＭＳ 明朝" w:hAnsi="ＭＳ 明朝" w:cs="Times New Roman"/>
                <w:color w:val="000000"/>
                <w:kern w:val="0"/>
                <w:sz w:val="18"/>
                <w:szCs w:val="20"/>
              </w:rPr>
            </w:pPr>
          </w:p>
        </w:tc>
        <w:tc>
          <w:tcPr>
            <w:tcW w:w="375" w:type="dxa"/>
            <w:tcBorders>
              <w:top w:val="single" w:sz="4" w:space="0" w:color="auto"/>
              <w:left w:val="single" w:sz="4" w:space="0" w:color="auto"/>
              <w:bottom w:val="single" w:sz="4" w:space="0" w:color="auto"/>
              <w:right w:val="single" w:sz="4" w:space="0" w:color="auto"/>
            </w:tcBorders>
            <w:vAlign w:val="center"/>
          </w:tcPr>
          <w:p w14:paraId="65572BD6" w14:textId="77777777" w:rsidR="00C234F2" w:rsidRPr="00D11F13" w:rsidRDefault="007E05A6" w:rsidP="00F917ED">
            <w:pPr>
              <w:autoSpaceDE w:val="0"/>
              <w:autoSpaceDN w:val="0"/>
              <w:adjustRightInd w:val="0"/>
              <w:jc w:val="left"/>
              <w:rPr>
                <w:rFonts w:ascii="ＭＳ ゴシック" w:eastAsia="ＭＳ ゴシック" w:hAnsi="ＭＳ ゴシック" w:cs="Arial"/>
                <w:color w:val="000000"/>
                <w:kern w:val="0"/>
                <w:sz w:val="18"/>
                <w:szCs w:val="20"/>
              </w:rPr>
            </w:pPr>
            <w:r w:rsidRPr="00D11F13">
              <w:rPr>
                <w:rFonts w:ascii="ＭＳ ゴシック" w:eastAsia="ＭＳ ゴシック" w:hAnsi="ＭＳ ゴシック" w:cs="Arial" w:hint="eastAsia"/>
                <w:color w:val="000000"/>
                <w:kern w:val="0"/>
                <w:sz w:val="18"/>
                <w:szCs w:val="20"/>
              </w:rPr>
              <w:t>7</w:t>
            </w:r>
          </w:p>
        </w:tc>
        <w:tc>
          <w:tcPr>
            <w:tcW w:w="388" w:type="dxa"/>
            <w:vMerge/>
            <w:tcBorders>
              <w:left w:val="single" w:sz="4" w:space="0" w:color="auto"/>
              <w:bottom w:val="single" w:sz="4" w:space="0" w:color="auto"/>
              <w:right w:val="single" w:sz="4" w:space="0" w:color="auto"/>
            </w:tcBorders>
            <w:vAlign w:val="center"/>
          </w:tcPr>
          <w:p w14:paraId="5C398B8E" w14:textId="77777777" w:rsidR="00C234F2" w:rsidRPr="00D11F13" w:rsidRDefault="00C234F2" w:rsidP="00F917ED">
            <w:pPr>
              <w:autoSpaceDE w:val="0"/>
              <w:autoSpaceDN w:val="0"/>
              <w:adjustRightInd w:val="0"/>
              <w:jc w:val="left"/>
              <w:rPr>
                <w:rFonts w:ascii="ＭＳ 明朝" w:eastAsia="ＭＳ 明朝" w:hAnsi="ＭＳ 明朝" w:cs="Times New Roman"/>
                <w:color w:val="000000"/>
                <w:kern w:val="0"/>
                <w:sz w:val="18"/>
                <w:szCs w:val="20"/>
              </w:rPr>
            </w:pPr>
          </w:p>
        </w:tc>
        <w:tc>
          <w:tcPr>
            <w:tcW w:w="1436" w:type="dxa"/>
            <w:vMerge/>
            <w:tcBorders>
              <w:left w:val="single" w:sz="4" w:space="0" w:color="auto"/>
              <w:bottom w:val="single" w:sz="4" w:space="0" w:color="auto"/>
              <w:right w:val="single" w:sz="4" w:space="0" w:color="auto"/>
            </w:tcBorders>
          </w:tcPr>
          <w:p w14:paraId="26ABA61F" w14:textId="77777777" w:rsidR="00C234F2" w:rsidRPr="00D11F13" w:rsidRDefault="00C234F2" w:rsidP="00F917ED">
            <w:pPr>
              <w:autoSpaceDE w:val="0"/>
              <w:autoSpaceDN w:val="0"/>
              <w:adjustRightInd w:val="0"/>
              <w:jc w:val="left"/>
              <w:rPr>
                <w:rFonts w:ascii="Century" w:eastAsia="ＭＳ ゴシック" w:hAnsi="Century" w:cs="Arial"/>
                <w:color w:val="000000"/>
                <w:kern w:val="0"/>
                <w:sz w:val="18"/>
                <w:szCs w:val="20"/>
              </w:rPr>
            </w:pPr>
          </w:p>
        </w:tc>
        <w:tc>
          <w:tcPr>
            <w:tcW w:w="4936" w:type="dxa"/>
            <w:vMerge/>
            <w:tcBorders>
              <w:left w:val="single" w:sz="4" w:space="0" w:color="auto"/>
              <w:bottom w:val="single" w:sz="4" w:space="0" w:color="auto"/>
              <w:right w:val="single" w:sz="4" w:space="0" w:color="auto"/>
            </w:tcBorders>
          </w:tcPr>
          <w:p w14:paraId="2210BD71" w14:textId="77777777" w:rsidR="00C234F2" w:rsidRPr="00D11F13" w:rsidRDefault="00C234F2" w:rsidP="00F917ED">
            <w:pPr>
              <w:autoSpaceDE w:val="0"/>
              <w:autoSpaceDN w:val="0"/>
              <w:adjustRightInd w:val="0"/>
              <w:snapToGrid w:val="0"/>
              <w:spacing w:line="240" w:lineRule="atLeast"/>
              <w:ind w:left="355" w:hangingChars="200" w:hanging="355"/>
              <w:jc w:val="left"/>
              <w:rPr>
                <w:rFonts w:ascii="Century" w:eastAsia="ＭＳ 明朝" w:hAnsi="Century" w:cs="Times New Roman"/>
                <w:b/>
                <w:color w:val="000000" w:themeColor="text1"/>
                <w:sz w:val="18"/>
                <w:szCs w:val="18"/>
              </w:rPr>
            </w:pPr>
          </w:p>
        </w:tc>
        <w:tc>
          <w:tcPr>
            <w:tcW w:w="375" w:type="dxa"/>
            <w:vMerge/>
            <w:tcBorders>
              <w:left w:val="single" w:sz="4" w:space="0" w:color="auto"/>
              <w:bottom w:val="single" w:sz="4" w:space="0" w:color="auto"/>
              <w:right w:val="single" w:sz="4" w:space="0" w:color="auto"/>
            </w:tcBorders>
          </w:tcPr>
          <w:p w14:paraId="77406B25"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tc>
        <w:tc>
          <w:tcPr>
            <w:tcW w:w="375" w:type="dxa"/>
            <w:vMerge/>
            <w:tcBorders>
              <w:left w:val="single" w:sz="4" w:space="0" w:color="auto"/>
              <w:bottom w:val="single" w:sz="4" w:space="0" w:color="auto"/>
              <w:right w:val="single" w:sz="4" w:space="0" w:color="auto"/>
            </w:tcBorders>
          </w:tcPr>
          <w:p w14:paraId="7D5B5523"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tc>
        <w:tc>
          <w:tcPr>
            <w:tcW w:w="375" w:type="dxa"/>
            <w:vMerge/>
            <w:tcBorders>
              <w:left w:val="single" w:sz="4" w:space="0" w:color="auto"/>
              <w:bottom w:val="single" w:sz="4" w:space="0" w:color="auto"/>
              <w:right w:val="single" w:sz="4" w:space="0" w:color="auto"/>
            </w:tcBorders>
          </w:tcPr>
          <w:p w14:paraId="33DE12BB" w14:textId="77777777" w:rsidR="00C234F2" w:rsidRPr="00D11F13" w:rsidRDefault="00C234F2" w:rsidP="00F917E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tc>
        <w:tc>
          <w:tcPr>
            <w:tcW w:w="421" w:type="dxa"/>
            <w:vMerge/>
            <w:tcBorders>
              <w:left w:val="single" w:sz="4" w:space="0" w:color="auto"/>
              <w:bottom w:val="single" w:sz="4" w:space="0" w:color="auto"/>
            </w:tcBorders>
            <w:vAlign w:val="center"/>
          </w:tcPr>
          <w:p w14:paraId="698162E1" w14:textId="77777777" w:rsidR="00C234F2" w:rsidRPr="00D11F13" w:rsidRDefault="00C234F2" w:rsidP="00F917ED">
            <w:pPr>
              <w:autoSpaceDE w:val="0"/>
              <w:autoSpaceDN w:val="0"/>
              <w:adjustRightInd w:val="0"/>
              <w:snapToGrid w:val="0"/>
              <w:spacing w:line="240" w:lineRule="atLeast"/>
              <w:jc w:val="center"/>
              <w:rPr>
                <w:rFonts w:ascii="Century" w:eastAsia="ＭＳ 明朝" w:hAnsi="Century" w:cs="Times New Roman"/>
                <w:color w:val="000000" w:themeColor="text1"/>
                <w:kern w:val="0"/>
                <w:sz w:val="18"/>
                <w:szCs w:val="20"/>
              </w:rPr>
            </w:pPr>
          </w:p>
        </w:tc>
      </w:tr>
      <w:tr w:rsidR="00C234F2" w:rsidRPr="00D11F13" w14:paraId="1E7CED67" w14:textId="77777777" w:rsidTr="0096696F">
        <w:trPr>
          <w:cantSplit/>
          <w:trHeight w:val="44"/>
        </w:trPr>
        <w:tc>
          <w:tcPr>
            <w:tcW w:w="375" w:type="dxa"/>
            <w:vMerge/>
            <w:tcBorders>
              <w:right w:val="single" w:sz="4" w:space="0" w:color="auto"/>
            </w:tcBorders>
            <w:vAlign w:val="center"/>
          </w:tcPr>
          <w:p w14:paraId="5EF3B964" w14:textId="77777777" w:rsidR="00C234F2" w:rsidRPr="00D11F13" w:rsidRDefault="00C234F2" w:rsidP="00725674">
            <w:pPr>
              <w:autoSpaceDE w:val="0"/>
              <w:autoSpaceDN w:val="0"/>
              <w:adjustRightInd w:val="0"/>
              <w:jc w:val="left"/>
              <w:rPr>
                <w:rFonts w:ascii="ＭＳ ゴシック" w:eastAsia="ＭＳ ゴシック" w:hAnsi="Times New Roman" w:cs="Times New Roman"/>
                <w:color w:val="000000"/>
                <w:kern w:val="0"/>
                <w:sz w:val="18"/>
                <w:szCs w:val="20"/>
              </w:rPr>
            </w:pPr>
          </w:p>
        </w:tc>
        <w:tc>
          <w:tcPr>
            <w:tcW w:w="8681" w:type="dxa"/>
            <w:gridSpan w:val="8"/>
            <w:tcBorders>
              <w:top w:val="single" w:sz="6" w:space="0" w:color="auto"/>
              <w:left w:val="single" w:sz="4" w:space="0" w:color="auto"/>
              <w:bottom w:val="single" w:sz="6" w:space="0" w:color="auto"/>
            </w:tcBorders>
            <w:vAlign w:val="center"/>
          </w:tcPr>
          <w:p w14:paraId="471C29D0" w14:textId="77777777" w:rsidR="00C234F2" w:rsidRPr="00D11F13" w:rsidRDefault="00C234F2" w:rsidP="00725674">
            <w:pPr>
              <w:autoSpaceDE w:val="0"/>
              <w:autoSpaceDN w:val="0"/>
              <w:adjustRightInd w:val="0"/>
              <w:rPr>
                <w:rFonts w:ascii="Century" w:eastAsia="ＭＳ 明朝" w:hAnsi="Century" w:cs="Times New Roman"/>
                <w:color w:val="000000"/>
                <w:kern w:val="0"/>
                <w:sz w:val="18"/>
                <w:szCs w:val="20"/>
              </w:rPr>
            </w:pPr>
            <w:r w:rsidRPr="00D11F13">
              <w:rPr>
                <w:rFonts w:ascii="Century" w:eastAsia="ＭＳ 明朝" w:hAnsi="Century" w:cs="Times New Roman" w:hint="eastAsia"/>
                <w:color w:val="000000"/>
                <w:kern w:val="0"/>
                <w:sz w:val="18"/>
                <w:szCs w:val="20"/>
              </w:rPr>
              <w:t>《課題・提出物等》各課の</w:t>
            </w:r>
            <w:r w:rsidRPr="00D11F13">
              <w:rPr>
                <w:rFonts w:ascii="Century" w:eastAsia="ＭＳ 明朝" w:hAnsi="Century" w:cs="Times New Roman" w:hint="eastAsia"/>
                <w:color w:val="000000"/>
                <w:kern w:val="0"/>
                <w:sz w:val="18"/>
                <w:szCs w:val="20"/>
              </w:rPr>
              <w:t>Writing</w:t>
            </w:r>
            <w:r w:rsidRPr="00D11F13">
              <w:rPr>
                <w:rFonts w:ascii="Century" w:eastAsia="ＭＳ 明朝" w:hAnsi="Century" w:cs="Times New Roman" w:hint="eastAsia"/>
                <w:color w:val="000000"/>
                <w:kern w:val="0"/>
                <w:sz w:val="18"/>
                <w:szCs w:val="20"/>
              </w:rPr>
              <w:t>やワークブックを課題として出す。</w:t>
            </w:r>
          </w:p>
        </w:tc>
      </w:tr>
      <w:tr w:rsidR="00C234F2" w:rsidRPr="00D11F13" w14:paraId="7820C48B" w14:textId="77777777" w:rsidTr="0096696F">
        <w:trPr>
          <w:cantSplit/>
          <w:trHeight w:val="44"/>
        </w:trPr>
        <w:tc>
          <w:tcPr>
            <w:tcW w:w="375" w:type="dxa"/>
            <w:vMerge/>
            <w:tcBorders>
              <w:bottom w:val="single" w:sz="12" w:space="0" w:color="auto"/>
              <w:right w:val="single" w:sz="4" w:space="0" w:color="auto"/>
            </w:tcBorders>
            <w:vAlign w:val="center"/>
          </w:tcPr>
          <w:p w14:paraId="39AC3DEB" w14:textId="77777777" w:rsidR="00C234F2" w:rsidRPr="00D11F13" w:rsidRDefault="00C234F2" w:rsidP="00725674">
            <w:pPr>
              <w:autoSpaceDE w:val="0"/>
              <w:autoSpaceDN w:val="0"/>
              <w:adjustRightInd w:val="0"/>
              <w:jc w:val="left"/>
              <w:rPr>
                <w:rFonts w:ascii="ＭＳ ゴシック" w:eastAsia="ＭＳ ゴシック" w:hAnsi="Times New Roman" w:cs="Times New Roman"/>
                <w:color w:val="000000"/>
                <w:kern w:val="0"/>
                <w:sz w:val="18"/>
                <w:szCs w:val="20"/>
              </w:rPr>
            </w:pPr>
          </w:p>
        </w:tc>
        <w:tc>
          <w:tcPr>
            <w:tcW w:w="8681" w:type="dxa"/>
            <w:gridSpan w:val="8"/>
            <w:tcBorders>
              <w:top w:val="single" w:sz="6" w:space="0" w:color="auto"/>
              <w:left w:val="single" w:sz="4" w:space="0" w:color="auto"/>
              <w:bottom w:val="single" w:sz="12" w:space="0" w:color="auto"/>
            </w:tcBorders>
            <w:vAlign w:val="center"/>
          </w:tcPr>
          <w:p w14:paraId="1FD02E60" w14:textId="77777777" w:rsidR="00C234F2" w:rsidRPr="00D11F13" w:rsidRDefault="00C234F2" w:rsidP="00725674">
            <w:pPr>
              <w:autoSpaceDE w:val="0"/>
              <w:autoSpaceDN w:val="0"/>
              <w:adjustRightInd w:val="0"/>
              <w:jc w:val="left"/>
              <w:rPr>
                <w:rFonts w:ascii="Century" w:eastAsia="ＭＳ 明朝" w:hAnsi="Century" w:cs="Times New Roman"/>
                <w:color w:val="000000"/>
                <w:kern w:val="0"/>
                <w:sz w:val="18"/>
                <w:szCs w:val="20"/>
              </w:rPr>
            </w:pPr>
            <w:r w:rsidRPr="00D11F13">
              <w:rPr>
                <w:rFonts w:ascii="Century" w:eastAsia="ＭＳ 明朝" w:hAnsi="Century" w:cs="Times New Roman" w:hint="eastAsia"/>
                <w:color w:val="000000"/>
                <w:kern w:val="0"/>
                <w:sz w:val="18"/>
                <w:szCs w:val="20"/>
              </w:rPr>
              <w:t>《</w:t>
            </w:r>
            <w:r w:rsidR="00420169">
              <w:rPr>
                <w:rFonts w:ascii="Century" w:eastAsia="ＭＳ 明朝" w:hAnsi="Century" w:cs="Times New Roman" w:hint="eastAsia"/>
                <w:color w:val="000000"/>
                <w:kern w:val="0"/>
                <w:sz w:val="18"/>
                <w:szCs w:val="20"/>
              </w:rPr>
              <w:t>第１</w:t>
            </w:r>
            <w:r w:rsidR="00B64BCB" w:rsidRPr="00D11F13">
              <w:rPr>
                <w:rFonts w:ascii="Century" w:eastAsia="ＭＳ 明朝" w:hAnsi="Century" w:cs="Times New Roman" w:hint="eastAsia"/>
                <w:color w:val="000000"/>
                <w:kern w:val="0"/>
                <w:sz w:val="18"/>
                <w:szCs w:val="20"/>
              </w:rPr>
              <w:t>学期の評価</w:t>
            </w:r>
            <w:r w:rsidRPr="00D11F13">
              <w:rPr>
                <w:rFonts w:ascii="Century" w:eastAsia="ＭＳ 明朝" w:hAnsi="Century" w:cs="Times New Roman" w:hint="eastAsia"/>
                <w:color w:val="000000"/>
                <w:kern w:val="0"/>
                <w:sz w:val="18"/>
                <w:szCs w:val="20"/>
              </w:rPr>
              <w:t>》評価方法と割合</w:t>
            </w:r>
          </w:p>
          <w:p w14:paraId="108FCFBA" w14:textId="77777777" w:rsidR="00C234F2" w:rsidRPr="00D11F13" w:rsidRDefault="00D11F13" w:rsidP="00725674">
            <w:pPr>
              <w:autoSpaceDE w:val="0"/>
              <w:autoSpaceDN w:val="0"/>
              <w:adjustRightInd w:val="0"/>
              <w:jc w:val="left"/>
              <w:rPr>
                <w:rFonts w:ascii="Century" w:eastAsia="ＭＳ 明朝" w:hAnsi="Century" w:cs="Times New Roman"/>
                <w:color w:val="000000"/>
                <w:kern w:val="0"/>
                <w:sz w:val="18"/>
                <w:szCs w:val="20"/>
              </w:rPr>
            </w:pPr>
            <w:r w:rsidRPr="00171308">
              <w:rPr>
                <w:rFonts w:ascii="ＭＳ ゴシック" w:eastAsia="ＭＳ ゴシック" w:hAnsi="ＭＳ ゴシック" w:cs="Times New Roman" w:hint="eastAsia"/>
                <w:color w:val="000000"/>
                <w:kern w:val="0"/>
                <w:sz w:val="18"/>
                <w:szCs w:val="20"/>
              </w:rPr>
              <w:t>a.</w:t>
            </w:r>
            <w:r w:rsidR="00C234F2" w:rsidRPr="00D11F13">
              <w:rPr>
                <w:rFonts w:ascii="Century" w:eastAsia="ＭＳ 明朝" w:hAnsi="Century" w:cs="Times New Roman" w:hint="eastAsia"/>
                <w:color w:val="000000"/>
                <w:kern w:val="0"/>
                <w:sz w:val="18"/>
                <w:szCs w:val="20"/>
              </w:rPr>
              <w:t xml:space="preserve"> </w:t>
            </w:r>
            <w:r w:rsidR="00C234F2" w:rsidRPr="00D11F13">
              <w:rPr>
                <w:rFonts w:ascii="Century" w:eastAsia="ＭＳ 明朝" w:hAnsi="Century" w:cs="Times New Roman" w:hint="eastAsia"/>
                <w:color w:val="000000"/>
                <w:kern w:val="0"/>
                <w:sz w:val="18"/>
                <w:szCs w:val="20"/>
              </w:rPr>
              <w:t>活動観察〇</w:t>
            </w:r>
            <w:r w:rsidR="00C234F2" w:rsidRPr="00D11F13">
              <w:rPr>
                <w:rFonts w:ascii="Century" w:eastAsia="ＭＳ 明朝" w:hAnsi="Century" w:cs="Times New Roman" w:hint="eastAsia"/>
                <w:color w:val="000000"/>
                <w:kern w:val="0"/>
                <w:sz w:val="18"/>
                <w:szCs w:val="20"/>
              </w:rPr>
              <w:t>%</w:t>
            </w:r>
            <w:r w:rsidR="00C234F2" w:rsidRPr="00D11F13">
              <w:rPr>
                <w:rFonts w:ascii="Century" w:eastAsia="ＭＳ 明朝" w:hAnsi="Century" w:cs="Times New Roman"/>
                <w:color w:val="000000"/>
                <w:kern w:val="0"/>
                <w:sz w:val="18"/>
                <w:szCs w:val="20"/>
              </w:rPr>
              <w:t xml:space="preserve"> </w:t>
            </w:r>
            <w:r w:rsidR="00C234F2" w:rsidRPr="00D11F13">
              <w:rPr>
                <w:rFonts w:ascii="Century" w:eastAsia="ＭＳ 明朝" w:hAnsi="Century" w:cs="Times New Roman" w:hint="eastAsia"/>
                <w:color w:val="000000"/>
                <w:kern w:val="0"/>
                <w:sz w:val="18"/>
                <w:szCs w:val="20"/>
              </w:rPr>
              <w:t>／</w:t>
            </w:r>
            <w:r w:rsidR="00C234F2" w:rsidRPr="00D11F13">
              <w:rPr>
                <w:rFonts w:ascii="Century" w:eastAsia="ＭＳ 明朝" w:hAnsi="Century" w:cs="Times New Roman" w:hint="eastAsia"/>
                <w:color w:val="000000"/>
                <w:kern w:val="0"/>
                <w:sz w:val="18"/>
                <w:szCs w:val="20"/>
              </w:rPr>
              <w:t xml:space="preserve"> </w:t>
            </w:r>
            <w:r w:rsidRPr="00171308">
              <w:rPr>
                <w:rFonts w:ascii="ＭＳ ゴシック" w:eastAsia="ＭＳ ゴシック" w:hAnsi="ＭＳ ゴシック" w:cs="Times New Roman" w:hint="eastAsia"/>
                <w:color w:val="000000"/>
                <w:kern w:val="0"/>
                <w:sz w:val="18"/>
                <w:szCs w:val="20"/>
              </w:rPr>
              <w:t>b.</w:t>
            </w:r>
            <w:r w:rsidR="00C234F2" w:rsidRPr="00D11F13">
              <w:rPr>
                <w:rFonts w:ascii="Century" w:eastAsia="ＭＳ 明朝" w:hAnsi="Century" w:cs="Times New Roman" w:hint="eastAsia"/>
                <w:color w:val="000000"/>
                <w:kern w:val="0"/>
                <w:sz w:val="18"/>
                <w:szCs w:val="20"/>
              </w:rPr>
              <w:t xml:space="preserve"> </w:t>
            </w:r>
            <w:r w:rsidR="00C234F2" w:rsidRPr="00D11F13">
              <w:rPr>
                <w:rFonts w:ascii="Century" w:eastAsia="ＭＳ 明朝" w:hAnsi="Century" w:cs="Times New Roman" w:hint="eastAsia"/>
                <w:color w:val="000000"/>
                <w:kern w:val="0"/>
                <w:sz w:val="18"/>
                <w:szCs w:val="20"/>
              </w:rPr>
              <w:t>パフォーマンステスト〇</w:t>
            </w:r>
            <w:r w:rsidR="00C234F2" w:rsidRPr="00D11F13">
              <w:rPr>
                <w:rFonts w:ascii="Century" w:eastAsia="ＭＳ 明朝" w:hAnsi="Century" w:cs="Times New Roman" w:hint="eastAsia"/>
                <w:color w:val="000000"/>
                <w:kern w:val="0"/>
                <w:sz w:val="18"/>
                <w:szCs w:val="20"/>
              </w:rPr>
              <w:t xml:space="preserve">% </w:t>
            </w:r>
            <w:r w:rsidR="00C234F2" w:rsidRPr="00D11F13">
              <w:rPr>
                <w:rFonts w:ascii="Century" w:eastAsia="ＭＳ 明朝" w:hAnsi="Century" w:cs="Times New Roman" w:hint="eastAsia"/>
                <w:color w:val="000000"/>
                <w:kern w:val="0"/>
                <w:sz w:val="18"/>
                <w:szCs w:val="20"/>
              </w:rPr>
              <w:t>／</w:t>
            </w:r>
            <w:r w:rsidR="00C234F2" w:rsidRPr="00D11F13">
              <w:rPr>
                <w:rFonts w:ascii="Century" w:eastAsia="ＭＳ 明朝" w:hAnsi="Century" w:cs="Times New Roman" w:hint="eastAsia"/>
                <w:color w:val="000000"/>
                <w:kern w:val="0"/>
                <w:sz w:val="18"/>
                <w:szCs w:val="20"/>
              </w:rPr>
              <w:t xml:space="preserve"> </w:t>
            </w:r>
            <w:r w:rsidRPr="00171308">
              <w:rPr>
                <w:rFonts w:ascii="ＭＳ ゴシック" w:eastAsia="ＭＳ ゴシック" w:hAnsi="ＭＳ ゴシック" w:cs="Times New Roman" w:hint="eastAsia"/>
                <w:color w:val="000000"/>
                <w:kern w:val="0"/>
                <w:sz w:val="18"/>
                <w:szCs w:val="20"/>
              </w:rPr>
              <w:t>c.</w:t>
            </w:r>
            <w:r w:rsidR="00C234F2" w:rsidRPr="00D11F13">
              <w:rPr>
                <w:rFonts w:ascii="Century" w:eastAsia="ＭＳ 明朝" w:hAnsi="Century" w:cs="Times New Roman" w:hint="eastAsia"/>
                <w:color w:val="000000"/>
                <w:kern w:val="0"/>
                <w:sz w:val="18"/>
                <w:szCs w:val="20"/>
              </w:rPr>
              <w:t xml:space="preserve"> </w:t>
            </w:r>
            <w:r w:rsidR="00C234F2" w:rsidRPr="00D11F13">
              <w:rPr>
                <w:rFonts w:ascii="Century" w:eastAsia="ＭＳ 明朝" w:hAnsi="Century" w:cs="Times New Roman" w:hint="eastAsia"/>
                <w:color w:val="000000"/>
                <w:kern w:val="0"/>
                <w:sz w:val="18"/>
                <w:szCs w:val="20"/>
              </w:rPr>
              <w:t>課題の提出〇</w:t>
            </w:r>
            <w:r w:rsidR="00C234F2" w:rsidRPr="00D11F13">
              <w:rPr>
                <w:rFonts w:ascii="Century" w:eastAsia="ＭＳ 明朝" w:hAnsi="Century" w:cs="Times New Roman" w:hint="eastAsia"/>
                <w:color w:val="000000"/>
                <w:kern w:val="0"/>
                <w:sz w:val="18"/>
                <w:szCs w:val="20"/>
              </w:rPr>
              <w:t xml:space="preserve">% </w:t>
            </w:r>
            <w:r w:rsidR="00C234F2" w:rsidRPr="00D11F13">
              <w:rPr>
                <w:rFonts w:ascii="Century" w:eastAsia="ＭＳ 明朝" w:hAnsi="Century" w:cs="Times New Roman" w:hint="eastAsia"/>
                <w:color w:val="000000"/>
                <w:kern w:val="0"/>
                <w:sz w:val="18"/>
                <w:szCs w:val="20"/>
              </w:rPr>
              <w:t>／</w:t>
            </w:r>
            <w:r w:rsidR="00C234F2" w:rsidRPr="00D11F13">
              <w:rPr>
                <w:rFonts w:ascii="Century" w:eastAsia="ＭＳ 明朝" w:hAnsi="Century" w:cs="Times New Roman" w:hint="eastAsia"/>
                <w:color w:val="000000"/>
                <w:kern w:val="0"/>
                <w:sz w:val="18"/>
                <w:szCs w:val="20"/>
              </w:rPr>
              <w:t xml:space="preserve"> </w:t>
            </w:r>
            <w:r w:rsidRPr="00171308">
              <w:rPr>
                <w:rFonts w:ascii="ＭＳ ゴシック" w:eastAsia="ＭＳ ゴシック" w:hAnsi="ＭＳ ゴシック" w:cs="Times New Roman" w:hint="eastAsia"/>
                <w:color w:val="000000"/>
                <w:kern w:val="0"/>
                <w:sz w:val="18"/>
                <w:szCs w:val="20"/>
              </w:rPr>
              <w:t>d.</w:t>
            </w:r>
            <w:r w:rsidR="00C234F2" w:rsidRPr="00D11F13">
              <w:rPr>
                <w:rFonts w:ascii="Century" w:eastAsia="ＭＳ 明朝" w:hAnsi="Century" w:cs="Times New Roman" w:hint="eastAsia"/>
                <w:color w:val="000000"/>
                <w:kern w:val="0"/>
                <w:sz w:val="18"/>
                <w:szCs w:val="20"/>
              </w:rPr>
              <w:t xml:space="preserve"> </w:t>
            </w:r>
            <w:r w:rsidR="00C234F2" w:rsidRPr="00D11F13">
              <w:rPr>
                <w:rFonts w:ascii="Century" w:eastAsia="ＭＳ 明朝" w:hAnsi="Century" w:cs="Times New Roman" w:hint="eastAsia"/>
                <w:color w:val="000000"/>
                <w:kern w:val="0"/>
                <w:sz w:val="18"/>
                <w:szCs w:val="20"/>
              </w:rPr>
              <w:t>ペーパーテスト〇</w:t>
            </w:r>
            <w:r w:rsidR="00C234F2" w:rsidRPr="00D11F13">
              <w:rPr>
                <w:rFonts w:ascii="Century" w:eastAsia="ＭＳ 明朝" w:hAnsi="Century" w:cs="Times New Roman" w:hint="eastAsia"/>
                <w:color w:val="000000"/>
                <w:kern w:val="0"/>
                <w:sz w:val="18"/>
                <w:szCs w:val="20"/>
              </w:rPr>
              <w:t>%</w:t>
            </w:r>
          </w:p>
        </w:tc>
      </w:tr>
    </w:tbl>
    <w:p w14:paraId="1C210E9F" w14:textId="77777777" w:rsidR="0096696F" w:rsidRPr="00D11F13" w:rsidRDefault="0096696F">
      <w:pPr>
        <w:widowControl/>
        <w:jc w:val="left"/>
      </w:pPr>
      <w:r w:rsidRPr="00D11F13">
        <w:br w:type="page"/>
      </w:r>
    </w:p>
    <w:tbl>
      <w:tblPr>
        <w:tblW w:w="91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6"/>
        <w:gridCol w:w="395"/>
        <w:gridCol w:w="387"/>
        <w:gridCol w:w="1422"/>
        <w:gridCol w:w="4895"/>
        <w:gridCol w:w="400"/>
        <w:gridCol w:w="25"/>
        <w:gridCol w:w="376"/>
        <w:gridCol w:w="401"/>
        <w:gridCol w:w="423"/>
      </w:tblGrid>
      <w:tr w:rsidR="0023543D" w:rsidRPr="00D11F13" w14:paraId="4C3348B0" w14:textId="77777777" w:rsidTr="00C5641F">
        <w:trPr>
          <w:cantSplit/>
          <w:trHeight w:val="514"/>
        </w:trPr>
        <w:tc>
          <w:tcPr>
            <w:tcW w:w="376" w:type="dxa"/>
            <w:vMerge w:val="restart"/>
            <w:tcBorders>
              <w:bottom w:val="single" w:sz="4" w:space="0" w:color="auto"/>
              <w:right w:val="single" w:sz="4" w:space="0" w:color="auto"/>
            </w:tcBorders>
            <w:vAlign w:val="center"/>
          </w:tcPr>
          <w:p w14:paraId="3B3AA2A2" w14:textId="77777777" w:rsidR="0023543D" w:rsidRPr="00D11F13" w:rsidRDefault="0023543D" w:rsidP="0023543D">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lastRenderedPageBreak/>
              <w:t>学期</w:t>
            </w:r>
          </w:p>
        </w:tc>
        <w:tc>
          <w:tcPr>
            <w:tcW w:w="395" w:type="dxa"/>
            <w:vMerge w:val="restart"/>
            <w:tcBorders>
              <w:left w:val="single" w:sz="4" w:space="0" w:color="auto"/>
              <w:bottom w:val="single" w:sz="4" w:space="0" w:color="auto"/>
              <w:right w:val="single" w:sz="4" w:space="0" w:color="auto"/>
            </w:tcBorders>
            <w:vAlign w:val="center"/>
          </w:tcPr>
          <w:p w14:paraId="537DF585" w14:textId="77777777" w:rsidR="0023543D" w:rsidRPr="00D11F13" w:rsidRDefault="0023543D" w:rsidP="0023543D">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月</w:t>
            </w:r>
          </w:p>
        </w:tc>
        <w:tc>
          <w:tcPr>
            <w:tcW w:w="387" w:type="dxa"/>
            <w:vMerge w:val="restart"/>
            <w:tcBorders>
              <w:left w:val="single" w:sz="4" w:space="0" w:color="auto"/>
              <w:bottom w:val="single" w:sz="4" w:space="0" w:color="auto"/>
              <w:right w:val="single" w:sz="4" w:space="0" w:color="auto"/>
            </w:tcBorders>
            <w:vAlign w:val="center"/>
          </w:tcPr>
          <w:p w14:paraId="2240D2E6" w14:textId="77777777" w:rsidR="0023543D" w:rsidRPr="00D11F13" w:rsidRDefault="0023543D" w:rsidP="0023543D">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考査範囲</w:t>
            </w:r>
          </w:p>
        </w:tc>
        <w:tc>
          <w:tcPr>
            <w:tcW w:w="1422" w:type="dxa"/>
            <w:vMerge w:val="restart"/>
            <w:tcBorders>
              <w:left w:val="single" w:sz="4" w:space="0" w:color="auto"/>
              <w:bottom w:val="single" w:sz="4" w:space="0" w:color="auto"/>
              <w:right w:val="single" w:sz="4" w:space="0" w:color="auto"/>
            </w:tcBorders>
            <w:vAlign w:val="center"/>
          </w:tcPr>
          <w:p w14:paraId="2BE78464" w14:textId="77777777" w:rsidR="0023543D" w:rsidRPr="00D11F13" w:rsidRDefault="0023543D" w:rsidP="0023543D">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学習内容</w:t>
            </w:r>
          </w:p>
        </w:tc>
        <w:tc>
          <w:tcPr>
            <w:tcW w:w="4895" w:type="dxa"/>
            <w:vMerge w:val="restart"/>
            <w:tcBorders>
              <w:left w:val="single" w:sz="4" w:space="0" w:color="auto"/>
              <w:bottom w:val="single" w:sz="4" w:space="0" w:color="auto"/>
              <w:right w:val="single" w:sz="4" w:space="0" w:color="auto"/>
            </w:tcBorders>
            <w:vAlign w:val="center"/>
          </w:tcPr>
          <w:p w14:paraId="6BCECB10" w14:textId="77777777" w:rsidR="0023543D" w:rsidRPr="00D11F13" w:rsidRDefault="0023543D" w:rsidP="0023543D">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ねらい</w:t>
            </w:r>
          </w:p>
        </w:tc>
        <w:tc>
          <w:tcPr>
            <w:tcW w:w="1202" w:type="dxa"/>
            <w:gridSpan w:val="4"/>
            <w:tcBorders>
              <w:top w:val="single" w:sz="12" w:space="0" w:color="auto"/>
              <w:left w:val="single" w:sz="4" w:space="0" w:color="auto"/>
              <w:bottom w:val="single" w:sz="4" w:space="0" w:color="auto"/>
              <w:right w:val="single" w:sz="4" w:space="0" w:color="auto"/>
            </w:tcBorders>
            <w:vAlign w:val="center"/>
          </w:tcPr>
          <w:p w14:paraId="775123BD" w14:textId="77777777" w:rsidR="0023543D" w:rsidRPr="00D11F13" w:rsidRDefault="0023543D" w:rsidP="0023543D">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評価の観点</w:t>
            </w:r>
          </w:p>
        </w:tc>
        <w:tc>
          <w:tcPr>
            <w:tcW w:w="423" w:type="dxa"/>
            <w:vMerge w:val="restart"/>
            <w:tcBorders>
              <w:left w:val="single" w:sz="4" w:space="0" w:color="auto"/>
              <w:bottom w:val="single" w:sz="4" w:space="0" w:color="auto"/>
            </w:tcBorders>
            <w:vAlign w:val="center"/>
          </w:tcPr>
          <w:p w14:paraId="7ED4FE78" w14:textId="77777777" w:rsidR="0023543D" w:rsidRPr="00D11F13" w:rsidRDefault="0023543D" w:rsidP="0023543D">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評価方法</w:t>
            </w:r>
          </w:p>
        </w:tc>
      </w:tr>
      <w:tr w:rsidR="0023543D" w:rsidRPr="00D11F13" w14:paraId="648DB48C" w14:textId="77777777" w:rsidTr="00C5641F">
        <w:trPr>
          <w:cantSplit/>
          <w:trHeight w:val="302"/>
        </w:trPr>
        <w:tc>
          <w:tcPr>
            <w:tcW w:w="376" w:type="dxa"/>
            <w:vMerge/>
            <w:tcBorders>
              <w:top w:val="single" w:sz="4" w:space="0" w:color="auto"/>
              <w:bottom w:val="single" w:sz="4" w:space="0" w:color="auto"/>
              <w:right w:val="single" w:sz="4" w:space="0" w:color="auto"/>
            </w:tcBorders>
            <w:vAlign w:val="center"/>
          </w:tcPr>
          <w:p w14:paraId="667874F5" w14:textId="77777777" w:rsidR="0023543D" w:rsidRPr="00D11F13" w:rsidRDefault="0023543D" w:rsidP="0023543D">
            <w:pPr>
              <w:autoSpaceDE w:val="0"/>
              <w:autoSpaceDN w:val="0"/>
              <w:adjustRightInd w:val="0"/>
              <w:jc w:val="center"/>
              <w:rPr>
                <w:rFonts w:ascii="ＭＳ ゴシック" w:eastAsia="ＭＳ ゴシック" w:hAnsi="Times New Roman" w:cs="Times New Roman"/>
                <w:color w:val="000000"/>
                <w:kern w:val="0"/>
                <w:sz w:val="18"/>
                <w:szCs w:val="20"/>
              </w:rPr>
            </w:pPr>
          </w:p>
        </w:tc>
        <w:tc>
          <w:tcPr>
            <w:tcW w:w="395" w:type="dxa"/>
            <w:vMerge/>
            <w:tcBorders>
              <w:top w:val="single" w:sz="4" w:space="0" w:color="auto"/>
              <w:left w:val="single" w:sz="4" w:space="0" w:color="auto"/>
              <w:bottom w:val="single" w:sz="4" w:space="0" w:color="auto"/>
              <w:right w:val="single" w:sz="4" w:space="0" w:color="auto"/>
            </w:tcBorders>
            <w:vAlign w:val="center"/>
          </w:tcPr>
          <w:p w14:paraId="362BBFDC" w14:textId="77777777" w:rsidR="0023543D" w:rsidRPr="00D11F13" w:rsidRDefault="0023543D" w:rsidP="0023543D">
            <w:pPr>
              <w:autoSpaceDE w:val="0"/>
              <w:autoSpaceDN w:val="0"/>
              <w:adjustRightInd w:val="0"/>
              <w:jc w:val="center"/>
              <w:rPr>
                <w:rFonts w:ascii="ＭＳ ゴシック" w:eastAsia="ＭＳ ゴシック" w:hAnsi="Times New Roman" w:cs="Times New Roman"/>
                <w:color w:val="000000"/>
                <w:kern w:val="0"/>
                <w:sz w:val="18"/>
                <w:szCs w:val="20"/>
              </w:rPr>
            </w:pPr>
          </w:p>
        </w:tc>
        <w:tc>
          <w:tcPr>
            <w:tcW w:w="387" w:type="dxa"/>
            <w:vMerge/>
            <w:tcBorders>
              <w:top w:val="single" w:sz="4" w:space="0" w:color="auto"/>
              <w:left w:val="single" w:sz="4" w:space="0" w:color="auto"/>
              <w:bottom w:val="single" w:sz="4" w:space="0" w:color="auto"/>
              <w:right w:val="single" w:sz="4" w:space="0" w:color="auto"/>
            </w:tcBorders>
            <w:vAlign w:val="center"/>
          </w:tcPr>
          <w:p w14:paraId="476C2121" w14:textId="77777777" w:rsidR="0023543D" w:rsidRPr="00D11F13" w:rsidRDefault="0023543D" w:rsidP="0023543D">
            <w:pPr>
              <w:autoSpaceDE w:val="0"/>
              <w:autoSpaceDN w:val="0"/>
              <w:adjustRightInd w:val="0"/>
              <w:jc w:val="center"/>
              <w:rPr>
                <w:rFonts w:ascii="ＭＳ ゴシック" w:eastAsia="ＭＳ ゴシック" w:hAnsi="Times New Roman" w:cs="Times New Roman"/>
                <w:color w:val="000000"/>
                <w:kern w:val="0"/>
                <w:sz w:val="18"/>
                <w:szCs w:val="20"/>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1A3FD066" w14:textId="77777777" w:rsidR="0023543D" w:rsidRPr="00D11F13" w:rsidRDefault="0023543D" w:rsidP="0023543D">
            <w:pPr>
              <w:autoSpaceDE w:val="0"/>
              <w:autoSpaceDN w:val="0"/>
              <w:adjustRightInd w:val="0"/>
              <w:jc w:val="center"/>
              <w:rPr>
                <w:rFonts w:ascii="ＭＳ ゴシック" w:eastAsia="ＭＳ ゴシック" w:hAnsi="Times New Roman" w:cs="Times New Roman"/>
                <w:color w:val="000000"/>
                <w:kern w:val="0"/>
                <w:sz w:val="18"/>
                <w:szCs w:val="20"/>
              </w:rPr>
            </w:pPr>
          </w:p>
        </w:tc>
        <w:tc>
          <w:tcPr>
            <w:tcW w:w="4895" w:type="dxa"/>
            <w:vMerge/>
            <w:tcBorders>
              <w:top w:val="single" w:sz="4" w:space="0" w:color="auto"/>
              <w:left w:val="single" w:sz="4" w:space="0" w:color="auto"/>
              <w:bottom w:val="single" w:sz="4" w:space="0" w:color="auto"/>
              <w:right w:val="single" w:sz="4" w:space="0" w:color="auto"/>
            </w:tcBorders>
            <w:vAlign w:val="center"/>
          </w:tcPr>
          <w:p w14:paraId="1D2A91A1" w14:textId="77777777" w:rsidR="0023543D" w:rsidRPr="00D11F13" w:rsidRDefault="0023543D" w:rsidP="0023543D">
            <w:pPr>
              <w:autoSpaceDE w:val="0"/>
              <w:autoSpaceDN w:val="0"/>
              <w:adjustRightInd w:val="0"/>
              <w:jc w:val="center"/>
              <w:rPr>
                <w:rFonts w:ascii="ＭＳ ゴシック" w:eastAsia="ＭＳ ゴシック" w:hAnsi="Times New Roman" w:cs="Times New Roman"/>
                <w:color w:val="000000"/>
                <w:kern w:val="0"/>
                <w:sz w:val="18"/>
                <w:szCs w:val="20"/>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521864A" w14:textId="77777777" w:rsidR="0023543D" w:rsidRPr="00D11F13" w:rsidRDefault="0023543D" w:rsidP="0023543D">
            <w:pPr>
              <w:autoSpaceDE w:val="0"/>
              <w:autoSpaceDN w:val="0"/>
              <w:adjustRightInd w:val="0"/>
              <w:jc w:val="center"/>
              <w:rPr>
                <w:rFonts w:ascii="ＭＳ ゴシック" w:eastAsia="ＭＳ ゴシック" w:hAnsi="Times New Roman" w:cs="Times New Roman"/>
                <w:color w:val="000000"/>
                <w:kern w:val="0"/>
                <w:sz w:val="18"/>
                <w:szCs w:val="20"/>
              </w:rPr>
            </w:pPr>
            <w:r w:rsidRPr="00D11F13">
              <w:rPr>
                <w:rFonts w:ascii="ＭＳ ゴシック" w:eastAsia="ＭＳ ゴシック" w:hAnsi="Times New Roman" w:cs="Times New Roman" w:hint="eastAsia"/>
                <w:color w:val="000000"/>
                <w:kern w:val="0"/>
                <w:sz w:val="18"/>
                <w:szCs w:val="20"/>
              </w:rPr>
              <w:t>①</w:t>
            </w:r>
          </w:p>
        </w:tc>
        <w:tc>
          <w:tcPr>
            <w:tcW w:w="376" w:type="dxa"/>
            <w:tcBorders>
              <w:top w:val="single" w:sz="4" w:space="0" w:color="auto"/>
              <w:left w:val="single" w:sz="4" w:space="0" w:color="auto"/>
              <w:bottom w:val="single" w:sz="4" w:space="0" w:color="auto"/>
              <w:right w:val="single" w:sz="4" w:space="0" w:color="auto"/>
            </w:tcBorders>
            <w:vAlign w:val="center"/>
          </w:tcPr>
          <w:p w14:paraId="72296C38" w14:textId="77777777" w:rsidR="0023543D" w:rsidRPr="00D11F13" w:rsidRDefault="0023543D" w:rsidP="0023543D">
            <w:pPr>
              <w:autoSpaceDE w:val="0"/>
              <w:autoSpaceDN w:val="0"/>
              <w:adjustRightInd w:val="0"/>
              <w:jc w:val="center"/>
              <w:rPr>
                <w:rFonts w:ascii="ＭＳ ゴシック" w:eastAsia="ＭＳ ゴシック" w:hAnsi="Times New Roman" w:cs="Times New Roman"/>
                <w:color w:val="000000"/>
                <w:kern w:val="0"/>
                <w:sz w:val="18"/>
                <w:szCs w:val="20"/>
              </w:rPr>
            </w:pPr>
            <w:r w:rsidRPr="00D11F13">
              <w:rPr>
                <w:rFonts w:ascii="ＭＳ ゴシック" w:eastAsia="ＭＳ ゴシック" w:hAnsi="Times New Roman" w:cs="Times New Roman" w:hint="eastAsia"/>
                <w:color w:val="000000"/>
                <w:kern w:val="0"/>
                <w:sz w:val="18"/>
                <w:szCs w:val="20"/>
              </w:rPr>
              <w:t>②</w:t>
            </w:r>
          </w:p>
        </w:tc>
        <w:tc>
          <w:tcPr>
            <w:tcW w:w="401" w:type="dxa"/>
            <w:tcBorders>
              <w:top w:val="single" w:sz="4" w:space="0" w:color="auto"/>
              <w:left w:val="single" w:sz="4" w:space="0" w:color="auto"/>
              <w:bottom w:val="single" w:sz="4" w:space="0" w:color="auto"/>
              <w:right w:val="single" w:sz="4" w:space="0" w:color="auto"/>
            </w:tcBorders>
            <w:vAlign w:val="center"/>
          </w:tcPr>
          <w:p w14:paraId="3A29880C" w14:textId="77777777" w:rsidR="0023543D" w:rsidRPr="00D11F13" w:rsidRDefault="0023543D" w:rsidP="0023543D">
            <w:pPr>
              <w:autoSpaceDE w:val="0"/>
              <w:autoSpaceDN w:val="0"/>
              <w:adjustRightInd w:val="0"/>
              <w:jc w:val="center"/>
              <w:rPr>
                <w:rFonts w:ascii="ＭＳ ゴシック" w:eastAsia="ＭＳ ゴシック" w:hAnsi="Times New Roman" w:cs="Times New Roman"/>
                <w:color w:val="000000"/>
                <w:kern w:val="0"/>
                <w:sz w:val="18"/>
                <w:szCs w:val="20"/>
              </w:rPr>
            </w:pPr>
            <w:r w:rsidRPr="00D11F13">
              <w:rPr>
                <w:rFonts w:ascii="ＭＳ ゴシック" w:eastAsia="ＭＳ ゴシック" w:hAnsi="Times New Roman" w:cs="Times New Roman" w:hint="eastAsia"/>
                <w:color w:val="000000"/>
                <w:kern w:val="0"/>
                <w:sz w:val="18"/>
                <w:szCs w:val="20"/>
              </w:rPr>
              <w:t>③</w:t>
            </w:r>
          </w:p>
        </w:tc>
        <w:tc>
          <w:tcPr>
            <w:tcW w:w="423" w:type="dxa"/>
            <w:vMerge/>
            <w:tcBorders>
              <w:top w:val="single" w:sz="4" w:space="0" w:color="auto"/>
              <w:left w:val="single" w:sz="4" w:space="0" w:color="auto"/>
              <w:bottom w:val="single" w:sz="4" w:space="0" w:color="auto"/>
            </w:tcBorders>
            <w:vAlign w:val="center"/>
          </w:tcPr>
          <w:p w14:paraId="6654F6D2" w14:textId="77777777" w:rsidR="0023543D" w:rsidRPr="00D11F13" w:rsidRDefault="0023543D" w:rsidP="0023543D">
            <w:pPr>
              <w:autoSpaceDE w:val="0"/>
              <w:autoSpaceDN w:val="0"/>
              <w:adjustRightInd w:val="0"/>
              <w:jc w:val="center"/>
              <w:rPr>
                <w:rFonts w:ascii="ＭＳ ゴシック" w:eastAsia="ＭＳ ゴシック" w:hAnsi="Times New Roman" w:cs="Times New Roman"/>
                <w:color w:val="000000"/>
                <w:kern w:val="0"/>
                <w:sz w:val="18"/>
                <w:szCs w:val="20"/>
              </w:rPr>
            </w:pPr>
          </w:p>
        </w:tc>
      </w:tr>
      <w:tr w:rsidR="00C5641F" w:rsidRPr="00D11F13" w14:paraId="0E7B3DDB" w14:textId="77777777" w:rsidTr="001B7707">
        <w:trPr>
          <w:cantSplit/>
          <w:trHeight w:val="1361"/>
        </w:trPr>
        <w:tc>
          <w:tcPr>
            <w:tcW w:w="376" w:type="dxa"/>
            <w:vMerge w:val="restart"/>
            <w:tcBorders>
              <w:top w:val="single" w:sz="4" w:space="0" w:color="auto"/>
              <w:right w:val="single" w:sz="4" w:space="0" w:color="auto"/>
            </w:tcBorders>
            <w:vAlign w:val="center"/>
          </w:tcPr>
          <w:p w14:paraId="2B544C08" w14:textId="77777777" w:rsidR="00C5641F" w:rsidRPr="00D11F13" w:rsidRDefault="00C5641F" w:rsidP="0023543D">
            <w:pPr>
              <w:autoSpaceDE w:val="0"/>
              <w:autoSpaceDN w:val="0"/>
              <w:adjustRightInd w:val="0"/>
              <w:jc w:val="left"/>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２学期</w:t>
            </w:r>
          </w:p>
          <w:p w14:paraId="5BF59B55" w14:textId="77777777" w:rsidR="00C5641F" w:rsidRPr="00D11F13" w:rsidRDefault="00C5641F" w:rsidP="0023543D">
            <w:pPr>
              <w:autoSpaceDE w:val="0"/>
              <w:autoSpaceDN w:val="0"/>
              <w:adjustRightInd w:val="0"/>
              <w:jc w:val="center"/>
              <w:rPr>
                <w:rFonts w:ascii="ＭＳ ゴシック" w:eastAsia="ＭＳ ゴシック" w:hAnsi="ＭＳ ゴシック" w:cs="Times New Roman"/>
                <w:color w:val="000000"/>
                <w:kern w:val="0"/>
                <w:sz w:val="18"/>
                <w:szCs w:val="20"/>
              </w:rPr>
            </w:pPr>
          </w:p>
        </w:tc>
        <w:tc>
          <w:tcPr>
            <w:tcW w:w="395" w:type="dxa"/>
            <w:vMerge w:val="restart"/>
            <w:tcBorders>
              <w:top w:val="single" w:sz="4" w:space="0" w:color="auto"/>
              <w:left w:val="single" w:sz="4" w:space="0" w:color="auto"/>
              <w:right w:val="single" w:sz="4" w:space="0" w:color="auto"/>
            </w:tcBorders>
            <w:vAlign w:val="center"/>
          </w:tcPr>
          <w:p w14:paraId="7854F034" w14:textId="77777777" w:rsidR="00C5641F" w:rsidRPr="00D11F13" w:rsidRDefault="00C5641F" w:rsidP="0023543D">
            <w:pPr>
              <w:autoSpaceDE w:val="0"/>
              <w:autoSpaceDN w:val="0"/>
              <w:adjustRightInd w:val="0"/>
              <w:jc w:val="center"/>
              <w:rPr>
                <w:rFonts w:ascii="ＭＳ ゴシック" w:eastAsia="ＭＳ ゴシック" w:hAnsi="ＭＳ ゴシック" w:cs="Arial"/>
                <w:color w:val="000000"/>
                <w:kern w:val="0"/>
                <w:sz w:val="18"/>
                <w:szCs w:val="20"/>
              </w:rPr>
            </w:pPr>
            <w:r w:rsidRPr="00D11F13">
              <w:rPr>
                <w:rFonts w:ascii="ＭＳ ゴシック" w:eastAsia="ＭＳ ゴシック" w:hAnsi="ＭＳ ゴシック" w:cs="Arial"/>
                <w:color w:val="000000"/>
                <w:kern w:val="0"/>
                <w:sz w:val="18"/>
                <w:szCs w:val="20"/>
              </w:rPr>
              <w:t>9</w:t>
            </w:r>
          </w:p>
          <w:p w14:paraId="6D900368" w14:textId="77777777" w:rsidR="00C5641F" w:rsidRPr="00D11F13" w:rsidRDefault="00C5641F" w:rsidP="0023543D">
            <w:pPr>
              <w:autoSpaceDE w:val="0"/>
              <w:autoSpaceDN w:val="0"/>
              <w:adjustRightInd w:val="0"/>
              <w:jc w:val="center"/>
              <w:rPr>
                <w:rFonts w:ascii="ＭＳ ゴシック" w:eastAsia="ＭＳ ゴシック" w:hAnsi="ＭＳ ゴシック" w:cs="Arial"/>
                <w:color w:val="000000"/>
                <w:kern w:val="0"/>
                <w:sz w:val="18"/>
                <w:szCs w:val="20"/>
              </w:rPr>
            </w:pPr>
          </w:p>
        </w:tc>
        <w:tc>
          <w:tcPr>
            <w:tcW w:w="387" w:type="dxa"/>
            <w:vMerge w:val="restart"/>
            <w:tcBorders>
              <w:top w:val="single" w:sz="4" w:space="0" w:color="auto"/>
              <w:left w:val="single" w:sz="4" w:space="0" w:color="auto"/>
              <w:right w:val="single" w:sz="4" w:space="0" w:color="auto"/>
            </w:tcBorders>
            <w:vAlign w:val="center"/>
          </w:tcPr>
          <w:p w14:paraId="48DFAB2F" w14:textId="77777777" w:rsidR="00C5641F" w:rsidRPr="00D11F13" w:rsidRDefault="00C5641F" w:rsidP="00C5641F">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中間考査</w:t>
            </w:r>
          </w:p>
        </w:tc>
        <w:tc>
          <w:tcPr>
            <w:tcW w:w="1422" w:type="dxa"/>
            <w:tcBorders>
              <w:top w:val="single" w:sz="4" w:space="0" w:color="auto"/>
              <w:left w:val="single" w:sz="4" w:space="0" w:color="auto"/>
              <w:bottom w:val="single" w:sz="4" w:space="0" w:color="auto"/>
              <w:right w:val="single" w:sz="4" w:space="0" w:color="auto"/>
            </w:tcBorders>
          </w:tcPr>
          <w:p w14:paraId="47B71466" w14:textId="77777777" w:rsidR="00C5641F" w:rsidRPr="00D11F13" w:rsidRDefault="00C5641F" w:rsidP="0023543D">
            <w:pPr>
              <w:autoSpaceDE w:val="0"/>
              <w:autoSpaceDN w:val="0"/>
              <w:adjustRightInd w:val="0"/>
              <w:jc w:val="left"/>
              <w:rPr>
                <w:rFonts w:ascii="Century" w:eastAsia="ＭＳ ゴシック" w:hAnsi="Century" w:cs="Arial"/>
                <w:color w:val="000000"/>
                <w:kern w:val="0"/>
                <w:sz w:val="18"/>
                <w:szCs w:val="20"/>
              </w:rPr>
            </w:pPr>
            <w:r w:rsidRPr="00D11F13">
              <w:rPr>
                <w:rFonts w:ascii="Century" w:eastAsia="ＭＳ ゴシック" w:hAnsi="Century" w:cs="Arial"/>
                <w:color w:val="000000"/>
                <w:kern w:val="0"/>
                <w:sz w:val="18"/>
                <w:szCs w:val="20"/>
              </w:rPr>
              <w:t>Lesson 4</w:t>
            </w:r>
          </w:p>
          <w:p w14:paraId="55965D3A" w14:textId="77777777" w:rsidR="00C5641F" w:rsidRPr="00D11F13" w:rsidRDefault="00C5641F" w:rsidP="0023543D">
            <w:pPr>
              <w:autoSpaceDE w:val="0"/>
              <w:autoSpaceDN w:val="0"/>
              <w:adjustRightInd w:val="0"/>
              <w:jc w:val="left"/>
              <w:rPr>
                <w:rFonts w:ascii="Century" w:eastAsia="ＭＳ ゴシック" w:hAnsi="Century" w:cs="Arial"/>
                <w:color w:val="000000"/>
                <w:kern w:val="0"/>
                <w:sz w:val="18"/>
                <w:szCs w:val="20"/>
              </w:rPr>
            </w:pPr>
            <w:r w:rsidRPr="00D11F13">
              <w:rPr>
                <w:rFonts w:ascii="Century" w:eastAsia="ＭＳ ゴシック" w:hAnsi="Century" w:cs="Arial"/>
                <w:color w:val="000000"/>
                <w:kern w:val="0"/>
                <w:sz w:val="18"/>
                <w:szCs w:val="20"/>
              </w:rPr>
              <w:t>Seeds for the Future</w:t>
            </w:r>
          </w:p>
        </w:tc>
        <w:tc>
          <w:tcPr>
            <w:tcW w:w="4895" w:type="dxa"/>
            <w:tcBorders>
              <w:top w:val="single" w:sz="4" w:space="0" w:color="auto"/>
              <w:left w:val="single" w:sz="4" w:space="0" w:color="auto"/>
              <w:bottom w:val="single" w:sz="4" w:space="0" w:color="auto"/>
              <w:right w:val="single" w:sz="4" w:space="0" w:color="auto"/>
            </w:tcBorders>
          </w:tcPr>
          <w:p w14:paraId="0483618D" w14:textId="77777777" w:rsidR="00C5641F" w:rsidRPr="00D11F13" w:rsidRDefault="00D11F13" w:rsidP="0023543D">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〈聞くこと〉</w:t>
            </w:r>
            <w:r w:rsidR="00C5641F" w:rsidRPr="00D11F13">
              <w:rPr>
                <w:rFonts w:ascii="Century" w:eastAsia="ＭＳ 明朝" w:hAnsi="Century" w:cs="Times New Roman" w:hint="eastAsia"/>
                <w:color w:val="000000" w:themeColor="text1"/>
                <w:sz w:val="18"/>
                <w:szCs w:val="18"/>
              </w:rPr>
              <w:t>自分の関心のあることや熱中していることについての対話から必要な情報を聞き取り，話し手の意図を把握する。</w:t>
            </w:r>
          </w:p>
          <w:p w14:paraId="3F420BC8" w14:textId="77777777" w:rsidR="00C5641F" w:rsidRPr="00D11F13" w:rsidRDefault="00D11F13" w:rsidP="0023543D">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〈読むこと〉</w:t>
            </w:r>
            <w:r w:rsidR="00C5641F" w:rsidRPr="00D11F13">
              <w:rPr>
                <w:rFonts w:ascii="Century" w:eastAsia="ＭＳ 明朝" w:hAnsi="Century" w:cs="Times New Roman" w:hint="eastAsia"/>
                <w:color w:val="000000" w:themeColor="text1"/>
                <w:sz w:val="18"/>
                <w:szCs w:val="18"/>
              </w:rPr>
              <w:t>タネの保全のための活動と取り組みについて書かれた文章を読み，複合関係代名詞や</w:t>
            </w:r>
            <w:r w:rsidR="00A8593D" w:rsidRPr="00D11F13">
              <w:rPr>
                <w:rFonts w:ascii="Century" w:eastAsia="ＭＳ 明朝" w:hAnsi="Century" w:cs="Times New Roman" w:hint="eastAsia"/>
                <w:color w:val="000000" w:themeColor="text1"/>
                <w:sz w:val="18"/>
                <w:szCs w:val="18"/>
              </w:rPr>
              <w:t>〈</w:t>
            </w:r>
            <w:r w:rsidR="00C5641F" w:rsidRPr="00D11F13">
              <w:rPr>
                <w:rFonts w:ascii="Century" w:eastAsia="ＭＳ 明朝" w:hAnsi="Century" w:cs="Times New Roman" w:hint="eastAsia"/>
                <w:color w:val="000000" w:themeColor="text1"/>
                <w:sz w:val="18"/>
                <w:szCs w:val="18"/>
              </w:rPr>
              <w:t>S</w:t>
            </w:r>
            <w:r w:rsidR="00C5641F" w:rsidRPr="00D11F13">
              <w:rPr>
                <w:rFonts w:ascii="Century" w:eastAsia="ＭＳ 明朝" w:hAnsi="Century" w:cs="Times New Roman"/>
                <w:color w:val="000000" w:themeColor="text1"/>
                <w:sz w:val="18"/>
                <w:szCs w:val="18"/>
              </w:rPr>
              <w:t xml:space="preserve"> + V + O +</w:t>
            </w:r>
            <w:r w:rsidR="00C5641F" w:rsidRPr="00D11F13">
              <w:rPr>
                <w:rFonts w:ascii="Century" w:eastAsia="ＭＳ 明朝" w:hAnsi="Century" w:cs="Times New Roman" w:hint="eastAsia"/>
                <w:color w:val="000000" w:themeColor="text1"/>
                <w:sz w:val="18"/>
                <w:szCs w:val="18"/>
              </w:rPr>
              <w:t>現在分詞</w:t>
            </w:r>
            <w:r w:rsidR="00A8593D" w:rsidRPr="00D11F13">
              <w:rPr>
                <w:rFonts w:ascii="Century" w:eastAsia="ＭＳ 明朝" w:hAnsi="Century" w:cs="Times New Roman" w:hint="eastAsia"/>
                <w:color w:val="000000" w:themeColor="text1"/>
                <w:sz w:val="18"/>
                <w:szCs w:val="18"/>
              </w:rPr>
              <w:t>〉</w:t>
            </w:r>
            <w:r w:rsidR="00C5641F" w:rsidRPr="00D11F13">
              <w:rPr>
                <w:rFonts w:ascii="Century" w:eastAsia="ＭＳ 明朝" w:hAnsi="Century" w:cs="Times New Roman" w:hint="eastAsia"/>
                <w:color w:val="000000" w:themeColor="text1"/>
                <w:sz w:val="18"/>
                <w:szCs w:val="18"/>
              </w:rPr>
              <w:t>，完了形の受動態，</w:t>
            </w:r>
            <w:r w:rsidR="00A8593D" w:rsidRPr="00D11F13">
              <w:rPr>
                <w:rFonts w:ascii="Century" w:eastAsia="ＭＳ 明朝" w:hAnsi="Century" w:cs="Times New Roman" w:hint="eastAsia"/>
                <w:color w:val="000000" w:themeColor="text1"/>
                <w:sz w:val="18"/>
                <w:szCs w:val="18"/>
              </w:rPr>
              <w:t>〈</w:t>
            </w:r>
            <w:r w:rsidR="00C5641F" w:rsidRPr="00D11F13">
              <w:rPr>
                <w:rFonts w:ascii="Century" w:eastAsia="ＭＳ 明朝" w:hAnsi="Century" w:cs="Times New Roman" w:hint="eastAsia"/>
                <w:color w:val="000000" w:themeColor="text1"/>
                <w:sz w:val="18"/>
                <w:szCs w:val="18"/>
              </w:rPr>
              <w:t xml:space="preserve">S </w:t>
            </w:r>
            <w:r w:rsidR="00C5641F" w:rsidRPr="00D11F13">
              <w:rPr>
                <w:rFonts w:ascii="Century" w:eastAsia="ＭＳ 明朝" w:hAnsi="Century" w:cs="Times New Roman"/>
                <w:color w:val="000000" w:themeColor="text1"/>
                <w:sz w:val="18"/>
                <w:szCs w:val="18"/>
              </w:rPr>
              <w:t xml:space="preserve">+ </w:t>
            </w:r>
            <w:r w:rsidR="00C5641F" w:rsidRPr="00D11F13">
              <w:rPr>
                <w:rFonts w:ascii="Century" w:eastAsia="ＭＳ 明朝" w:hAnsi="Century" w:cs="Times New Roman" w:hint="eastAsia"/>
                <w:color w:val="000000" w:themeColor="text1"/>
                <w:sz w:val="18"/>
                <w:szCs w:val="18"/>
              </w:rPr>
              <w:t>V</w:t>
            </w:r>
            <w:r w:rsidR="00C5641F" w:rsidRPr="00D11F13">
              <w:rPr>
                <w:rFonts w:ascii="Century" w:eastAsia="ＭＳ 明朝" w:hAnsi="Century" w:cs="Times New Roman"/>
                <w:color w:val="000000" w:themeColor="text1"/>
                <w:sz w:val="18"/>
                <w:szCs w:val="18"/>
              </w:rPr>
              <w:t xml:space="preserve"> + O +</w:t>
            </w:r>
            <w:r w:rsidR="00C5641F" w:rsidRPr="00D11F13">
              <w:rPr>
                <w:rFonts w:ascii="Century" w:eastAsia="ＭＳ 明朝" w:hAnsi="Century" w:cs="Times New Roman" w:hint="eastAsia"/>
                <w:color w:val="000000" w:themeColor="text1"/>
                <w:sz w:val="18"/>
                <w:szCs w:val="18"/>
              </w:rPr>
              <w:t>過去分詞</w:t>
            </w:r>
            <w:r w:rsidR="00A8593D" w:rsidRPr="00D11F13">
              <w:rPr>
                <w:rFonts w:ascii="Century" w:eastAsia="ＭＳ 明朝" w:hAnsi="Century" w:cs="Times New Roman" w:hint="eastAsia"/>
                <w:color w:val="000000" w:themeColor="text1"/>
                <w:sz w:val="18"/>
                <w:szCs w:val="18"/>
              </w:rPr>
              <w:t>〉</w:t>
            </w:r>
            <w:r w:rsidR="00C5641F" w:rsidRPr="00D11F13">
              <w:rPr>
                <w:rFonts w:ascii="Century" w:eastAsia="ＭＳ 明朝" w:hAnsi="Century" w:cs="Times New Roman" w:hint="eastAsia"/>
                <w:color w:val="000000" w:themeColor="text1"/>
                <w:sz w:val="18"/>
                <w:szCs w:val="18"/>
              </w:rPr>
              <w:t>の意味や構造を理解する。また必要な情報を読み取り，要点や詳細を把握する。</w:t>
            </w:r>
          </w:p>
          <w:p w14:paraId="63CABBEA" w14:textId="77777777" w:rsidR="00C5641F" w:rsidRPr="00D11F13" w:rsidRDefault="00D11F13" w:rsidP="0023543D">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〈話すこと［やり取り］〉</w:t>
            </w:r>
            <w:r w:rsidR="00C5641F" w:rsidRPr="00D11F13">
              <w:rPr>
                <w:rFonts w:ascii="Century" w:eastAsia="ＭＳ 明朝" w:hAnsi="Century" w:cs="Times New Roman" w:hint="eastAsia"/>
                <w:color w:val="000000" w:themeColor="text1"/>
                <w:sz w:val="18"/>
                <w:szCs w:val="18"/>
              </w:rPr>
              <w:t>自分の関心のあることや熱中していることについて，情報や考えを詳しく話して伝え合うやり取りを続ける。</w:t>
            </w:r>
          </w:p>
          <w:p w14:paraId="7397EC0D" w14:textId="77777777" w:rsidR="00C5641F" w:rsidRPr="00D11F13" w:rsidRDefault="00D11F13" w:rsidP="0023543D">
            <w:pPr>
              <w:autoSpaceDE w:val="0"/>
              <w:autoSpaceDN w:val="0"/>
              <w:adjustRightInd w:val="0"/>
              <w:snapToGrid w:val="0"/>
              <w:spacing w:line="240" w:lineRule="atLeast"/>
              <w:ind w:left="353" w:hangingChars="200" w:hanging="353"/>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〈話すこと［発表］〉</w:t>
            </w:r>
            <w:r w:rsidR="00C5641F" w:rsidRPr="00D11F13">
              <w:rPr>
                <w:rFonts w:ascii="Century" w:eastAsia="ＭＳ 明朝" w:hAnsi="Century" w:cs="Times New Roman" w:hint="eastAsia"/>
                <w:color w:val="000000" w:themeColor="text1"/>
                <w:sz w:val="18"/>
                <w:szCs w:val="18"/>
              </w:rPr>
              <w:t>自分の関心のあることや熱中していることについて，情報や自分の考えを論理性に注意して，詳しく話して伝える。</w:t>
            </w:r>
          </w:p>
          <w:p w14:paraId="2647AC14" w14:textId="77777777" w:rsidR="00C5641F" w:rsidRPr="00D11F13" w:rsidRDefault="00D11F13" w:rsidP="0023543D">
            <w:pPr>
              <w:autoSpaceDE w:val="0"/>
              <w:autoSpaceDN w:val="0"/>
              <w:adjustRightInd w:val="0"/>
              <w:ind w:left="353" w:hangingChars="200" w:hanging="353"/>
              <w:jc w:val="left"/>
              <w:rPr>
                <w:rFonts w:ascii="Century" w:eastAsia="ＭＳ 明朝" w:hAnsi="Century" w:cs="Times New Roman"/>
                <w:sz w:val="18"/>
                <w:szCs w:val="18"/>
              </w:rPr>
            </w:pPr>
            <w:r w:rsidRPr="00D11F13">
              <w:rPr>
                <w:rFonts w:ascii="Century" w:eastAsia="ＭＳ ゴシック" w:hAnsi="Century" w:cs="Times New Roman" w:hint="eastAsia"/>
                <w:color w:val="000000" w:themeColor="text1"/>
                <w:sz w:val="18"/>
                <w:szCs w:val="18"/>
              </w:rPr>
              <w:t>〈書くこと〉</w:t>
            </w:r>
            <w:r w:rsidR="00C5641F" w:rsidRPr="00D11F13">
              <w:rPr>
                <w:rFonts w:ascii="Century" w:eastAsia="ＭＳ 明朝" w:hAnsi="Century" w:cs="Times New Roman" w:hint="eastAsia"/>
                <w:color w:val="000000" w:themeColor="text1"/>
                <w:sz w:val="18"/>
                <w:szCs w:val="18"/>
              </w:rPr>
              <w:t>自分の関心のあることや熱中していることについて，情報や考えを論理性に注意して文章を書いて伝える。</w:t>
            </w:r>
          </w:p>
        </w:tc>
        <w:tc>
          <w:tcPr>
            <w:tcW w:w="425" w:type="dxa"/>
            <w:gridSpan w:val="2"/>
            <w:tcBorders>
              <w:top w:val="single" w:sz="4" w:space="0" w:color="auto"/>
              <w:left w:val="single" w:sz="4" w:space="0" w:color="auto"/>
              <w:bottom w:val="single" w:sz="4" w:space="0" w:color="auto"/>
              <w:right w:val="single" w:sz="4" w:space="0" w:color="auto"/>
            </w:tcBorders>
          </w:tcPr>
          <w:p w14:paraId="26A150C3"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15A405FC"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5086506A"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4BC7D15E"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4BB7DB57"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7666A6D"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5F0DBEEC"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2D625015"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2FA70222"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35099749"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BFDA98E"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5D5E84DA"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0E1B77FD"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ED6E1C0"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249F6F79"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13843DF1"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376" w:type="dxa"/>
            <w:tcBorders>
              <w:top w:val="single" w:sz="4" w:space="0" w:color="auto"/>
              <w:left w:val="single" w:sz="4" w:space="0" w:color="auto"/>
              <w:bottom w:val="single" w:sz="4" w:space="0" w:color="auto"/>
              <w:right w:val="single" w:sz="4" w:space="0" w:color="auto"/>
            </w:tcBorders>
          </w:tcPr>
          <w:p w14:paraId="5348F6E1"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3133F5A6"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3163A7F7"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572F6D38"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517DE9EA"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683976A"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1549C71"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06027A37"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28173752"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1DB20621"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51A1E273"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A793409"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26CE2A71"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E3EFD7A"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18F15A6"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493E6376"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401" w:type="dxa"/>
            <w:tcBorders>
              <w:top w:val="single" w:sz="4" w:space="0" w:color="auto"/>
              <w:left w:val="single" w:sz="4" w:space="0" w:color="auto"/>
              <w:bottom w:val="single" w:sz="4" w:space="0" w:color="auto"/>
              <w:right w:val="single" w:sz="4" w:space="0" w:color="auto"/>
            </w:tcBorders>
          </w:tcPr>
          <w:p w14:paraId="797A7DC1"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6B3757C9"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452FB1D4"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51C5FCF0"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338564BF"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1F76B9E6"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28C65D1C"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5CEEC99F"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FB9B96B"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230B23DA"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7D6B1DD6"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11648B10"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5937A314"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6780DEF"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06BB513C"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5B28223E"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423" w:type="dxa"/>
            <w:tcBorders>
              <w:top w:val="single" w:sz="4" w:space="0" w:color="auto"/>
              <w:left w:val="single" w:sz="4" w:space="0" w:color="auto"/>
              <w:bottom w:val="single" w:sz="4" w:space="0" w:color="auto"/>
            </w:tcBorders>
            <w:vAlign w:val="center"/>
          </w:tcPr>
          <w:p w14:paraId="2DB68E40" w14:textId="77777777" w:rsidR="00C5641F" w:rsidRPr="00D11F13" w:rsidRDefault="00C5641F" w:rsidP="0023543D">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color w:val="000000"/>
                <w:kern w:val="0"/>
                <w:sz w:val="18"/>
                <w:szCs w:val="20"/>
              </w:rPr>
              <w:t>a</w:t>
            </w:r>
          </w:p>
          <w:p w14:paraId="4F7BEC0A" w14:textId="77777777" w:rsidR="00C5641F" w:rsidRPr="00D11F13" w:rsidRDefault="00C5641F" w:rsidP="0023543D">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color w:val="000000"/>
                <w:kern w:val="0"/>
                <w:sz w:val="18"/>
                <w:szCs w:val="20"/>
              </w:rPr>
              <w:t>b</w:t>
            </w:r>
          </w:p>
          <w:p w14:paraId="601B1DB6" w14:textId="77777777" w:rsidR="00C5641F" w:rsidRPr="00D11F13" w:rsidRDefault="00C5641F" w:rsidP="0023543D">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color w:val="000000"/>
                <w:kern w:val="0"/>
                <w:sz w:val="18"/>
                <w:szCs w:val="20"/>
              </w:rPr>
              <w:t>c</w:t>
            </w:r>
          </w:p>
          <w:p w14:paraId="0B4FC668" w14:textId="77777777" w:rsidR="00C5641F" w:rsidRPr="00D11F13" w:rsidRDefault="00C5641F" w:rsidP="0023543D">
            <w:pPr>
              <w:autoSpaceDE w:val="0"/>
              <w:autoSpaceDN w:val="0"/>
              <w:adjustRightInd w:val="0"/>
              <w:jc w:val="center"/>
              <w:rPr>
                <w:rFonts w:ascii="Century" w:eastAsia="ＭＳ 明朝" w:hAnsi="Century" w:cs="Times New Roman"/>
                <w:color w:val="000000"/>
                <w:kern w:val="0"/>
                <w:sz w:val="18"/>
                <w:szCs w:val="20"/>
              </w:rPr>
            </w:pPr>
            <w:r w:rsidRPr="00D11F13">
              <w:rPr>
                <w:rFonts w:ascii="ＭＳ ゴシック" w:eastAsia="ＭＳ ゴシック" w:hAnsi="ＭＳ ゴシック" w:cs="Times New Roman"/>
                <w:color w:val="000000"/>
                <w:kern w:val="0"/>
                <w:sz w:val="18"/>
                <w:szCs w:val="20"/>
              </w:rPr>
              <w:t>d</w:t>
            </w:r>
          </w:p>
        </w:tc>
      </w:tr>
      <w:tr w:rsidR="00C5641F" w:rsidRPr="00D11F13" w14:paraId="1DE3F4E6" w14:textId="77777777" w:rsidTr="001B7707">
        <w:trPr>
          <w:cantSplit/>
          <w:trHeight w:val="1361"/>
        </w:trPr>
        <w:tc>
          <w:tcPr>
            <w:tcW w:w="376" w:type="dxa"/>
            <w:vMerge/>
            <w:tcBorders>
              <w:right w:val="single" w:sz="4" w:space="0" w:color="auto"/>
            </w:tcBorders>
            <w:vAlign w:val="center"/>
          </w:tcPr>
          <w:p w14:paraId="2900A545" w14:textId="77777777" w:rsidR="00C5641F" w:rsidRPr="00D11F13" w:rsidRDefault="00C5641F" w:rsidP="0023543D">
            <w:pPr>
              <w:autoSpaceDE w:val="0"/>
              <w:autoSpaceDN w:val="0"/>
              <w:adjustRightInd w:val="0"/>
              <w:jc w:val="center"/>
              <w:rPr>
                <w:rFonts w:ascii="ＭＳ 明朝" w:eastAsia="ＭＳ 明朝" w:hAnsi="ＭＳ 明朝" w:cs="Times New Roman"/>
                <w:color w:val="000000"/>
                <w:kern w:val="0"/>
                <w:sz w:val="18"/>
                <w:szCs w:val="20"/>
              </w:rPr>
            </w:pPr>
          </w:p>
        </w:tc>
        <w:tc>
          <w:tcPr>
            <w:tcW w:w="395" w:type="dxa"/>
            <w:vMerge/>
            <w:tcBorders>
              <w:left w:val="single" w:sz="4" w:space="0" w:color="auto"/>
              <w:bottom w:val="single" w:sz="4" w:space="0" w:color="auto"/>
              <w:right w:val="single" w:sz="4" w:space="0" w:color="auto"/>
            </w:tcBorders>
            <w:vAlign w:val="center"/>
          </w:tcPr>
          <w:p w14:paraId="18D11013" w14:textId="77777777" w:rsidR="00C5641F" w:rsidRPr="00D11F13" w:rsidRDefault="00C5641F" w:rsidP="0023543D">
            <w:pPr>
              <w:autoSpaceDE w:val="0"/>
              <w:autoSpaceDN w:val="0"/>
              <w:adjustRightInd w:val="0"/>
              <w:jc w:val="center"/>
              <w:rPr>
                <w:rFonts w:ascii="Century" w:eastAsia="ＭＳ ゴシック" w:hAnsi="Century" w:cs="Times New Roman"/>
                <w:color w:val="000000"/>
                <w:kern w:val="0"/>
                <w:sz w:val="18"/>
                <w:szCs w:val="20"/>
              </w:rPr>
            </w:pPr>
          </w:p>
        </w:tc>
        <w:tc>
          <w:tcPr>
            <w:tcW w:w="387" w:type="dxa"/>
            <w:vMerge/>
            <w:tcBorders>
              <w:left w:val="single" w:sz="4" w:space="0" w:color="auto"/>
              <w:right w:val="single" w:sz="4" w:space="0" w:color="auto"/>
            </w:tcBorders>
            <w:vAlign w:val="center"/>
          </w:tcPr>
          <w:p w14:paraId="276271BC" w14:textId="77777777" w:rsidR="00C5641F" w:rsidRPr="00D11F13" w:rsidRDefault="00C5641F" w:rsidP="00373D96">
            <w:pPr>
              <w:autoSpaceDE w:val="0"/>
              <w:autoSpaceDN w:val="0"/>
              <w:adjustRightInd w:val="0"/>
              <w:snapToGrid w:val="0"/>
              <w:spacing w:line="240" w:lineRule="atLeast"/>
              <w:rPr>
                <w:rFonts w:ascii="ＭＳ 明朝" w:eastAsia="ＭＳ 明朝" w:hAnsi="ＭＳ 明朝" w:cs="Times New Roman"/>
                <w:color w:val="000000"/>
                <w:kern w:val="0"/>
                <w:sz w:val="18"/>
                <w:szCs w:val="20"/>
              </w:rPr>
            </w:pPr>
          </w:p>
        </w:tc>
        <w:tc>
          <w:tcPr>
            <w:tcW w:w="1422" w:type="dxa"/>
            <w:tcBorders>
              <w:top w:val="single" w:sz="4" w:space="0" w:color="auto"/>
              <w:left w:val="single" w:sz="4" w:space="0" w:color="auto"/>
              <w:bottom w:val="single" w:sz="4" w:space="0" w:color="auto"/>
              <w:right w:val="single" w:sz="4" w:space="0" w:color="auto"/>
            </w:tcBorders>
          </w:tcPr>
          <w:p w14:paraId="06B2020E" w14:textId="77777777" w:rsidR="00C5641F" w:rsidRPr="00D11F13" w:rsidRDefault="00C5641F" w:rsidP="0023543D">
            <w:pPr>
              <w:autoSpaceDE w:val="0"/>
              <w:autoSpaceDN w:val="0"/>
              <w:adjustRightInd w:val="0"/>
              <w:jc w:val="left"/>
              <w:rPr>
                <w:rFonts w:ascii="Century" w:eastAsia="ＭＳ ゴシック" w:hAnsi="Century" w:cs="Arial"/>
                <w:color w:val="000000"/>
                <w:kern w:val="0"/>
                <w:sz w:val="18"/>
                <w:szCs w:val="20"/>
              </w:rPr>
            </w:pPr>
            <w:r w:rsidRPr="00D11F13">
              <w:rPr>
                <w:rFonts w:ascii="Century" w:eastAsia="ＭＳ ゴシック" w:hAnsi="Century" w:cs="Arial"/>
                <w:color w:val="000000"/>
                <w:kern w:val="0"/>
                <w:sz w:val="18"/>
                <w:szCs w:val="20"/>
              </w:rPr>
              <w:t>Lesson for Paragraph Writing 2</w:t>
            </w:r>
          </w:p>
        </w:tc>
        <w:tc>
          <w:tcPr>
            <w:tcW w:w="4895" w:type="dxa"/>
            <w:tcBorders>
              <w:top w:val="single" w:sz="4" w:space="0" w:color="auto"/>
              <w:left w:val="single" w:sz="4" w:space="0" w:color="auto"/>
              <w:bottom w:val="single" w:sz="4" w:space="0" w:color="auto"/>
              <w:right w:val="single" w:sz="4" w:space="0" w:color="auto"/>
            </w:tcBorders>
          </w:tcPr>
          <w:p w14:paraId="760594DF" w14:textId="77777777" w:rsidR="00C5641F" w:rsidRPr="00D11F13" w:rsidRDefault="00D11F13" w:rsidP="0023543D">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〈聞くこと〉</w:t>
            </w:r>
            <w:r w:rsidR="00A8593D" w:rsidRPr="00D11F13">
              <w:rPr>
                <w:rFonts w:ascii="Century" w:eastAsia="ＭＳ 明朝" w:hAnsi="Century" w:cs="Times New Roman" w:hint="eastAsia"/>
                <w:color w:val="000000" w:themeColor="text1"/>
                <w:sz w:val="18"/>
                <w:szCs w:val="18"/>
              </w:rPr>
              <w:t>「２つのものの比較」や「友だちの好きなスポーツ」についてのスピーチから，必要な情報を聞き取り，</w:t>
            </w:r>
            <w:r w:rsidR="00C5641F" w:rsidRPr="00D11F13">
              <w:rPr>
                <w:rFonts w:ascii="Century" w:eastAsia="ＭＳ 明朝" w:hAnsi="Century" w:cs="Times New Roman" w:hint="eastAsia"/>
                <w:color w:val="000000" w:themeColor="text1"/>
                <w:sz w:val="18"/>
                <w:szCs w:val="18"/>
              </w:rPr>
              <w:t>話し手の意図を把握する。</w:t>
            </w:r>
          </w:p>
          <w:p w14:paraId="4F2D1B48" w14:textId="77777777" w:rsidR="00C5641F" w:rsidRPr="00D11F13" w:rsidRDefault="00D11F13" w:rsidP="0023543D">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〈話すこと［やり取り］〉</w:t>
            </w:r>
            <w:r w:rsidR="00C5641F" w:rsidRPr="00D11F13">
              <w:rPr>
                <w:rFonts w:ascii="Century" w:eastAsia="ＭＳ 明朝" w:hAnsi="Century" w:cs="Times New Roman" w:hint="eastAsia"/>
                <w:color w:val="000000" w:themeColor="text1"/>
                <w:sz w:val="18"/>
                <w:szCs w:val="18"/>
              </w:rPr>
              <w:t>「</w:t>
            </w:r>
            <w:r w:rsidR="00A8593D" w:rsidRPr="00D11F13">
              <w:rPr>
                <w:rFonts w:ascii="Century" w:eastAsia="ＭＳ 明朝" w:hAnsi="Century" w:cs="Times New Roman" w:hint="eastAsia"/>
                <w:color w:val="000000" w:themeColor="text1"/>
                <w:sz w:val="18"/>
                <w:szCs w:val="18"/>
              </w:rPr>
              <w:t>２つのものの比較」や「友だち</w:t>
            </w:r>
            <w:r w:rsidR="00C5641F" w:rsidRPr="00D11F13">
              <w:rPr>
                <w:rFonts w:ascii="Century" w:eastAsia="ＭＳ 明朝" w:hAnsi="Century" w:cs="Times New Roman" w:hint="eastAsia"/>
                <w:color w:val="000000" w:themeColor="text1"/>
                <w:sz w:val="18"/>
                <w:szCs w:val="18"/>
              </w:rPr>
              <w:t>の好きなスポーツ」について，情報や考えを詳しく話して伝え合うやり取りを続ける。</w:t>
            </w:r>
          </w:p>
          <w:p w14:paraId="107C8522" w14:textId="77777777" w:rsidR="00C5641F" w:rsidRPr="00D11F13" w:rsidRDefault="00D11F13" w:rsidP="0023543D">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〈話すこと［発表］〉</w:t>
            </w:r>
            <w:r w:rsidR="00A8593D" w:rsidRPr="00D11F13">
              <w:rPr>
                <w:rFonts w:ascii="Century" w:eastAsia="ＭＳ 明朝" w:hAnsi="Century" w:cs="Times New Roman" w:hint="eastAsia"/>
                <w:color w:val="000000" w:themeColor="text1"/>
                <w:sz w:val="18"/>
                <w:szCs w:val="18"/>
              </w:rPr>
              <w:t>「２つのものの比較」や「友だち</w:t>
            </w:r>
            <w:r w:rsidR="00C5641F" w:rsidRPr="00D11F13">
              <w:rPr>
                <w:rFonts w:ascii="Century" w:eastAsia="ＭＳ 明朝" w:hAnsi="Century" w:cs="Times New Roman" w:hint="eastAsia"/>
                <w:color w:val="000000" w:themeColor="text1"/>
                <w:sz w:val="18"/>
                <w:szCs w:val="18"/>
              </w:rPr>
              <w:t>の好きなスポーツ」について，情報や考えを論理性に注意して詳しく話して伝える。</w:t>
            </w:r>
          </w:p>
          <w:p w14:paraId="140C1304" w14:textId="77777777" w:rsidR="00C5641F" w:rsidRPr="00D11F13" w:rsidRDefault="00D11F13" w:rsidP="00896F47">
            <w:pPr>
              <w:autoSpaceDE w:val="0"/>
              <w:autoSpaceDN w:val="0"/>
              <w:adjustRightInd w:val="0"/>
              <w:ind w:left="353" w:hangingChars="200" w:hanging="353"/>
              <w:jc w:val="left"/>
              <w:rPr>
                <w:rFonts w:ascii="Century" w:eastAsia="ＭＳ 明朝" w:hAnsi="Century" w:cs="Times New Roman"/>
                <w:sz w:val="18"/>
                <w:szCs w:val="18"/>
              </w:rPr>
            </w:pPr>
            <w:r w:rsidRPr="00D11F13">
              <w:rPr>
                <w:rFonts w:ascii="Century" w:eastAsia="ＭＳ ゴシック" w:hAnsi="Century" w:cs="Times New Roman" w:hint="eastAsia"/>
                <w:color w:val="000000" w:themeColor="text1"/>
                <w:sz w:val="18"/>
                <w:szCs w:val="18"/>
              </w:rPr>
              <w:t>〈書くこと〉</w:t>
            </w:r>
            <w:r w:rsidR="00A8593D" w:rsidRPr="00D11F13">
              <w:rPr>
                <w:rFonts w:ascii="Century" w:eastAsia="ＭＳ 明朝" w:hAnsi="Century" w:cs="Times New Roman" w:hint="eastAsia"/>
                <w:color w:val="000000" w:themeColor="text1"/>
                <w:sz w:val="18"/>
                <w:szCs w:val="18"/>
              </w:rPr>
              <w:t>対比や例示を表すディスコースマーカーの働きを理解する。また「２つのものの比較」や「友だち</w:t>
            </w:r>
            <w:r w:rsidR="00C5641F" w:rsidRPr="00D11F13">
              <w:rPr>
                <w:rFonts w:ascii="Century" w:eastAsia="ＭＳ 明朝" w:hAnsi="Century" w:cs="Times New Roman" w:hint="eastAsia"/>
                <w:color w:val="000000" w:themeColor="text1"/>
                <w:sz w:val="18"/>
                <w:szCs w:val="18"/>
              </w:rPr>
              <w:t>の好きなスポーツ」について，情報や自分の考えを論理性に注意して，文章を書いて伝える。</w:t>
            </w:r>
          </w:p>
        </w:tc>
        <w:tc>
          <w:tcPr>
            <w:tcW w:w="425" w:type="dxa"/>
            <w:gridSpan w:val="2"/>
            <w:tcBorders>
              <w:top w:val="single" w:sz="4" w:space="0" w:color="auto"/>
              <w:left w:val="single" w:sz="4" w:space="0" w:color="auto"/>
              <w:bottom w:val="single" w:sz="4" w:space="0" w:color="auto"/>
              <w:right w:val="single" w:sz="4" w:space="0" w:color="auto"/>
            </w:tcBorders>
          </w:tcPr>
          <w:p w14:paraId="2E4233A1"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3CC383A7"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339E612E"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5E02EE70"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31821887"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6F3C4B6"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30CE79DF"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7C262E3C"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5FC8A5E9"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2F91CE10"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079AFD4E"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5FF4435E"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38C96988"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376" w:type="dxa"/>
            <w:tcBorders>
              <w:top w:val="single" w:sz="4" w:space="0" w:color="auto"/>
              <w:left w:val="single" w:sz="4" w:space="0" w:color="auto"/>
              <w:bottom w:val="single" w:sz="4" w:space="0" w:color="auto"/>
              <w:right w:val="single" w:sz="4" w:space="0" w:color="auto"/>
            </w:tcBorders>
          </w:tcPr>
          <w:p w14:paraId="21E24DF7"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01D5C21E"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0084B405"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7DFAE35B"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1CF10C19"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669CD0F"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03EC9836"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26980857"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3184B857"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BA0A710"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6D35F943"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AA8611F"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38A2BDC0"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401" w:type="dxa"/>
            <w:tcBorders>
              <w:top w:val="single" w:sz="4" w:space="0" w:color="auto"/>
              <w:left w:val="single" w:sz="4" w:space="0" w:color="auto"/>
              <w:bottom w:val="single" w:sz="4" w:space="0" w:color="auto"/>
              <w:right w:val="single" w:sz="4" w:space="0" w:color="auto"/>
            </w:tcBorders>
          </w:tcPr>
          <w:p w14:paraId="56564045"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45EC88E2"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1E4C1C92"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68F0D80A"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7A9CF103"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71D70A2E"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1AE7DEC"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7E21A045"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B0E7997"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255B7FE2"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4245B57A"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074FE1E4"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1E998FC4"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423" w:type="dxa"/>
            <w:tcBorders>
              <w:top w:val="single" w:sz="4" w:space="0" w:color="auto"/>
              <w:left w:val="single" w:sz="4" w:space="0" w:color="auto"/>
              <w:bottom w:val="single" w:sz="4" w:space="0" w:color="auto"/>
            </w:tcBorders>
            <w:vAlign w:val="center"/>
          </w:tcPr>
          <w:p w14:paraId="042D24EE" w14:textId="77777777" w:rsidR="00C5641F" w:rsidRPr="00D11F13" w:rsidRDefault="00C5641F" w:rsidP="0023543D">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color w:val="000000"/>
                <w:kern w:val="0"/>
                <w:sz w:val="18"/>
                <w:szCs w:val="20"/>
              </w:rPr>
              <w:t>a</w:t>
            </w:r>
          </w:p>
          <w:p w14:paraId="52EE5FF4" w14:textId="77777777" w:rsidR="00C5641F" w:rsidRPr="00D11F13" w:rsidRDefault="00C5641F" w:rsidP="0023543D">
            <w:pPr>
              <w:autoSpaceDE w:val="0"/>
              <w:autoSpaceDN w:val="0"/>
              <w:adjustRightInd w:val="0"/>
              <w:jc w:val="center"/>
              <w:rPr>
                <w:rFonts w:ascii="Century" w:eastAsia="ＭＳ 明朝" w:hAnsi="Century" w:cs="Times New Roman"/>
                <w:color w:val="000000"/>
                <w:kern w:val="0"/>
                <w:sz w:val="18"/>
                <w:szCs w:val="20"/>
              </w:rPr>
            </w:pPr>
            <w:r w:rsidRPr="00D11F13">
              <w:rPr>
                <w:rFonts w:ascii="ＭＳ ゴシック" w:eastAsia="ＭＳ ゴシック" w:hAnsi="ＭＳ ゴシック" w:cs="Times New Roman"/>
                <w:color w:val="000000"/>
                <w:kern w:val="0"/>
                <w:sz w:val="18"/>
                <w:szCs w:val="20"/>
              </w:rPr>
              <w:t>c</w:t>
            </w:r>
          </w:p>
        </w:tc>
      </w:tr>
      <w:tr w:rsidR="00C5641F" w:rsidRPr="00D11F13" w14:paraId="1CFF874B" w14:textId="77777777" w:rsidTr="00C5641F">
        <w:trPr>
          <w:cantSplit/>
          <w:trHeight w:val="561"/>
        </w:trPr>
        <w:tc>
          <w:tcPr>
            <w:tcW w:w="376" w:type="dxa"/>
            <w:vMerge/>
            <w:tcBorders>
              <w:right w:val="single" w:sz="4" w:space="0" w:color="auto"/>
            </w:tcBorders>
            <w:vAlign w:val="center"/>
          </w:tcPr>
          <w:p w14:paraId="4D36EC8D" w14:textId="77777777" w:rsidR="00C5641F" w:rsidRPr="00D11F13" w:rsidRDefault="00C5641F" w:rsidP="0023543D">
            <w:pPr>
              <w:autoSpaceDE w:val="0"/>
              <w:autoSpaceDN w:val="0"/>
              <w:adjustRightInd w:val="0"/>
              <w:jc w:val="left"/>
              <w:rPr>
                <w:rFonts w:ascii="ＭＳ 明朝" w:eastAsia="ＭＳ 明朝" w:hAnsi="ＭＳ 明朝" w:cs="Times New Roman"/>
                <w:color w:val="000000"/>
                <w:kern w:val="0"/>
                <w:sz w:val="18"/>
                <w:szCs w:val="20"/>
              </w:rPr>
            </w:pPr>
          </w:p>
        </w:tc>
        <w:tc>
          <w:tcPr>
            <w:tcW w:w="395" w:type="dxa"/>
            <w:vMerge w:val="restart"/>
            <w:tcBorders>
              <w:top w:val="single" w:sz="4" w:space="0" w:color="auto"/>
              <w:left w:val="single" w:sz="4" w:space="0" w:color="auto"/>
              <w:right w:val="single" w:sz="4" w:space="0" w:color="auto"/>
            </w:tcBorders>
            <w:vAlign w:val="center"/>
          </w:tcPr>
          <w:p w14:paraId="4F1DC4A0" w14:textId="77777777" w:rsidR="00C5641F" w:rsidRPr="00D11F13" w:rsidRDefault="00C5641F" w:rsidP="0023543D">
            <w:pPr>
              <w:autoSpaceDE w:val="0"/>
              <w:autoSpaceDN w:val="0"/>
              <w:adjustRightInd w:val="0"/>
              <w:jc w:val="center"/>
              <w:rPr>
                <w:rFonts w:ascii="ＭＳ ゴシック" w:eastAsia="ＭＳ ゴシック" w:hAnsi="ＭＳ ゴシック" w:cs="Arial"/>
                <w:color w:val="000000"/>
                <w:kern w:val="0"/>
                <w:sz w:val="18"/>
                <w:szCs w:val="20"/>
              </w:rPr>
            </w:pPr>
            <w:r w:rsidRPr="00D11F13">
              <w:rPr>
                <w:rFonts w:ascii="ＭＳ ゴシック" w:eastAsia="ＭＳ ゴシック" w:hAnsi="ＭＳ ゴシック" w:cs="Arial" w:hint="eastAsia"/>
                <w:color w:val="000000"/>
                <w:kern w:val="0"/>
                <w:sz w:val="18"/>
                <w:szCs w:val="20"/>
              </w:rPr>
              <w:t>10</w:t>
            </w:r>
          </w:p>
        </w:tc>
        <w:tc>
          <w:tcPr>
            <w:tcW w:w="387" w:type="dxa"/>
            <w:vMerge/>
            <w:tcBorders>
              <w:left w:val="single" w:sz="4" w:space="0" w:color="auto"/>
              <w:right w:val="single" w:sz="4" w:space="0" w:color="auto"/>
            </w:tcBorders>
            <w:vAlign w:val="center"/>
          </w:tcPr>
          <w:p w14:paraId="440CFB14" w14:textId="77777777" w:rsidR="00C5641F" w:rsidRPr="00D11F13" w:rsidRDefault="00C5641F" w:rsidP="00373D96">
            <w:pPr>
              <w:autoSpaceDE w:val="0"/>
              <w:autoSpaceDN w:val="0"/>
              <w:adjustRightInd w:val="0"/>
              <w:snapToGrid w:val="0"/>
              <w:spacing w:line="240" w:lineRule="atLeast"/>
              <w:jc w:val="center"/>
              <w:rPr>
                <w:rFonts w:ascii="ＭＳ 明朝" w:eastAsia="ＭＳ 明朝" w:hAnsi="ＭＳ 明朝" w:cs="Times New Roman"/>
                <w:color w:val="000000"/>
                <w:kern w:val="0"/>
                <w:sz w:val="18"/>
                <w:szCs w:val="20"/>
              </w:rPr>
            </w:pPr>
          </w:p>
        </w:tc>
        <w:tc>
          <w:tcPr>
            <w:tcW w:w="1422" w:type="dxa"/>
            <w:tcBorders>
              <w:top w:val="single" w:sz="4" w:space="0" w:color="auto"/>
              <w:left w:val="single" w:sz="4" w:space="0" w:color="auto"/>
              <w:bottom w:val="single" w:sz="4" w:space="0" w:color="auto"/>
              <w:right w:val="single" w:sz="4" w:space="0" w:color="auto"/>
            </w:tcBorders>
          </w:tcPr>
          <w:p w14:paraId="4108F6A6" w14:textId="77777777" w:rsidR="00C5641F" w:rsidRPr="00D11F13" w:rsidRDefault="00C5641F" w:rsidP="0023543D">
            <w:pPr>
              <w:autoSpaceDE w:val="0"/>
              <w:autoSpaceDN w:val="0"/>
              <w:adjustRightInd w:val="0"/>
              <w:jc w:val="left"/>
              <w:rPr>
                <w:rFonts w:ascii="Century" w:eastAsia="ＭＳ ゴシック" w:hAnsi="Century" w:cs="Arial"/>
                <w:color w:val="000000"/>
                <w:kern w:val="0"/>
                <w:sz w:val="18"/>
                <w:szCs w:val="20"/>
              </w:rPr>
            </w:pPr>
            <w:r w:rsidRPr="00D11F13">
              <w:rPr>
                <w:rFonts w:ascii="Century" w:eastAsia="ＭＳ ゴシック" w:hAnsi="Century" w:cs="Arial" w:hint="eastAsia"/>
                <w:color w:val="000000"/>
                <w:kern w:val="0"/>
                <w:sz w:val="18"/>
                <w:szCs w:val="20"/>
              </w:rPr>
              <w:t>S</w:t>
            </w:r>
            <w:r w:rsidRPr="00D11F13">
              <w:rPr>
                <w:rFonts w:ascii="Century" w:eastAsia="ＭＳ ゴシック" w:hAnsi="Century" w:cs="Arial"/>
                <w:color w:val="000000"/>
                <w:kern w:val="0"/>
                <w:sz w:val="18"/>
                <w:szCs w:val="20"/>
              </w:rPr>
              <w:t>DGs 05</w:t>
            </w:r>
          </w:p>
        </w:tc>
        <w:tc>
          <w:tcPr>
            <w:tcW w:w="4895" w:type="dxa"/>
            <w:tcBorders>
              <w:top w:val="single" w:sz="4" w:space="0" w:color="auto"/>
              <w:left w:val="single" w:sz="4" w:space="0" w:color="auto"/>
              <w:bottom w:val="single" w:sz="4" w:space="0" w:color="auto"/>
              <w:right w:val="single" w:sz="4" w:space="0" w:color="auto"/>
            </w:tcBorders>
          </w:tcPr>
          <w:p w14:paraId="0FEB039E" w14:textId="77777777" w:rsidR="00C5641F" w:rsidRPr="00D11F13" w:rsidRDefault="00D11F13" w:rsidP="0023543D">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〈話すこと［やり取り］〉</w:t>
            </w:r>
            <w:r w:rsidR="00C5641F" w:rsidRPr="00D11F13">
              <w:rPr>
                <w:rFonts w:ascii="Century" w:eastAsia="ＭＳ 明朝" w:hAnsi="Century" w:cs="Times New Roman" w:hint="eastAsia"/>
                <w:color w:val="000000" w:themeColor="text1"/>
                <w:sz w:val="18"/>
                <w:szCs w:val="18"/>
              </w:rPr>
              <w:t>身の回りで使われているプラスチック製品や，プラスチック製品の必要性について，情報や考えを詳しく話して伝え合うやり取りを続ける。</w:t>
            </w:r>
          </w:p>
        </w:tc>
        <w:tc>
          <w:tcPr>
            <w:tcW w:w="425" w:type="dxa"/>
            <w:gridSpan w:val="2"/>
            <w:tcBorders>
              <w:top w:val="single" w:sz="4" w:space="0" w:color="auto"/>
              <w:left w:val="single" w:sz="4" w:space="0" w:color="auto"/>
              <w:bottom w:val="single" w:sz="4" w:space="0" w:color="auto"/>
              <w:right w:val="single" w:sz="4" w:space="0" w:color="auto"/>
            </w:tcBorders>
          </w:tcPr>
          <w:p w14:paraId="45F6788C"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1B7B7CE3" w14:textId="77777777" w:rsidR="00C5641F" w:rsidRPr="00D11F13" w:rsidRDefault="00C5641F" w:rsidP="0023543D">
            <w:pPr>
              <w:autoSpaceDE w:val="0"/>
              <w:autoSpaceDN w:val="0"/>
              <w:adjustRightInd w:val="0"/>
              <w:jc w:val="left"/>
              <w:rPr>
                <w:rFonts w:ascii="ＭＳ 明朝" w:eastAsia="ＭＳ 明朝" w:hAnsi="Times New Roman" w:cs="Times New Roman"/>
                <w:color w:val="000000"/>
                <w:kern w:val="0"/>
                <w:sz w:val="18"/>
                <w:szCs w:val="20"/>
              </w:rPr>
            </w:pPr>
          </w:p>
        </w:tc>
        <w:tc>
          <w:tcPr>
            <w:tcW w:w="376" w:type="dxa"/>
            <w:tcBorders>
              <w:top w:val="single" w:sz="4" w:space="0" w:color="auto"/>
              <w:left w:val="single" w:sz="4" w:space="0" w:color="auto"/>
              <w:bottom w:val="single" w:sz="4" w:space="0" w:color="auto"/>
              <w:right w:val="single" w:sz="4" w:space="0" w:color="auto"/>
            </w:tcBorders>
          </w:tcPr>
          <w:p w14:paraId="6B72C4C3"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2CF364CD" w14:textId="77777777" w:rsidR="00C5641F" w:rsidRPr="00D11F13" w:rsidRDefault="00C5641F" w:rsidP="0023543D">
            <w:pPr>
              <w:autoSpaceDE w:val="0"/>
              <w:autoSpaceDN w:val="0"/>
              <w:adjustRightInd w:val="0"/>
              <w:jc w:val="left"/>
              <w:rPr>
                <w:rFonts w:ascii="ＭＳ 明朝" w:eastAsia="ＭＳ 明朝" w:hAnsi="Times New Roman" w:cs="Times New Roman"/>
                <w:color w:val="000000"/>
                <w:kern w:val="0"/>
                <w:sz w:val="18"/>
                <w:szCs w:val="20"/>
              </w:rPr>
            </w:pPr>
          </w:p>
        </w:tc>
        <w:tc>
          <w:tcPr>
            <w:tcW w:w="401" w:type="dxa"/>
            <w:tcBorders>
              <w:top w:val="single" w:sz="4" w:space="0" w:color="auto"/>
              <w:left w:val="single" w:sz="4" w:space="0" w:color="auto"/>
              <w:bottom w:val="single" w:sz="4" w:space="0" w:color="auto"/>
              <w:right w:val="single" w:sz="4" w:space="0" w:color="auto"/>
            </w:tcBorders>
          </w:tcPr>
          <w:p w14:paraId="106EDEF9" w14:textId="77777777" w:rsidR="00C5641F" w:rsidRPr="00D11F13" w:rsidRDefault="00C5641F" w:rsidP="0023543D">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086CA969" w14:textId="77777777" w:rsidR="00C5641F" w:rsidRPr="00D11F13" w:rsidRDefault="00C5641F" w:rsidP="0023543D">
            <w:pPr>
              <w:autoSpaceDE w:val="0"/>
              <w:autoSpaceDN w:val="0"/>
              <w:adjustRightInd w:val="0"/>
              <w:jc w:val="left"/>
              <w:rPr>
                <w:rFonts w:ascii="ＭＳ 明朝" w:eastAsia="ＭＳ 明朝" w:hAnsi="Times New Roman" w:cs="Times New Roman"/>
                <w:color w:val="000000"/>
                <w:kern w:val="0"/>
                <w:sz w:val="18"/>
                <w:szCs w:val="20"/>
              </w:rPr>
            </w:pPr>
          </w:p>
        </w:tc>
        <w:tc>
          <w:tcPr>
            <w:tcW w:w="423" w:type="dxa"/>
            <w:tcBorders>
              <w:top w:val="single" w:sz="4" w:space="0" w:color="auto"/>
              <w:left w:val="single" w:sz="4" w:space="0" w:color="auto"/>
              <w:bottom w:val="single" w:sz="4" w:space="0" w:color="auto"/>
            </w:tcBorders>
            <w:vAlign w:val="center"/>
          </w:tcPr>
          <w:p w14:paraId="4BABE867" w14:textId="77777777" w:rsidR="00C5641F" w:rsidRPr="00D11F13" w:rsidRDefault="00C5641F" w:rsidP="0023543D">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color w:val="000000"/>
                <w:kern w:val="0"/>
                <w:sz w:val="18"/>
                <w:szCs w:val="20"/>
              </w:rPr>
              <w:t>a</w:t>
            </w:r>
          </w:p>
        </w:tc>
      </w:tr>
      <w:tr w:rsidR="00C5641F" w:rsidRPr="00D11F13" w14:paraId="2DA57928" w14:textId="77777777" w:rsidTr="00AD6AC1">
        <w:trPr>
          <w:cantSplit/>
          <w:trHeight w:val="4110"/>
        </w:trPr>
        <w:tc>
          <w:tcPr>
            <w:tcW w:w="376" w:type="dxa"/>
            <w:vMerge/>
            <w:tcBorders>
              <w:bottom w:val="single" w:sz="12" w:space="0" w:color="auto"/>
              <w:right w:val="single" w:sz="4" w:space="0" w:color="auto"/>
            </w:tcBorders>
            <w:vAlign w:val="center"/>
          </w:tcPr>
          <w:p w14:paraId="11F613DA" w14:textId="77777777" w:rsidR="00C5641F" w:rsidRPr="00D11F13" w:rsidRDefault="00C5641F" w:rsidP="0023543D">
            <w:pPr>
              <w:autoSpaceDE w:val="0"/>
              <w:autoSpaceDN w:val="0"/>
              <w:adjustRightInd w:val="0"/>
              <w:jc w:val="left"/>
              <w:rPr>
                <w:rFonts w:ascii="ＭＳ 明朝" w:eastAsia="ＭＳ 明朝" w:hAnsi="ＭＳ 明朝" w:cs="Times New Roman"/>
                <w:color w:val="000000"/>
                <w:kern w:val="0"/>
                <w:sz w:val="18"/>
                <w:szCs w:val="20"/>
              </w:rPr>
            </w:pPr>
          </w:p>
        </w:tc>
        <w:tc>
          <w:tcPr>
            <w:tcW w:w="395" w:type="dxa"/>
            <w:vMerge/>
            <w:tcBorders>
              <w:left w:val="single" w:sz="4" w:space="0" w:color="auto"/>
              <w:bottom w:val="single" w:sz="12" w:space="0" w:color="auto"/>
              <w:right w:val="single" w:sz="4" w:space="0" w:color="auto"/>
            </w:tcBorders>
            <w:vAlign w:val="center"/>
          </w:tcPr>
          <w:p w14:paraId="2864503D" w14:textId="77777777" w:rsidR="00C5641F" w:rsidRPr="00D11F13" w:rsidRDefault="00C5641F" w:rsidP="0023543D">
            <w:pPr>
              <w:autoSpaceDE w:val="0"/>
              <w:autoSpaceDN w:val="0"/>
              <w:adjustRightInd w:val="0"/>
              <w:jc w:val="center"/>
              <w:rPr>
                <w:rFonts w:ascii="Century" w:eastAsia="ＭＳ 明朝" w:hAnsi="Century" w:cs="Arial"/>
                <w:color w:val="000000"/>
                <w:kern w:val="0"/>
                <w:sz w:val="18"/>
                <w:szCs w:val="20"/>
              </w:rPr>
            </w:pPr>
          </w:p>
        </w:tc>
        <w:tc>
          <w:tcPr>
            <w:tcW w:w="387" w:type="dxa"/>
            <w:vMerge/>
            <w:tcBorders>
              <w:left w:val="single" w:sz="4" w:space="0" w:color="auto"/>
              <w:bottom w:val="single" w:sz="12" w:space="0" w:color="auto"/>
              <w:right w:val="single" w:sz="4" w:space="0" w:color="auto"/>
            </w:tcBorders>
            <w:vAlign w:val="center"/>
          </w:tcPr>
          <w:p w14:paraId="2B66F6EC" w14:textId="77777777" w:rsidR="00C5641F" w:rsidRPr="00D11F13" w:rsidRDefault="00C5641F" w:rsidP="00373D96">
            <w:pPr>
              <w:autoSpaceDE w:val="0"/>
              <w:autoSpaceDN w:val="0"/>
              <w:adjustRightInd w:val="0"/>
              <w:snapToGrid w:val="0"/>
              <w:spacing w:line="240" w:lineRule="atLeast"/>
              <w:jc w:val="center"/>
              <w:rPr>
                <w:rFonts w:ascii="ＭＳ 明朝" w:eastAsia="ＭＳ 明朝" w:hAnsi="ＭＳ 明朝" w:cs="Times New Roman"/>
                <w:color w:val="000000"/>
                <w:kern w:val="0"/>
                <w:sz w:val="18"/>
                <w:szCs w:val="20"/>
              </w:rPr>
            </w:pPr>
          </w:p>
        </w:tc>
        <w:tc>
          <w:tcPr>
            <w:tcW w:w="1422" w:type="dxa"/>
            <w:tcBorders>
              <w:top w:val="single" w:sz="4" w:space="0" w:color="auto"/>
              <w:left w:val="single" w:sz="4" w:space="0" w:color="auto"/>
              <w:bottom w:val="single" w:sz="12" w:space="0" w:color="auto"/>
              <w:right w:val="single" w:sz="4" w:space="0" w:color="auto"/>
            </w:tcBorders>
          </w:tcPr>
          <w:p w14:paraId="281B8F82" w14:textId="77777777" w:rsidR="00C5641F" w:rsidRPr="00D11F13" w:rsidRDefault="00C5641F" w:rsidP="00373D96">
            <w:pPr>
              <w:autoSpaceDE w:val="0"/>
              <w:autoSpaceDN w:val="0"/>
              <w:adjustRightInd w:val="0"/>
              <w:snapToGrid w:val="0"/>
              <w:spacing w:line="240" w:lineRule="atLeast"/>
              <w:jc w:val="left"/>
              <w:rPr>
                <w:rFonts w:ascii="Century" w:eastAsia="ＭＳ ゴシック" w:hAnsi="Century" w:cs="Arial"/>
                <w:color w:val="000000"/>
                <w:kern w:val="0"/>
                <w:sz w:val="18"/>
                <w:szCs w:val="20"/>
              </w:rPr>
            </w:pPr>
            <w:r w:rsidRPr="00D11F13">
              <w:rPr>
                <w:rFonts w:ascii="Century" w:eastAsia="ＭＳ ゴシック" w:hAnsi="Century" w:cs="Arial" w:hint="eastAsia"/>
                <w:color w:val="000000"/>
                <w:kern w:val="0"/>
                <w:sz w:val="18"/>
                <w:szCs w:val="20"/>
              </w:rPr>
              <w:t>Lesson 5</w:t>
            </w:r>
          </w:p>
          <w:p w14:paraId="445D248D" w14:textId="77777777" w:rsidR="00C5641F" w:rsidRPr="00D11F13" w:rsidRDefault="00C5641F" w:rsidP="00373D96">
            <w:pPr>
              <w:autoSpaceDE w:val="0"/>
              <w:autoSpaceDN w:val="0"/>
              <w:adjustRightInd w:val="0"/>
              <w:snapToGrid w:val="0"/>
              <w:spacing w:line="240" w:lineRule="atLeast"/>
              <w:jc w:val="left"/>
              <w:rPr>
                <w:rFonts w:ascii="Century" w:eastAsia="ＭＳ ゴシック" w:hAnsi="Century" w:cs="Arial"/>
                <w:color w:val="000000"/>
                <w:kern w:val="0"/>
                <w:sz w:val="18"/>
                <w:szCs w:val="20"/>
              </w:rPr>
            </w:pPr>
            <w:r w:rsidRPr="00D11F13">
              <w:rPr>
                <w:rFonts w:ascii="Century" w:eastAsia="ＭＳ ゴシック" w:hAnsi="Century" w:cs="Arial"/>
                <w:color w:val="000000"/>
                <w:kern w:val="0"/>
                <w:sz w:val="18"/>
                <w:szCs w:val="20"/>
              </w:rPr>
              <w:t>Gaudi and His Messenger</w:t>
            </w:r>
          </w:p>
        </w:tc>
        <w:tc>
          <w:tcPr>
            <w:tcW w:w="4895" w:type="dxa"/>
            <w:tcBorders>
              <w:top w:val="single" w:sz="4" w:space="0" w:color="auto"/>
              <w:left w:val="single" w:sz="4" w:space="0" w:color="auto"/>
              <w:bottom w:val="single" w:sz="12" w:space="0" w:color="auto"/>
              <w:right w:val="single" w:sz="4" w:space="0" w:color="auto"/>
            </w:tcBorders>
          </w:tcPr>
          <w:p w14:paraId="44500326" w14:textId="77777777" w:rsidR="00C5641F" w:rsidRPr="00D11F13" w:rsidRDefault="00D11F13" w:rsidP="00373D96">
            <w:pPr>
              <w:autoSpaceDE w:val="0"/>
              <w:autoSpaceDN w:val="0"/>
              <w:adjustRightInd w:val="0"/>
              <w:snapToGrid w:val="0"/>
              <w:spacing w:line="240" w:lineRule="atLeast"/>
              <w:ind w:left="355" w:hanging="355"/>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〈聞くこと〉</w:t>
            </w:r>
            <w:r w:rsidR="00C5641F" w:rsidRPr="00D11F13">
              <w:rPr>
                <w:rFonts w:ascii="Century" w:eastAsia="ＭＳ 明朝" w:hAnsi="Century" w:cs="Times New Roman" w:hint="eastAsia"/>
                <w:color w:val="000000" w:themeColor="text1"/>
                <w:sz w:val="18"/>
                <w:szCs w:val="18"/>
              </w:rPr>
              <w:t>ガウディと外尾悦郎さんに関して感銘を受けたことについての対話から必要な情報を聞き取り，話し手の意図を把握する。</w:t>
            </w:r>
          </w:p>
          <w:p w14:paraId="4C959F0C" w14:textId="77777777" w:rsidR="00C5641F" w:rsidRPr="00D11F13" w:rsidRDefault="00D11F13" w:rsidP="00373D96">
            <w:pPr>
              <w:autoSpaceDE w:val="0"/>
              <w:autoSpaceDN w:val="0"/>
              <w:adjustRightInd w:val="0"/>
              <w:snapToGrid w:val="0"/>
              <w:spacing w:line="240" w:lineRule="atLeast"/>
              <w:ind w:left="355" w:hanging="355"/>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〈読むこと〉</w:t>
            </w:r>
            <w:r w:rsidR="00C5641F" w:rsidRPr="00D11F13">
              <w:rPr>
                <w:rFonts w:ascii="Century" w:eastAsia="ＭＳ 明朝" w:hAnsi="Century" w:cs="Times New Roman" w:hint="eastAsia"/>
                <w:color w:val="000000" w:themeColor="text1"/>
                <w:sz w:val="18"/>
                <w:szCs w:val="18"/>
              </w:rPr>
              <w:t>ガウディと外尾悦郎さんについて書かれた文章を読み，付帯状況を表す現在分詞の分詞構文や過去分詞の分詞構文，</w:t>
            </w:r>
            <w:r w:rsidR="0084740A" w:rsidRPr="00D11F13">
              <w:rPr>
                <w:rFonts w:ascii="Century" w:eastAsia="ＭＳ 明朝" w:hAnsi="Century" w:cs="Times New Roman" w:hint="eastAsia"/>
                <w:color w:val="000000" w:themeColor="text1"/>
                <w:sz w:val="18"/>
                <w:szCs w:val="18"/>
              </w:rPr>
              <w:t>〈</w:t>
            </w:r>
            <w:r w:rsidR="00C5641F" w:rsidRPr="00D11F13">
              <w:rPr>
                <w:rFonts w:ascii="Century" w:eastAsia="ＭＳ 明朝" w:hAnsi="Century" w:cs="Times New Roman" w:hint="eastAsia"/>
                <w:color w:val="000000" w:themeColor="text1"/>
                <w:sz w:val="18"/>
                <w:szCs w:val="18"/>
              </w:rPr>
              <w:t>S+V</w:t>
            </w:r>
            <w:r w:rsidR="00C5641F" w:rsidRPr="00D11F13">
              <w:rPr>
                <w:rFonts w:ascii="Century" w:eastAsia="ＭＳ 明朝" w:hAnsi="Century" w:cs="Times New Roman"/>
                <w:color w:val="000000" w:themeColor="text1"/>
                <w:sz w:val="18"/>
                <w:szCs w:val="18"/>
              </w:rPr>
              <w:t>[</w:t>
            </w:r>
            <w:r w:rsidR="00C5641F" w:rsidRPr="00D11F13">
              <w:rPr>
                <w:rFonts w:ascii="Century" w:eastAsia="ＭＳ 明朝" w:hAnsi="Century" w:cs="Times New Roman" w:hint="eastAsia"/>
                <w:color w:val="000000" w:themeColor="text1"/>
                <w:sz w:val="18"/>
                <w:szCs w:val="18"/>
              </w:rPr>
              <w:t>知覚動詞</w:t>
            </w:r>
            <w:r w:rsidR="00C5641F" w:rsidRPr="00D11F13">
              <w:rPr>
                <w:rFonts w:ascii="Century" w:eastAsia="ＭＳ 明朝" w:hAnsi="Century" w:cs="Times New Roman" w:hint="eastAsia"/>
                <w:color w:val="000000" w:themeColor="text1"/>
                <w:sz w:val="18"/>
                <w:szCs w:val="18"/>
              </w:rPr>
              <w:t>]+O</w:t>
            </w:r>
            <w:r w:rsidR="00C5641F" w:rsidRPr="00D11F13">
              <w:rPr>
                <w:rFonts w:ascii="Century" w:eastAsia="ＭＳ 明朝" w:hAnsi="Century" w:cs="Times New Roman"/>
                <w:color w:val="000000" w:themeColor="text1"/>
                <w:sz w:val="18"/>
                <w:szCs w:val="18"/>
              </w:rPr>
              <w:t>+</w:t>
            </w:r>
            <w:r w:rsidR="00C5641F" w:rsidRPr="00D11F13">
              <w:rPr>
                <w:rFonts w:ascii="Century" w:eastAsia="ＭＳ 明朝" w:hAnsi="Century" w:cs="Times New Roman" w:hint="eastAsia"/>
                <w:color w:val="000000" w:themeColor="text1"/>
                <w:sz w:val="18"/>
                <w:szCs w:val="18"/>
              </w:rPr>
              <w:t>過去分詞</w:t>
            </w:r>
            <w:r w:rsidR="0084740A" w:rsidRPr="00D11F13">
              <w:rPr>
                <w:rFonts w:ascii="Century" w:eastAsia="ＭＳ 明朝" w:hAnsi="Century" w:cs="Times New Roman" w:hint="eastAsia"/>
                <w:color w:val="000000" w:themeColor="text1"/>
                <w:sz w:val="18"/>
                <w:szCs w:val="18"/>
              </w:rPr>
              <w:t>〉</w:t>
            </w:r>
            <w:r w:rsidR="00C5641F" w:rsidRPr="00D11F13">
              <w:rPr>
                <w:rFonts w:ascii="Century" w:eastAsia="ＭＳ 明朝" w:hAnsi="Century" w:cs="Times New Roman" w:hint="eastAsia"/>
                <w:color w:val="000000" w:themeColor="text1"/>
                <w:sz w:val="18"/>
                <w:szCs w:val="18"/>
              </w:rPr>
              <w:t>，付帯状況を表す</w:t>
            </w:r>
            <w:r w:rsidR="00C5641F" w:rsidRPr="00D11F13">
              <w:rPr>
                <w:rFonts w:ascii="Century" w:eastAsia="ＭＳ 明朝" w:hAnsi="Century" w:cs="Times New Roman" w:hint="eastAsia"/>
                <w:color w:val="000000" w:themeColor="text1"/>
                <w:sz w:val="18"/>
                <w:szCs w:val="18"/>
              </w:rPr>
              <w:t>with</w:t>
            </w:r>
            <w:r w:rsidR="00C5641F" w:rsidRPr="00D11F13">
              <w:rPr>
                <w:rFonts w:ascii="Century" w:eastAsia="ＭＳ 明朝" w:hAnsi="Century" w:cs="Times New Roman" w:hint="eastAsia"/>
                <w:color w:val="000000" w:themeColor="text1"/>
                <w:sz w:val="18"/>
                <w:szCs w:val="18"/>
              </w:rPr>
              <w:t>の意味や構造を理解する。また必要な情報を読み取り，要点や詳細を把握する。</w:t>
            </w:r>
          </w:p>
          <w:p w14:paraId="23036BD3" w14:textId="77777777" w:rsidR="00C5641F" w:rsidRPr="00D11F13" w:rsidRDefault="00D11F13" w:rsidP="00373D96">
            <w:pPr>
              <w:autoSpaceDE w:val="0"/>
              <w:autoSpaceDN w:val="0"/>
              <w:adjustRightInd w:val="0"/>
              <w:snapToGrid w:val="0"/>
              <w:spacing w:line="240" w:lineRule="atLeast"/>
              <w:ind w:left="355" w:hanging="355"/>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〈話すこと［やり取り］〉</w:t>
            </w:r>
            <w:r w:rsidR="00C5641F" w:rsidRPr="00D11F13">
              <w:rPr>
                <w:rFonts w:ascii="Century" w:eastAsia="ＭＳ 明朝" w:hAnsi="Century" w:cs="Times New Roman" w:hint="eastAsia"/>
                <w:color w:val="000000" w:themeColor="text1"/>
                <w:sz w:val="18"/>
                <w:szCs w:val="18"/>
              </w:rPr>
              <w:t>自分が感銘を受けた歴史的建造物について，情報や考えを詳しく話して伝え合うやり取りを続ける。</w:t>
            </w:r>
          </w:p>
          <w:p w14:paraId="554C36AC" w14:textId="77777777" w:rsidR="00C5641F" w:rsidRPr="00D11F13" w:rsidRDefault="00D11F13" w:rsidP="00373D96">
            <w:pPr>
              <w:autoSpaceDE w:val="0"/>
              <w:autoSpaceDN w:val="0"/>
              <w:adjustRightInd w:val="0"/>
              <w:snapToGrid w:val="0"/>
              <w:spacing w:line="240" w:lineRule="atLeast"/>
              <w:ind w:left="355" w:hanging="355"/>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〈話すこと［発表］〉</w:t>
            </w:r>
            <w:r w:rsidR="00C5641F" w:rsidRPr="00D11F13">
              <w:rPr>
                <w:rFonts w:ascii="Century" w:eastAsia="ＭＳ 明朝" w:hAnsi="Century" w:cs="Times New Roman" w:hint="eastAsia"/>
                <w:color w:val="000000" w:themeColor="text1"/>
                <w:sz w:val="18"/>
                <w:szCs w:val="18"/>
              </w:rPr>
              <w:t>自分が感銘を受けた歴史的建造物について，情報や考えを論理性に注意して詳しく話して伝える。</w:t>
            </w:r>
          </w:p>
          <w:p w14:paraId="67DA4717" w14:textId="77777777" w:rsidR="00C5641F" w:rsidRPr="00D11F13" w:rsidRDefault="00D11F13" w:rsidP="00373D96">
            <w:pPr>
              <w:autoSpaceDE w:val="0"/>
              <w:autoSpaceDN w:val="0"/>
              <w:adjustRightInd w:val="0"/>
              <w:snapToGrid w:val="0"/>
              <w:spacing w:line="240" w:lineRule="atLeast"/>
              <w:ind w:left="355" w:hanging="355"/>
              <w:jc w:val="left"/>
              <w:rPr>
                <w:rFonts w:ascii="Century" w:eastAsia="ＭＳ 明朝" w:hAnsi="Century" w:cs="Times New Roman"/>
                <w:sz w:val="18"/>
                <w:szCs w:val="18"/>
              </w:rPr>
            </w:pPr>
            <w:r w:rsidRPr="00D11F13">
              <w:rPr>
                <w:rFonts w:ascii="Century" w:eastAsia="ＭＳ ゴシック" w:hAnsi="Century" w:cs="Times New Roman" w:hint="eastAsia"/>
                <w:color w:val="000000" w:themeColor="text1"/>
                <w:sz w:val="18"/>
                <w:szCs w:val="18"/>
              </w:rPr>
              <w:t>〈書くこと〉</w:t>
            </w:r>
            <w:r w:rsidR="00C5641F" w:rsidRPr="00D11F13">
              <w:rPr>
                <w:rFonts w:ascii="Century" w:eastAsia="ＭＳ 明朝" w:hAnsi="Century" w:cs="Times New Roman" w:hint="eastAsia"/>
                <w:color w:val="000000" w:themeColor="text1"/>
                <w:sz w:val="18"/>
                <w:szCs w:val="18"/>
              </w:rPr>
              <w:t>自分が感銘を受けた歴史的建造物について，情報や考えを論理性に注意して文章を書いて伝えることができる。</w:t>
            </w:r>
          </w:p>
        </w:tc>
        <w:tc>
          <w:tcPr>
            <w:tcW w:w="425" w:type="dxa"/>
            <w:gridSpan w:val="2"/>
            <w:tcBorders>
              <w:top w:val="single" w:sz="4" w:space="0" w:color="auto"/>
              <w:left w:val="single" w:sz="4" w:space="0" w:color="auto"/>
              <w:bottom w:val="single" w:sz="12" w:space="0" w:color="auto"/>
              <w:right w:val="single" w:sz="4" w:space="0" w:color="auto"/>
            </w:tcBorders>
          </w:tcPr>
          <w:p w14:paraId="3BE618B2"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054E2841"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226AF2F2"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7BF703A1"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4E532FE6"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861607F"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7ABFCF16"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2B786EDD"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641CF1B"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65B308D6"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2066E544"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26762E48"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1EDA4C10"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37A4B55D"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4CE896D"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427AEFDE"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0150E641"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376" w:type="dxa"/>
            <w:tcBorders>
              <w:top w:val="single" w:sz="4" w:space="0" w:color="auto"/>
              <w:left w:val="single" w:sz="4" w:space="0" w:color="auto"/>
              <w:bottom w:val="single" w:sz="12" w:space="0" w:color="auto"/>
              <w:right w:val="single" w:sz="4" w:space="0" w:color="auto"/>
            </w:tcBorders>
          </w:tcPr>
          <w:p w14:paraId="179DED7C"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20AC656C"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10BBA822"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0A2DCB8D"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19E69BFB"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3EFAAD69"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31DB6056"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80B9477"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7F4B6F2B"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0BF4D1F0"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A26ADD7"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8E80026"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075A92FE"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38C5BDF1"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15148BB6"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504091B1"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401" w:type="dxa"/>
            <w:tcBorders>
              <w:top w:val="single" w:sz="4" w:space="0" w:color="auto"/>
              <w:left w:val="single" w:sz="4" w:space="0" w:color="auto"/>
              <w:bottom w:val="single" w:sz="12" w:space="0" w:color="auto"/>
              <w:right w:val="single" w:sz="4" w:space="0" w:color="auto"/>
            </w:tcBorders>
          </w:tcPr>
          <w:p w14:paraId="58222591"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31080597"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1BCB4A80"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60F5BF67"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4EBCC761"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3B39C2D5"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31F4431E"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02BF924B"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0A5C0A29"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07FE823E"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9D74999"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32F4F4B"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2901EBF4"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9C5C535"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32B6CBA"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73F6F9AD" w14:textId="77777777" w:rsidR="00C5641F" w:rsidRPr="00D11F13" w:rsidRDefault="00C5641F" w:rsidP="00373D96">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423" w:type="dxa"/>
            <w:tcBorders>
              <w:top w:val="single" w:sz="4" w:space="0" w:color="auto"/>
              <w:left w:val="single" w:sz="4" w:space="0" w:color="auto"/>
              <w:bottom w:val="single" w:sz="12" w:space="0" w:color="auto"/>
            </w:tcBorders>
            <w:vAlign w:val="center"/>
          </w:tcPr>
          <w:p w14:paraId="64D56771" w14:textId="77777777" w:rsidR="00C5641F" w:rsidRPr="00D11F13" w:rsidRDefault="00C5641F" w:rsidP="00373D96">
            <w:pPr>
              <w:autoSpaceDE w:val="0"/>
              <w:autoSpaceDN w:val="0"/>
              <w:adjustRightInd w:val="0"/>
              <w:snapToGrid w:val="0"/>
              <w:spacing w:line="240" w:lineRule="atLeast"/>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color w:val="000000"/>
                <w:kern w:val="0"/>
                <w:sz w:val="18"/>
                <w:szCs w:val="20"/>
              </w:rPr>
              <w:t>a</w:t>
            </w:r>
          </w:p>
          <w:p w14:paraId="69EE5528" w14:textId="77777777" w:rsidR="00C5641F" w:rsidRPr="00D11F13" w:rsidRDefault="00C5641F" w:rsidP="00373D96">
            <w:pPr>
              <w:autoSpaceDE w:val="0"/>
              <w:autoSpaceDN w:val="0"/>
              <w:adjustRightInd w:val="0"/>
              <w:snapToGrid w:val="0"/>
              <w:spacing w:line="240" w:lineRule="atLeast"/>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color w:val="000000"/>
                <w:kern w:val="0"/>
                <w:sz w:val="18"/>
                <w:szCs w:val="20"/>
              </w:rPr>
              <w:t>b</w:t>
            </w:r>
          </w:p>
          <w:p w14:paraId="7745CA14" w14:textId="77777777" w:rsidR="00C5641F" w:rsidRPr="00D11F13" w:rsidRDefault="00C5641F" w:rsidP="00373D96">
            <w:pPr>
              <w:autoSpaceDE w:val="0"/>
              <w:autoSpaceDN w:val="0"/>
              <w:adjustRightInd w:val="0"/>
              <w:snapToGrid w:val="0"/>
              <w:spacing w:line="240" w:lineRule="atLeast"/>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color w:val="000000"/>
                <w:kern w:val="0"/>
                <w:sz w:val="18"/>
                <w:szCs w:val="20"/>
              </w:rPr>
              <w:t>c</w:t>
            </w:r>
          </w:p>
          <w:p w14:paraId="4B664658" w14:textId="77777777" w:rsidR="00C5641F" w:rsidRPr="00D11F13" w:rsidRDefault="00C5641F" w:rsidP="00373D96">
            <w:pPr>
              <w:autoSpaceDE w:val="0"/>
              <w:autoSpaceDN w:val="0"/>
              <w:adjustRightInd w:val="0"/>
              <w:snapToGrid w:val="0"/>
              <w:spacing w:line="240" w:lineRule="atLeast"/>
              <w:jc w:val="center"/>
              <w:rPr>
                <w:rFonts w:ascii="Century" w:eastAsia="ＭＳ 明朝" w:hAnsi="Century" w:cs="Times New Roman"/>
                <w:color w:val="000000"/>
                <w:kern w:val="0"/>
                <w:sz w:val="18"/>
                <w:szCs w:val="20"/>
              </w:rPr>
            </w:pPr>
            <w:r w:rsidRPr="00D11F13">
              <w:rPr>
                <w:rFonts w:ascii="ＭＳ ゴシック" w:eastAsia="ＭＳ ゴシック" w:hAnsi="ＭＳ ゴシック" w:cs="Times New Roman"/>
                <w:color w:val="000000"/>
                <w:kern w:val="0"/>
                <w:sz w:val="18"/>
                <w:szCs w:val="20"/>
              </w:rPr>
              <w:t>d</w:t>
            </w:r>
          </w:p>
        </w:tc>
      </w:tr>
      <w:tr w:rsidR="0096696F" w:rsidRPr="00D11F13" w14:paraId="2EB0EE1F" w14:textId="77777777" w:rsidTr="00C5641F">
        <w:trPr>
          <w:cantSplit/>
          <w:trHeight w:val="594"/>
        </w:trPr>
        <w:tc>
          <w:tcPr>
            <w:tcW w:w="376" w:type="dxa"/>
            <w:vMerge w:val="restart"/>
            <w:tcBorders>
              <w:right w:val="single" w:sz="4" w:space="0" w:color="auto"/>
            </w:tcBorders>
            <w:vAlign w:val="center"/>
          </w:tcPr>
          <w:p w14:paraId="4025CF8B" w14:textId="77777777" w:rsidR="0096696F" w:rsidRPr="00D11F13" w:rsidRDefault="0096696F" w:rsidP="0096696F">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lastRenderedPageBreak/>
              <w:t>学期</w:t>
            </w:r>
          </w:p>
        </w:tc>
        <w:tc>
          <w:tcPr>
            <w:tcW w:w="395" w:type="dxa"/>
            <w:vMerge w:val="restart"/>
            <w:tcBorders>
              <w:left w:val="single" w:sz="4" w:space="0" w:color="auto"/>
              <w:right w:val="single" w:sz="4" w:space="0" w:color="auto"/>
            </w:tcBorders>
            <w:vAlign w:val="center"/>
          </w:tcPr>
          <w:p w14:paraId="0597E370" w14:textId="77777777" w:rsidR="0096696F" w:rsidRPr="00D11F13" w:rsidRDefault="0096696F" w:rsidP="0096696F">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月</w:t>
            </w:r>
          </w:p>
        </w:tc>
        <w:tc>
          <w:tcPr>
            <w:tcW w:w="387" w:type="dxa"/>
            <w:vMerge w:val="restart"/>
            <w:tcBorders>
              <w:left w:val="single" w:sz="4" w:space="0" w:color="auto"/>
              <w:right w:val="single" w:sz="4" w:space="0" w:color="auto"/>
            </w:tcBorders>
            <w:vAlign w:val="center"/>
          </w:tcPr>
          <w:p w14:paraId="2EFCEE4B" w14:textId="77777777" w:rsidR="0096696F" w:rsidRPr="00D11F13" w:rsidRDefault="0096696F" w:rsidP="0096696F">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考査範囲</w:t>
            </w:r>
          </w:p>
        </w:tc>
        <w:tc>
          <w:tcPr>
            <w:tcW w:w="1422" w:type="dxa"/>
            <w:vMerge w:val="restart"/>
            <w:tcBorders>
              <w:left w:val="single" w:sz="4" w:space="0" w:color="auto"/>
              <w:right w:val="single" w:sz="4" w:space="0" w:color="auto"/>
            </w:tcBorders>
            <w:vAlign w:val="center"/>
          </w:tcPr>
          <w:p w14:paraId="384E8C56" w14:textId="77777777" w:rsidR="0096696F" w:rsidRPr="00D11F13" w:rsidRDefault="0096696F" w:rsidP="0096696F">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学習内容</w:t>
            </w:r>
          </w:p>
        </w:tc>
        <w:tc>
          <w:tcPr>
            <w:tcW w:w="4895" w:type="dxa"/>
            <w:vMerge w:val="restart"/>
            <w:tcBorders>
              <w:left w:val="single" w:sz="4" w:space="0" w:color="auto"/>
              <w:right w:val="single" w:sz="4" w:space="0" w:color="auto"/>
            </w:tcBorders>
            <w:vAlign w:val="center"/>
          </w:tcPr>
          <w:p w14:paraId="386A97F5" w14:textId="77777777" w:rsidR="0096696F" w:rsidRPr="00D11F13" w:rsidRDefault="0096696F" w:rsidP="0096696F">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ねらい</w:t>
            </w:r>
          </w:p>
        </w:tc>
        <w:tc>
          <w:tcPr>
            <w:tcW w:w="1202" w:type="dxa"/>
            <w:gridSpan w:val="4"/>
            <w:tcBorders>
              <w:left w:val="single" w:sz="4" w:space="0" w:color="auto"/>
              <w:bottom w:val="single" w:sz="4" w:space="0" w:color="auto"/>
              <w:right w:val="single" w:sz="4" w:space="0" w:color="auto"/>
            </w:tcBorders>
            <w:vAlign w:val="center"/>
          </w:tcPr>
          <w:p w14:paraId="6C546E3D" w14:textId="77777777" w:rsidR="0096696F" w:rsidRPr="00D11F13" w:rsidRDefault="0096696F" w:rsidP="0096696F">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評価の観点</w:t>
            </w:r>
          </w:p>
        </w:tc>
        <w:tc>
          <w:tcPr>
            <w:tcW w:w="423" w:type="dxa"/>
            <w:vMerge w:val="restart"/>
            <w:tcBorders>
              <w:left w:val="single" w:sz="4" w:space="0" w:color="auto"/>
            </w:tcBorders>
            <w:vAlign w:val="center"/>
          </w:tcPr>
          <w:p w14:paraId="7E160B00" w14:textId="77777777" w:rsidR="0096696F" w:rsidRPr="00D11F13" w:rsidRDefault="0096696F" w:rsidP="0096696F">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評価方法</w:t>
            </w:r>
          </w:p>
        </w:tc>
      </w:tr>
      <w:tr w:rsidR="0096696F" w:rsidRPr="00D11F13" w14:paraId="791BB19B" w14:textId="77777777" w:rsidTr="00C5641F">
        <w:trPr>
          <w:cantSplit/>
          <w:trHeight w:val="340"/>
        </w:trPr>
        <w:tc>
          <w:tcPr>
            <w:tcW w:w="376" w:type="dxa"/>
            <w:vMerge/>
            <w:tcBorders>
              <w:bottom w:val="single" w:sz="4" w:space="0" w:color="auto"/>
              <w:right w:val="single" w:sz="4" w:space="0" w:color="auto"/>
            </w:tcBorders>
            <w:vAlign w:val="center"/>
          </w:tcPr>
          <w:p w14:paraId="54ABDD1F" w14:textId="77777777" w:rsidR="0096696F" w:rsidRPr="00D11F13" w:rsidRDefault="0096696F" w:rsidP="0096696F">
            <w:pPr>
              <w:autoSpaceDE w:val="0"/>
              <w:autoSpaceDN w:val="0"/>
              <w:adjustRightInd w:val="0"/>
              <w:jc w:val="center"/>
              <w:rPr>
                <w:rFonts w:ascii="ＭＳ 明朝" w:eastAsia="ＭＳ 明朝" w:hAnsi="ＭＳ 明朝" w:cs="Times New Roman"/>
                <w:color w:val="000000"/>
                <w:kern w:val="0"/>
                <w:sz w:val="18"/>
                <w:szCs w:val="20"/>
              </w:rPr>
            </w:pPr>
          </w:p>
        </w:tc>
        <w:tc>
          <w:tcPr>
            <w:tcW w:w="395" w:type="dxa"/>
            <w:vMerge/>
            <w:tcBorders>
              <w:left w:val="single" w:sz="4" w:space="0" w:color="auto"/>
              <w:bottom w:val="single" w:sz="4" w:space="0" w:color="auto"/>
              <w:right w:val="single" w:sz="4" w:space="0" w:color="auto"/>
            </w:tcBorders>
            <w:vAlign w:val="center"/>
          </w:tcPr>
          <w:p w14:paraId="604EE180" w14:textId="77777777" w:rsidR="0096696F" w:rsidRPr="00D11F13" w:rsidRDefault="0096696F" w:rsidP="0096696F">
            <w:pPr>
              <w:autoSpaceDE w:val="0"/>
              <w:autoSpaceDN w:val="0"/>
              <w:adjustRightInd w:val="0"/>
              <w:jc w:val="center"/>
              <w:rPr>
                <w:rFonts w:ascii="Century" w:eastAsia="ＭＳ 明朝" w:hAnsi="Century" w:cs="Arial"/>
                <w:color w:val="000000"/>
                <w:kern w:val="0"/>
                <w:sz w:val="18"/>
                <w:szCs w:val="20"/>
              </w:rPr>
            </w:pPr>
          </w:p>
        </w:tc>
        <w:tc>
          <w:tcPr>
            <w:tcW w:w="387" w:type="dxa"/>
            <w:vMerge/>
            <w:tcBorders>
              <w:left w:val="single" w:sz="4" w:space="0" w:color="auto"/>
              <w:bottom w:val="single" w:sz="4" w:space="0" w:color="auto"/>
              <w:right w:val="single" w:sz="4" w:space="0" w:color="auto"/>
            </w:tcBorders>
            <w:vAlign w:val="center"/>
          </w:tcPr>
          <w:p w14:paraId="4D2DD346" w14:textId="77777777" w:rsidR="0096696F" w:rsidRPr="00D11F13" w:rsidRDefault="0096696F" w:rsidP="0096696F">
            <w:pPr>
              <w:autoSpaceDE w:val="0"/>
              <w:autoSpaceDN w:val="0"/>
              <w:adjustRightInd w:val="0"/>
              <w:jc w:val="center"/>
              <w:rPr>
                <w:rFonts w:ascii="ＭＳ 明朝" w:eastAsia="ＭＳ 明朝" w:hAnsi="ＭＳ 明朝" w:cs="Times New Roman"/>
                <w:color w:val="000000"/>
                <w:kern w:val="0"/>
                <w:sz w:val="18"/>
                <w:szCs w:val="20"/>
              </w:rPr>
            </w:pPr>
          </w:p>
        </w:tc>
        <w:tc>
          <w:tcPr>
            <w:tcW w:w="1422" w:type="dxa"/>
            <w:vMerge/>
            <w:tcBorders>
              <w:left w:val="single" w:sz="4" w:space="0" w:color="auto"/>
              <w:bottom w:val="single" w:sz="4" w:space="0" w:color="auto"/>
              <w:right w:val="single" w:sz="4" w:space="0" w:color="auto"/>
            </w:tcBorders>
            <w:vAlign w:val="center"/>
          </w:tcPr>
          <w:p w14:paraId="720F1438" w14:textId="77777777" w:rsidR="0096696F" w:rsidRPr="00D11F13" w:rsidRDefault="0096696F" w:rsidP="0096696F">
            <w:pPr>
              <w:autoSpaceDE w:val="0"/>
              <w:autoSpaceDN w:val="0"/>
              <w:adjustRightInd w:val="0"/>
              <w:jc w:val="left"/>
              <w:rPr>
                <w:rFonts w:ascii="Century" w:eastAsia="ＭＳ ゴシック" w:hAnsi="Century" w:cs="Arial"/>
                <w:color w:val="000000"/>
                <w:kern w:val="0"/>
                <w:sz w:val="18"/>
                <w:szCs w:val="20"/>
              </w:rPr>
            </w:pPr>
          </w:p>
        </w:tc>
        <w:tc>
          <w:tcPr>
            <w:tcW w:w="4895" w:type="dxa"/>
            <w:vMerge/>
            <w:tcBorders>
              <w:left w:val="single" w:sz="4" w:space="0" w:color="auto"/>
              <w:bottom w:val="single" w:sz="4" w:space="0" w:color="auto"/>
              <w:right w:val="single" w:sz="4" w:space="0" w:color="auto"/>
            </w:tcBorders>
          </w:tcPr>
          <w:p w14:paraId="4787A8D8" w14:textId="77777777" w:rsidR="0096696F" w:rsidRPr="00D11F13" w:rsidRDefault="0096696F" w:rsidP="0096696F">
            <w:pPr>
              <w:autoSpaceDE w:val="0"/>
              <w:autoSpaceDN w:val="0"/>
              <w:adjustRightInd w:val="0"/>
              <w:snapToGrid w:val="0"/>
              <w:spacing w:line="240" w:lineRule="atLeast"/>
              <w:ind w:left="355" w:hangingChars="200" w:hanging="355"/>
              <w:jc w:val="left"/>
              <w:rPr>
                <w:rFonts w:ascii="Century" w:eastAsia="ＭＳ 明朝" w:hAnsi="Century" w:cs="Times New Roman"/>
                <w:b/>
                <w:color w:val="000000" w:themeColor="text1"/>
                <w:sz w:val="18"/>
                <w:szCs w:val="18"/>
              </w:rPr>
            </w:pPr>
          </w:p>
        </w:tc>
        <w:tc>
          <w:tcPr>
            <w:tcW w:w="400" w:type="dxa"/>
            <w:tcBorders>
              <w:top w:val="single" w:sz="4" w:space="0" w:color="auto"/>
              <w:left w:val="single" w:sz="4" w:space="0" w:color="auto"/>
              <w:bottom w:val="single" w:sz="4" w:space="0" w:color="auto"/>
              <w:right w:val="single" w:sz="4" w:space="0" w:color="auto"/>
            </w:tcBorders>
            <w:vAlign w:val="center"/>
          </w:tcPr>
          <w:p w14:paraId="3A655417" w14:textId="77777777" w:rsidR="0096696F" w:rsidRPr="00D11F13" w:rsidRDefault="0096696F" w:rsidP="0096696F">
            <w:pPr>
              <w:autoSpaceDE w:val="0"/>
              <w:autoSpaceDN w:val="0"/>
              <w:adjustRightInd w:val="0"/>
              <w:jc w:val="center"/>
              <w:rPr>
                <w:rFonts w:ascii="ＭＳ ゴシック" w:eastAsia="ＭＳ ゴシック" w:hAnsi="Times New Roman" w:cs="Times New Roman"/>
                <w:color w:val="000000"/>
                <w:kern w:val="0"/>
                <w:sz w:val="18"/>
                <w:szCs w:val="20"/>
              </w:rPr>
            </w:pPr>
            <w:r w:rsidRPr="00D11F13">
              <w:rPr>
                <w:rFonts w:ascii="ＭＳ ゴシック" w:eastAsia="ＭＳ ゴシック" w:hAnsi="Times New Roman" w:cs="Times New Roman" w:hint="eastAsia"/>
                <w:color w:val="000000"/>
                <w:kern w:val="0"/>
                <w:sz w:val="18"/>
                <w:szCs w:val="20"/>
              </w:rPr>
              <w:t>①</w:t>
            </w:r>
          </w:p>
        </w:tc>
        <w:tc>
          <w:tcPr>
            <w:tcW w:w="401" w:type="dxa"/>
            <w:gridSpan w:val="2"/>
            <w:tcBorders>
              <w:top w:val="single" w:sz="4" w:space="0" w:color="auto"/>
              <w:left w:val="single" w:sz="4" w:space="0" w:color="auto"/>
              <w:bottom w:val="single" w:sz="4" w:space="0" w:color="auto"/>
              <w:right w:val="single" w:sz="4" w:space="0" w:color="auto"/>
            </w:tcBorders>
            <w:vAlign w:val="center"/>
          </w:tcPr>
          <w:p w14:paraId="5C57C63A" w14:textId="77777777" w:rsidR="0096696F" w:rsidRPr="00D11F13" w:rsidRDefault="0096696F" w:rsidP="0096696F">
            <w:pPr>
              <w:autoSpaceDE w:val="0"/>
              <w:autoSpaceDN w:val="0"/>
              <w:adjustRightInd w:val="0"/>
              <w:jc w:val="center"/>
              <w:rPr>
                <w:rFonts w:ascii="ＭＳ ゴシック" w:eastAsia="ＭＳ ゴシック" w:hAnsi="Times New Roman" w:cs="Times New Roman"/>
                <w:color w:val="000000"/>
                <w:kern w:val="0"/>
                <w:sz w:val="18"/>
                <w:szCs w:val="20"/>
              </w:rPr>
            </w:pPr>
            <w:r w:rsidRPr="00D11F13">
              <w:rPr>
                <w:rFonts w:ascii="ＭＳ ゴシック" w:eastAsia="ＭＳ ゴシック" w:hAnsi="Times New Roman" w:cs="Times New Roman" w:hint="eastAsia"/>
                <w:color w:val="000000"/>
                <w:kern w:val="0"/>
                <w:sz w:val="18"/>
                <w:szCs w:val="20"/>
              </w:rPr>
              <w:t>②</w:t>
            </w:r>
          </w:p>
        </w:tc>
        <w:tc>
          <w:tcPr>
            <w:tcW w:w="401" w:type="dxa"/>
            <w:tcBorders>
              <w:top w:val="single" w:sz="4" w:space="0" w:color="auto"/>
              <w:left w:val="single" w:sz="4" w:space="0" w:color="auto"/>
              <w:bottom w:val="single" w:sz="4" w:space="0" w:color="auto"/>
              <w:right w:val="single" w:sz="4" w:space="0" w:color="auto"/>
            </w:tcBorders>
            <w:vAlign w:val="center"/>
          </w:tcPr>
          <w:p w14:paraId="2E5C910A" w14:textId="77777777" w:rsidR="0096696F" w:rsidRPr="00D11F13" w:rsidRDefault="0096696F" w:rsidP="0096696F">
            <w:pPr>
              <w:autoSpaceDE w:val="0"/>
              <w:autoSpaceDN w:val="0"/>
              <w:adjustRightInd w:val="0"/>
              <w:jc w:val="center"/>
              <w:rPr>
                <w:rFonts w:ascii="ＭＳ ゴシック" w:eastAsia="ＭＳ ゴシック" w:hAnsi="Times New Roman" w:cs="Times New Roman"/>
                <w:color w:val="000000"/>
                <w:kern w:val="0"/>
                <w:sz w:val="18"/>
                <w:szCs w:val="20"/>
              </w:rPr>
            </w:pPr>
            <w:r w:rsidRPr="00D11F13">
              <w:rPr>
                <w:rFonts w:ascii="ＭＳ ゴシック" w:eastAsia="ＭＳ ゴシック" w:hAnsi="Times New Roman" w:cs="Times New Roman" w:hint="eastAsia"/>
                <w:color w:val="000000"/>
                <w:kern w:val="0"/>
                <w:sz w:val="18"/>
                <w:szCs w:val="20"/>
              </w:rPr>
              <w:t>③</w:t>
            </w:r>
          </w:p>
        </w:tc>
        <w:tc>
          <w:tcPr>
            <w:tcW w:w="423" w:type="dxa"/>
            <w:vMerge/>
            <w:tcBorders>
              <w:left w:val="single" w:sz="4" w:space="0" w:color="auto"/>
              <w:bottom w:val="single" w:sz="4" w:space="0" w:color="auto"/>
            </w:tcBorders>
            <w:vAlign w:val="center"/>
          </w:tcPr>
          <w:p w14:paraId="3034EAAD" w14:textId="77777777" w:rsidR="0096696F" w:rsidRPr="00D11F13" w:rsidRDefault="0096696F" w:rsidP="0096696F">
            <w:pPr>
              <w:autoSpaceDE w:val="0"/>
              <w:autoSpaceDN w:val="0"/>
              <w:adjustRightInd w:val="0"/>
              <w:ind w:left="361" w:hanging="361"/>
              <w:jc w:val="center"/>
              <w:rPr>
                <w:rFonts w:ascii="Century" w:eastAsia="ＭＳ 明朝" w:hAnsi="Century" w:cs="Times New Roman"/>
                <w:color w:val="000000"/>
                <w:kern w:val="0"/>
                <w:sz w:val="18"/>
                <w:szCs w:val="20"/>
              </w:rPr>
            </w:pPr>
          </w:p>
        </w:tc>
      </w:tr>
      <w:tr w:rsidR="00C5641F" w:rsidRPr="00D11F13" w14:paraId="24AA4A86" w14:textId="77777777" w:rsidTr="00C5641F">
        <w:trPr>
          <w:cantSplit/>
          <w:trHeight w:val="1333"/>
        </w:trPr>
        <w:tc>
          <w:tcPr>
            <w:tcW w:w="376" w:type="dxa"/>
            <w:vMerge w:val="restart"/>
            <w:tcBorders>
              <w:top w:val="single" w:sz="4" w:space="0" w:color="auto"/>
              <w:right w:val="single" w:sz="4" w:space="0" w:color="auto"/>
            </w:tcBorders>
            <w:vAlign w:val="center"/>
          </w:tcPr>
          <w:p w14:paraId="36798171" w14:textId="77777777" w:rsidR="00C5641F" w:rsidRPr="00D11F13" w:rsidRDefault="00C5641F" w:rsidP="00344A18">
            <w:pPr>
              <w:autoSpaceDE w:val="0"/>
              <w:autoSpaceDN w:val="0"/>
              <w:adjustRightInd w:val="0"/>
              <w:jc w:val="left"/>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２学期</w:t>
            </w:r>
          </w:p>
          <w:p w14:paraId="6E67A8E2" w14:textId="77777777" w:rsidR="00C5641F" w:rsidRPr="00D11F13" w:rsidRDefault="00C5641F" w:rsidP="00344A18">
            <w:pPr>
              <w:autoSpaceDE w:val="0"/>
              <w:autoSpaceDN w:val="0"/>
              <w:adjustRightInd w:val="0"/>
              <w:jc w:val="left"/>
              <w:rPr>
                <w:rFonts w:ascii="ＭＳ ゴシック" w:eastAsia="ＭＳ ゴシック" w:hAnsi="ＭＳ ゴシック" w:cs="Times New Roman"/>
                <w:color w:val="000000"/>
                <w:kern w:val="0"/>
                <w:sz w:val="18"/>
                <w:szCs w:val="20"/>
              </w:rPr>
            </w:pPr>
          </w:p>
        </w:tc>
        <w:tc>
          <w:tcPr>
            <w:tcW w:w="395" w:type="dxa"/>
            <w:tcBorders>
              <w:top w:val="single" w:sz="4" w:space="0" w:color="auto"/>
              <w:left w:val="single" w:sz="4" w:space="0" w:color="auto"/>
              <w:bottom w:val="single" w:sz="4" w:space="0" w:color="auto"/>
              <w:right w:val="single" w:sz="4" w:space="0" w:color="auto"/>
            </w:tcBorders>
            <w:vAlign w:val="center"/>
          </w:tcPr>
          <w:p w14:paraId="19C6E854" w14:textId="77777777" w:rsidR="00C5641F" w:rsidRPr="00D11F13" w:rsidRDefault="00C5641F" w:rsidP="00C5641F">
            <w:pPr>
              <w:autoSpaceDE w:val="0"/>
              <w:autoSpaceDN w:val="0"/>
              <w:adjustRightInd w:val="0"/>
              <w:jc w:val="left"/>
              <w:rPr>
                <w:rFonts w:ascii="ＭＳ ゴシック" w:eastAsia="ＭＳ ゴシック" w:hAnsi="ＭＳ ゴシック" w:cs="Arial"/>
                <w:color w:val="000000"/>
                <w:kern w:val="0"/>
                <w:sz w:val="18"/>
                <w:szCs w:val="20"/>
              </w:rPr>
            </w:pPr>
            <w:r w:rsidRPr="00D11F13">
              <w:rPr>
                <w:rFonts w:ascii="ＭＳ ゴシック" w:eastAsia="ＭＳ ゴシック" w:hAnsi="ＭＳ ゴシック" w:cs="Arial" w:hint="eastAsia"/>
                <w:color w:val="000000"/>
                <w:kern w:val="0"/>
                <w:sz w:val="18"/>
                <w:szCs w:val="20"/>
              </w:rPr>
              <w:t>1</w:t>
            </w:r>
            <w:r w:rsidRPr="00D11F13">
              <w:rPr>
                <w:rFonts w:ascii="ＭＳ ゴシック" w:eastAsia="ＭＳ ゴシック" w:hAnsi="ＭＳ ゴシック" w:cs="Arial"/>
                <w:color w:val="000000"/>
                <w:kern w:val="0"/>
                <w:sz w:val="18"/>
                <w:szCs w:val="20"/>
              </w:rPr>
              <w:t>0</w:t>
            </w:r>
          </w:p>
        </w:tc>
        <w:tc>
          <w:tcPr>
            <w:tcW w:w="387" w:type="dxa"/>
            <w:vMerge w:val="restart"/>
            <w:tcBorders>
              <w:top w:val="single" w:sz="4" w:space="0" w:color="auto"/>
              <w:left w:val="single" w:sz="4" w:space="0" w:color="auto"/>
              <w:right w:val="single" w:sz="4" w:space="0" w:color="auto"/>
            </w:tcBorders>
            <w:vAlign w:val="center"/>
          </w:tcPr>
          <w:p w14:paraId="7ECBACAA" w14:textId="77777777" w:rsidR="00C5641F" w:rsidRPr="00D11F13" w:rsidRDefault="00C5641F" w:rsidP="00C031AC">
            <w:pPr>
              <w:autoSpaceDE w:val="0"/>
              <w:autoSpaceDN w:val="0"/>
              <w:adjustRightInd w:val="0"/>
              <w:jc w:val="left"/>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期末考査</w:t>
            </w:r>
          </w:p>
        </w:tc>
        <w:tc>
          <w:tcPr>
            <w:tcW w:w="1422" w:type="dxa"/>
            <w:vMerge w:val="restart"/>
            <w:tcBorders>
              <w:top w:val="single" w:sz="4" w:space="0" w:color="auto"/>
              <w:left w:val="single" w:sz="4" w:space="0" w:color="auto"/>
              <w:right w:val="single" w:sz="4" w:space="0" w:color="auto"/>
            </w:tcBorders>
          </w:tcPr>
          <w:p w14:paraId="66ABE0E7" w14:textId="77777777" w:rsidR="00C5641F" w:rsidRPr="00D11F13" w:rsidRDefault="00C5641F" w:rsidP="0096696F">
            <w:pPr>
              <w:autoSpaceDE w:val="0"/>
              <w:autoSpaceDN w:val="0"/>
              <w:adjustRightInd w:val="0"/>
              <w:jc w:val="left"/>
              <w:rPr>
                <w:rFonts w:ascii="Century" w:eastAsia="ＭＳ ゴシック" w:hAnsi="Century" w:cs="Arial"/>
                <w:color w:val="000000"/>
                <w:kern w:val="0"/>
                <w:sz w:val="18"/>
                <w:szCs w:val="20"/>
              </w:rPr>
            </w:pPr>
            <w:r w:rsidRPr="00D11F13">
              <w:rPr>
                <w:rFonts w:ascii="Century" w:eastAsia="ＭＳ ゴシック" w:hAnsi="Century" w:cs="Arial" w:hint="eastAsia"/>
                <w:color w:val="000000"/>
                <w:kern w:val="0"/>
                <w:sz w:val="18"/>
                <w:szCs w:val="20"/>
              </w:rPr>
              <w:t>Lesson 6</w:t>
            </w:r>
          </w:p>
          <w:p w14:paraId="6ADFF487" w14:textId="77777777" w:rsidR="00C5641F" w:rsidRPr="00D11F13" w:rsidRDefault="00C5641F" w:rsidP="0096696F">
            <w:pPr>
              <w:autoSpaceDE w:val="0"/>
              <w:autoSpaceDN w:val="0"/>
              <w:adjustRightInd w:val="0"/>
              <w:jc w:val="left"/>
              <w:rPr>
                <w:rFonts w:ascii="Century" w:eastAsia="ＭＳ ゴシック" w:hAnsi="Century" w:cs="Arial"/>
                <w:color w:val="000000"/>
                <w:kern w:val="0"/>
                <w:sz w:val="18"/>
                <w:szCs w:val="20"/>
              </w:rPr>
            </w:pPr>
            <w:r w:rsidRPr="00D11F13">
              <w:rPr>
                <w:rFonts w:ascii="Century" w:eastAsia="ＭＳ ゴシック" w:hAnsi="Century" w:cs="Arial"/>
                <w:color w:val="000000"/>
                <w:kern w:val="0"/>
                <w:sz w:val="18"/>
                <w:szCs w:val="20"/>
              </w:rPr>
              <w:t>Edo: A Sustainable Society</w:t>
            </w:r>
          </w:p>
        </w:tc>
        <w:tc>
          <w:tcPr>
            <w:tcW w:w="4895" w:type="dxa"/>
            <w:vMerge w:val="restart"/>
            <w:tcBorders>
              <w:top w:val="single" w:sz="4" w:space="0" w:color="auto"/>
              <w:left w:val="single" w:sz="4" w:space="0" w:color="auto"/>
              <w:right w:val="single" w:sz="4" w:space="0" w:color="auto"/>
            </w:tcBorders>
          </w:tcPr>
          <w:p w14:paraId="2CB4CD7D" w14:textId="77777777" w:rsidR="00C5641F" w:rsidRPr="00D11F13" w:rsidRDefault="00D11F13" w:rsidP="0096696F">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〈聞くこと〉</w:t>
            </w:r>
            <w:r w:rsidR="00C5641F" w:rsidRPr="00D11F13">
              <w:rPr>
                <w:rFonts w:ascii="Century" w:eastAsia="ＭＳ 明朝" w:hAnsi="Century" w:cs="Times New Roman" w:hint="eastAsia"/>
                <w:color w:val="000000" w:themeColor="text1"/>
                <w:sz w:val="18"/>
                <w:szCs w:val="18"/>
              </w:rPr>
              <w:t>「もったいない」の考えについて話されている対話から必要な情報を聞き取り，話し手の意図を把握する。</w:t>
            </w:r>
          </w:p>
          <w:p w14:paraId="2F3C045C" w14:textId="77777777" w:rsidR="00C5641F" w:rsidRPr="00D11F13" w:rsidRDefault="00D11F13" w:rsidP="0096696F">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〈読むこと〉</w:t>
            </w:r>
            <w:r w:rsidR="00C5641F" w:rsidRPr="00D11F13">
              <w:rPr>
                <w:rFonts w:ascii="Century" w:eastAsia="ＭＳ 明朝" w:hAnsi="Century" w:cs="Times New Roman" w:hint="eastAsia"/>
                <w:color w:val="000000" w:themeColor="text1"/>
                <w:sz w:val="18"/>
                <w:szCs w:val="18"/>
              </w:rPr>
              <w:t>江戸時代の持続可能な社会について書かれた文章を読み，</w:t>
            </w:r>
            <w:r w:rsidR="00E17F2B" w:rsidRPr="00D11F13">
              <w:rPr>
                <w:rFonts w:ascii="Century" w:eastAsia="ＭＳ 明朝" w:hAnsi="Century" w:cs="Times New Roman" w:hint="eastAsia"/>
                <w:color w:val="000000" w:themeColor="text1"/>
                <w:sz w:val="18"/>
                <w:szCs w:val="18"/>
              </w:rPr>
              <w:t>〈</w:t>
            </w:r>
            <w:r w:rsidR="00C5641F" w:rsidRPr="00D11F13">
              <w:rPr>
                <w:rFonts w:ascii="Century" w:eastAsia="ＭＳ 明朝" w:hAnsi="Century" w:cs="Times New Roman" w:hint="eastAsia"/>
                <w:color w:val="000000" w:themeColor="text1"/>
                <w:sz w:val="18"/>
                <w:szCs w:val="18"/>
              </w:rPr>
              <w:t>前置詞</w:t>
            </w:r>
            <w:r w:rsidR="00C5641F" w:rsidRPr="00D11F13">
              <w:rPr>
                <w:rFonts w:ascii="Century" w:eastAsia="ＭＳ 明朝" w:hAnsi="Century" w:cs="Times New Roman" w:hint="eastAsia"/>
                <w:color w:val="000000" w:themeColor="text1"/>
                <w:sz w:val="18"/>
                <w:szCs w:val="18"/>
              </w:rPr>
              <w:t>+</w:t>
            </w:r>
            <w:r w:rsidR="00C5641F" w:rsidRPr="00D11F13">
              <w:rPr>
                <w:rFonts w:ascii="Century" w:eastAsia="ＭＳ 明朝" w:hAnsi="Century" w:cs="Times New Roman" w:hint="eastAsia"/>
                <w:color w:val="000000" w:themeColor="text1"/>
                <w:sz w:val="18"/>
                <w:szCs w:val="18"/>
              </w:rPr>
              <w:t>関係代名詞</w:t>
            </w:r>
            <w:r w:rsidR="00E17F2B" w:rsidRPr="00D11F13">
              <w:rPr>
                <w:rFonts w:ascii="Century" w:eastAsia="ＭＳ 明朝" w:hAnsi="Century" w:cs="Times New Roman" w:hint="eastAsia"/>
                <w:color w:val="000000" w:themeColor="text1"/>
                <w:sz w:val="18"/>
                <w:szCs w:val="18"/>
              </w:rPr>
              <w:t>〉</w:t>
            </w:r>
            <w:r w:rsidR="00C5641F" w:rsidRPr="00D11F13">
              <w:rPr>
                <w:rFonts w:ascii="Century" w:eastAsia="ＭＳ 明朝" w:hAnsi="Century" w:cs="Times New Roman" w:hint="eastAsia"/>
                <w:color w:val="000000" w:themeColor="text1"/>
                <w:sz w:val="18"/>
                <w:szCs w:val="18"/>
              </w:rPr>
              <w:t>や</w:t>
            </w:r>
            <w:r w:rsidR="00B5294C" w:rsidRPr="00D11F13">
              <w:rPr>
                <w:rFonts w:ascii="Century" w:eastAsia="ＭＳ 明朝" w:hAnsi="Century" w:cs="Times New Roman" w:hint="eastAsia"/>
                <w:color w:val="000000" w:themeColor="text1"/>
                <w:sz w:val="18"/>
                <w:szCs w:val="18"/>
              </w:rPr>
              <w:t>〈</w:t>
            </w:r>
            <w:r w:rsidR="00C5641F" w:rsidRPr="00D11F13">
              <w:rPr>
                <w:rFonts w:ascii="Century" w:eastAsia="ＭＳ 明朝" w:hAnsi="Century" w:cs="Times New Roman" w:hint="eastAsia"/>
                <w:color w:val="000000" w:themeColor="text1"/>
                <w:sz w:val="18"/>
                <w:szCs w:val="18"/>
              </w:rPr>
              <w:t>S+V[</w:t>
            </w:r>
            <w:r w:rsidR="00C5641F" w:rsidRPr="00D11F13">
              <w:rPr>
                <w:rFonts w:ascii="Century" w:eastAsia="ＭＳ 明朝" w:hAnsi="Century" w:cs="Times New Roman" w:hint="eastAsia"/>
                <w:color w:val="000000" w:themeColor="text1"/>
                <w:sz w:val="18"/>
                <w:szCs w:val="18"/>
              </w:rPr>
              <w:t>使役動詞</w:t>
            </w:r>
            <w:r w:rsidR="00C5641F" w:rsidRPr="00D11F13">
              <w:rPr>
                <w:rFonts w:ascii="Century" w:eastAsia="ＭＳ 明朝" w:hAnsi="Century" w:cs="Times New Roman" w:hint="eastAsia"/>
                <w:color w:val="000000" w:themeColor="text1"/>
                <w:sz w:val="18"/>
                <w:szCs w:val="18"/>
              </w:rPr>
              <w:t>]+O+</w:t>
            </w:r>
            <w:r w:rsidR="00C5641F" w:rsidRPr="00D11F13">
              <w:rPr>
                <w:rFonts w:ascii="Century" w:eastAsia="ＭＳ 明朝" w:hAnsi="Century" w:cs="Times New Roman" w:hint="eastAsia"/>
                <w:color w:val="000000" w:themeColor="text1"/>
                <w:sz w:val="18"/>
                <w:szCs w:val="18"/>
              </w:rPr>
              <w:t>過去分詞</w:t>
            </w:r>
            <w:r w:rsidR="00E17F2B" w:rsidRPr="00D11F13">
              <w:rPr>
                <w:rFonts w:ascii="Century" w:eastAsia="ＭＳ 明朝" w:hAnsi="Century" w:cs="Times New Roman" w:hint="eastAsia"/>
                <w:color w:val="000000" w:themeColor="text1"/>
                <w:sz w:val="18"/>
                <w:szCs w:val="18"/>
              </w:rPr>
              <w:t>〉</w:t>
            </w:r>
            <w:r w:rsidR="00C5641F" w:rsidRPr="00D11F13">
              <w:rPr>
                <w:rFonts w:ascii="Century" w:eastAsia="ＭＳ 明朝" w:hAnsi="Century" w:cs="Times New Roman" w:hint="eastAsia"/>
                <w:color w:val="000000" w:themeColor="text1"/>
                <w:sz w:val="18"/>
                <w:szCs w:val="18"/>
              </w:rPr>
              <w:t>，助動詞</w:t>
            </w:r>
            <w:r w:rsidR="00C5641F" w:rsidRPr="00D11F13">
              <w:rPr>
                <w:rFonts w:ascii="Century" w:eastAsia="ＭＳ 明朝" w:hAnsi="Century" w:cs="Times New Roman" w:hint="eastAsia"/>
                <w:color w:val="000000" w:themeColor="text1"/>
                <w:sz w:val="18"/>
                <w:szCs w:val="18"/>
              </w:rPr>
              <w:t>+</w:t>
            </w:r>
            <w:r w:rsidR="00C5641F" w:rsidRPr="00D11F13">
              <w:rPr>
                <w:rFonts w:ascii="Century" w:eastAsia="ＭＳ 明朝" w:hAnsi="Century" w:cs="Times New Roman"/>
                <w:color w:val="000000" w:themeColor="text1"/>
                <w:sz w:val="18"/>
                <w:szCs w:val="18"/>
              </w:rPr>
              <w:t>have+</w:t>
            </w:r>
            <w:r w:rsidR="00C5641F" w:rsidRPr="00D11F13">
              <w:rPr>
                <w:rFonts w:ascii="Century" w:eastAsia="ＭＳ 明朝" w:hAnsi="Century" w:cs="Times New Roman" w:hint="eastAsia"/>
                <w:color w:val="000000" w:themeColor="text1"/>
                <w:sz w:val="18"/>
                <w:szCs w:val="18"/>
              </w:rPr>
              <w:t>過去分詞</w:t>
            </w:r>
            <w:r w:rsidR="00B5294C" w:rsidRPr="00D11F13">
              <w:rPr>
                <w:rFonts w:ascii="Century" w:eastAsia="ＭＳ 明朝" w:hAnsi="Century" w:cs="Times New Roman" w:hint="eastAsia"/>
                <w:color w:val="000000" w:themeColor="text1"/>
                <w:sz w:val="18"/>
                <w:szCs w:val="18"/>
              </w:rPr>
              <w:t>〉</w:t>
            </w:r>
            <w:r w:rsidR="00C5641F" w:rsidRPr="00D11F13">
              <w:rPr>
                <w:rFonts w:ascii="Century" w:eastAsia="ＭＳ 明朝" w:hAnsi="Century" w:cs="Times New Roman" w:hint="eastAsia"/>
                <w:color w:val="000000" w:themeColor="text1"/>
                <w:sz w:val="18"/>
                <w:szCs w:val="18"/>
              </w:rPr>
              <w:t>，完了形の不定詞の意味や構造を理解する。また必要な情報を読み取り，要点や概要を把握する。</w:t>
            </w:r>
          </w:p>
          <w:p w14:paraId="2C800FFF" w14:textId="77777777" w:rsidR="00C5641F" w:rsidRPr="00D11F13" w:rsidRDefault="00D11F13" w:rsidP="0096696F">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〈話すこと［やり取り］〉</w:t>
            </w:r>
            <w:r w:rsidR="00C5641F" w:rsidRPr="00D11F13">
              <w:rPr>
                <w:rFonts w:ascii="Century" w:eastAsia="ＭＳ 明朝" w:hAnsi="Century" w:cs="Times New Roman" w:hint="eastAsia"/>
                <w:color w:val="000000" w:themeColor="text1"/>
                <w:sz w:val="18"/>
                <w:szCs w:val="18"/>
              </w:rPr>
              <w:t>私たちが無駄にしているものについて，情報や考えを詳しく話して伝えるやり取りを続ける。</w:t>
            </w:r>
          </w:p>
          <w:p w14:paraId="47F2638E" w14:textId="77777777" w:rsidR="00C5641F" w:rsidRPr="00D11F13" w:rsidRDefault="00D11F13" w:rsidP="0096696F">
            <w:pPr>
              <w:autoSpaceDE w:val="0"/>
              <w:autoSpaceDN w:val="0"/>
              <w:adjustRightInd w:val="0"/>
              <w:snapToGrid w:val="0"/>
              <w:spacing w:line="240" w:lineRule="atLeast"/>
              <w:ind w:left="353" w:hangingChars="200" w:hanging="353"/>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〈話すこと［発表］〉</w:t>
            </w:r>
            <w:r w:rsidR="00C5641F" w:rsidRPr="00D11F13">
              <w:rPr>
                <w:rFonts w:ascii="Century" w:eastAsia="ＭＳ 明朝" w:hAnsi="Century" w:cs="Times New Roman" w:hint="eastAsia"/>
                <w:color w:val="000000" w:themeColor="text1"/>
                <w:sz w:val="18"/>
                <w:szCs w:val="18"/>
              </w:rPr>
              <w:t>私たちが無駄にしているものについて，情報や考えを論理性に注意して詳しく話して伝える。</w:t>
            </w:r>
          </w:p>
          <w:p w14:paraId="38E22816" w14:textId="77777777" w:rsidR="00C5641F" w:rsidRPr="00D11F13" w:rsidRDefault="00D11F13" w:rsidP="0096696F">
            <w:pPr>
              <w:autoSpaceDE w:val="0"/>
              <w:autoSpaceDN w:val="0"/>
              <w:adjustRightInd w:val="0"/>
              <w:ind w:left="353" w:hangingChars="200" w:hanging="353"/>
              <w:jc w:val="left"/>
              <w:rPr>
                <w:rFonts w:ascii="Century" w:eastAsia="ＭＳ 明朝" w:hAnsi="Century" w:cs="Times New Roman"/>
                <w:sz w:val="18"/>
                <w:szCs w:val="18"/>
              </w:rPr>
            </w:pPr>
            <w:r w:rsidRPr="00D11F13">
              <w:rPr>
                <w:rFonts w:ascii="Century" w:eastAsia="ＭＳ ゴシック" w:hAnsi="Century" w:cs="Times New Roman" w:hint="eastAsia"/>
                <w:color w:val="000000" w:themeColor="text1"/>
                <w:sz w:val="18"/>
                <w:szCs w:val="18"/>
              </w:rPr>
              <w:t>〈書くこと〉</w:t>
            </w:r>
            <w:r w:rsidR="00C5641F" w:rsidRPr="00D11F13">
              <w:rPr>
                <w:rFonts w:ascii="Century" w:eastAsia="ＭＳ 明朝" w:hAnsi="Century" w:cs="Times New Roman" w:hint="eastAsia"/>
                <w:color w:val="000000" w:themeColor="text1"/>
                <w:sz w:val="18"/>
                <w:szCs w:val="18"/>
              </w:rPr>
              <w:t>私たちが無駄にしているものについて，情報や考えを論理性に注意して文章を書いて伝える。</w:t>
            </w:r>
          </w:p>
        </w:tc>
        <w:tc>
          <w:tcPr>
            <w:tcW w:w="400" w:type="dxa"/>
            <w:vMerge w:val="restart"/>
            <w:tcBorders>
              <w:top w:val="single" w:sz="4" w:space="0" w:color="auto"/>
              <w:left w:val="single" w:sz="4" w:space="0" w:color="auto"/>
              <w:right w:val="single" w:sz="4" w:space="0" w:color="auto"/>
            </w:tcBorders>
          </w:tcPr>
          <w:p w14:paraId="5728A43D"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4D31A69B"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themeColor="text1"/>
                <w:kern w:val="0"/>
                <w:sz w:val="18"/>
                <w:szCs w:val="20"/>
              </w:rPr>
            </w:pPr>
          </w:p>
          <w:p w14:paraId="04D1581C"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themeColor="text1"/>
                <w:kern w:val="0"/>
                <w:sz w:val="18"/>
                <w:szCs w:val="20"/>
              </w:rPr>
            </w:pPr>
          </w:p>
          <w:p w14:paraId="6E2DEECE"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732F3D5C"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kern w:val="0"/>
                <w:sz w:val="18"/>
                <w:szCs w:val="20"/>
              </w:rPr>
            </w:pPr>
          </w:p>
          <w:p w14:paraId="7651DB3E"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kern w:val="0"/>
                <w:sz w:val="18"/>
                <w:szCs w:val="20"/>
              </w:rPr>
            </w:pPr>
          </w:p>
          <w:p w14:paraId="3D54DE39"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kern w:val="0"/>
                <w:sz w:val="18"/>
                <w:szCs w:val="20"/>
              </w:rPr>
            </w:pPr>
          </w:p>
          <w:p w14:paraId="7BDDFE8E"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kern w:val="0"/>
                <w:sz w:val="18"/>
                <w:szCs w:val="20"/>
              </w:rPr>
            </w:pPr>
          </w:p>
          <w:p w14:paraId="0E7B833A"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33660271"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kern w:val="0"/>
                <w:sz w:val="18"/>
                <w:szCs w:val="20"/>
              </w:rPr>
            </w:pPr>
          </w:p>
          <w:p w14:paraId="6B786FA2"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kern w:val="0"/>
                <w:sz w:val="18"/>
                <w:szCs w:val="20"/>
              </w:rPr>
            </w:pPr>
          </w:p>
          <w:p w14:paraId="065F77BE"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17815811"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kern w:val="0"/>
                <w:sz w:val="18"/>
                <w:szCs w:val="20"/>
              </w:rPr>
            </w:pPr>
          </w:p>
          <w:p w14:paraId="581C45D0"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tc>
        <w:tc>
          <w:tcPr>
            <w:tcW w:w="401" w:type="dxa"/>
            <w:gridSpan w:val="2"/>
            <w:vMerge w:val="restart"/>
            <w:tcBorders>
              <w:top w:val="single" w:sz="4" w:space="0" w:color="auto"/>
              <w:left w:val="single" w:sz="4" w:space="0" w:color="auto"/>
              <w:right w:val="single" w:sz="4" w:space="0" w:color="auto"/>
            </w:tcBorders>
          </w:tcPr>
          <w:p w14:paraId="4FAF1AE6"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0BA7B755"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themeColor="text1"/>
                <w:kern w:val="0"/>
                <w:sz w:val="18"/>
                <w:szCs w:val="20"/>
              </w:rPr>
            </w:pPr>
          </w:p>
          <w:p w14:paraId="3C31002F"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themeColor="text1"/>
                <w:kern w:val="0"/>
                <w:sz w:val="18"/>
                <w:szCs w:val="20"/>
              </w:rPr>
            </w:pPr>
          </w:p>
          <w:p w14:paraId="3EE0EFC7"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565B83ED"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kern w:val="0"/>
                <w:sz w:val="18"/>
                <w:szCs w:val="20"/>
              </w:rPr>
            </w:pPr>
          </w:p>
          <w:p w14:paraId="0FE104C0"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kern w:val="0"/>
                <w:sz w:val="18"/>
                <w:szCs w:val="20"/>
              </w:rPr>
            </w:pPr>
          </w:p>
          <w:p w14:paraId="467FF192"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kern w:val="0"/>
                <w:sz w:val="18"/>
                <w:szCs w:val="20"/>
              </w:rPr>
            </w:pPr>
          </w:p>
          <w:p w14:paraId="3563543E"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kern w:val="0"/>
                <w:sz w:val="18"/>
                <w:szCs w:val="20"/>
              </w:rPr>
            </w:pPr>
          </w:p>
          <w:p w14:paraId="3EA39F12"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261A597F"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kern w:val="0"/>
                <w:sz w:val="18"/>
                <w:szCs w:val="20"/>
              </w:rPr>
            </w:pPr>
          </w:p>
          <w:p w14:paraId="5BE81C73"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kern w:val="0"/>
                <w:sz w:val="18"/>
                <w:szCs w:val="20"/>
              </w:rPr>
            </w:pPr>
          </w:p>
          <w:p w14:paraId="72985445"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58E5DBDE"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kern w:val="0"/>
                <w:sz w:val="18"/>
                <w:szCs w:val="20"/>
              </w:rPr>
            </w:pPr>
          </w:p>
          <w:p w14:paraId="0530B6C8"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tc>
        <w:tc>
          <w:tcPr>
            <w:tcW w:w="401" w:type="dxa"/>
            <w:vMerge w:val="restart"/>
            <w:tcBorders>
              <w:top w:val="single" w:sz="4" w:space="0" w:color="auto"/>
              <w:left w:val="single" w:sz="4" w:space="0" w:color="auto"/>
              <w:right w:val="single" w:sz="4" w:space="0" w:color="auto"/>
            </w:tcBorders>
          </w:tcPr>
          <w:p w14:paraId="38E0D60C"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24805776"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themeColor="text1"/>
                <w:kern w:val="0"/>
                <w:sz w:val="18"/>
                <w:szCs w:val="20"/>
              </w:rPr>
            </w:pPr>
          </w:p>
          <w:p w14:paraId="6AA8202F"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themeColor="text1"/>
                <w:kern w:val="0"/>
                <w:sz w:val="18"/>
                <w:szCs w:val="20"/>
              </w:rPr>
            </w:pPr>
          </w:p>
          <w:p w14:paraId="4EE78E81"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2452C621"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kern w:val="0"/>
                <w:sz w:val="18"/>
                <w:szCs w:val="20"/>
              </w:rPr>
            </w:pPr>
          </w:p>
          <w:p w14:paraId="16879C9C"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kern w:val="0"/>
                <w:sz w:val="18"/>
                <w:szCs w:val="20"/>
              </w:rPr>
            </w:pPr>
          </w:p>
          <w:p w14:paraId="6B8FBE1F"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kern w:val="0"/>
                <w:sz w:val="18"/>
                <w:szCs w:val="20"/>
              </w:rPr>
            </w:pPr>
          </w:p>
          <w:p w14:paraId="047DA6F9"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kern w:val="0"/>
                <w:sz w:val="18"/>
                <w:szCs w:val="20"/>
              </w:rPr>
            </w:pPr>
          </w:p>
          <w:p w14:paraId="637B4DBC"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0C6216BE"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kern w:val="0"/>
                <w:sz w:val="18"/>
                <w:szCs w:val="20"/>
              </w:rPr>
            </w:pPr>
          </w:p>
          <w:p w14:paraId="2A0F2AA7"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kern w:val="0"/>
                <w:sz w:val="18"/>
                <w:szCs w:val="20"/>
              </w:rPr>
            </w:pPr>
          </w:p>
          <w:p w14:paraId="22E401EA"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202A3F28"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kern w:val="0"/>
                <w:sz w:val="18"/>
                <w:szCs w:val="20"/>
              </w:rPr>
            </w:pPr>
          </w:p>
          <w:p w14:paraId="0FC5B082"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tc>
        <w:tc>
          <w:tcPr>
            <w:tcW w:w="423" w:type="dxa"/>
            <w:vMerge w:val="restart"/>
            <w:tcBorders>
              <w:top w:val="single" w:sz="4" w:space="0" w:color="auto"/>
              <w:left w:val="single" w:sz="4" w:space="0" w:color="auto"/>
            </w:tcBorders>
            <w:vAlign w:val="center"/>
          </w:tcPr>
          <w:p w14:paraId="2E112FF0" w14:textId="77777777" w:rsidR="00C5641F" w:rsidRPr="00D11F13" w:rsidRDefault="00C5641F" w:rsidP="0096696F">
            <w:pPr>
              <w:autoSpaceDE w:val="0"/>
              <w:autoSpaceDN w:val="0"/>
              <w:adjustRightInd w:val="0"/>
              <w:ind w:left="361" w:hanging="361"/>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color w:val="000000"/>
                <w:kern w:val="0"/>
                <w:sz w:val="18"/>
                <w:szCs w:val="20"/>
              </w:rPr>
              <w:t>a</w:t>
            </w:r>
          </w:p>
          <w:p w14:paraId="6468D351" w14:textId="77777777" w:rsidR="00C5641F" w:rsidRPr="00D11F13" w:rsidRDefault="00C5641F" w:rsidP="0096696F">
            <w:pPr>
              <w:autoSpaceDE w:val="0"/>
              <w:autoSpaceDN w:val="0"/>
              <w:adjustRightInd w:val="0"/>
              <w:ind w:left="361" w:hanging="361"/>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color w:val="000000"/>
                <w:kern w:val="0"/>
                <w:sz w:val="18"/>
                <w:szCs w:val="20"/>
              </w:rPr>
              <w:t>b</w:t>
            </w:r>
          </w:p>
          <w:p w14:paraId="247FAF0E" w14:textId="77777777" w:rsidR="00C5641F" w:rsidRPr="00D11F13" w:rsidRDefault="00C5641F" w:rsidP="0096696F">
            <w:pPr>
              <w:autoSpaceDE w:val="0"/>
              <w:autoSpaceDN w:val="0"/>
              <w:adjustRightInd w:val="0"/>
              <w:ind w:left="361" w:hanging="361"/>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color w:val="000000"/>
                <w:kern w:val="0"/>
                <w:sz w:val="18"/>
                <w:szCs w:val="20"/>
              </w:rPr>
              <w:t>c</w:t>
            </w:r>
          </w:p>
          <w:p w14:paraId="516B83C0" w14:textId="77777777" w:rsidR="00C5641F" w:rsidRPr="00D11F13" w:rsidRDefault="00C5641F" w:rsidP="0096696F">
            <w:pPr>
              <w:autoSpaceDE w:val="0"/>
              <w:autoSpaceDN w:val="0"/>
              <w:adjustRightInd w:val="0"/>
              <w:ind w:left="361" w:hanging="361"/>
              <w:jc w:val="center"/>
              <w:rPr>
                <w:rFonts w:ascii="Century" w:eastAsia="ＭＳ 明朝" w:hAnsi="Century" w:cs="Times New Roman"/>
                <w:color w:val="000000"/>
                <w:kern w:val="0"/>
                <w:sz w:val="18"/>
                <w:szCs w:val="20"/>
              </w:rPr>
            </w:pPr>
            <w:r w:rsidRPr="00D11F13">
              <w:rPr>
                <w:rFonts w:ascii="ＭＳ ゴシック" w:eastAsia="ＭＳ ゴシック" w:hAnsi="ＭＳ ゴシック" w:cs="Times New Roman"/>
                <w:color w:val="000000"/>
                <w:kern w:val="0"/>
                <w:sz w:val="18"/>
                <w:szCs w:val="20"/>
              </w:rPr>
              <w:t>d</w:t>
            </w:r>
          </w:p>
        </w:tc>
      </w:tr>
      <w:tr w:rsidR="00C5641F" w:rsidRPr="00D11F13" w14:paraId="1193CF9C" w14:textId="77777777" w:rsidTr="000A0F40">
        <w:trPr>
          <w:cantSplit/>
          <w:trHeight w:val="1332"/>
        </w:trPr>
        <w:tc>
          <w:tcPr>
            <w:tcW w:w="376" w:type="dxa"/>
            <w:vMerge/>
            <w:tcBorders>
              <w:right w:val="single" w:sz="4" w:space="0" w:color="auto"/>
            </w:tcBorders>
            <w:vAlign w:val="center"/>
          </w:tcPr>
          <w:p w14:paraId="33F9AE21" w14:textId="77777777" w:rsidR="00C5641F" w:rsidRPr="00D11F13" w:rsidRDefault="00C5641F" w:rsidP="00344A18">
            <w:pPr>
              <w:autoSpaceDE w:val="0"/>
              <w:autoSpaceDN w:val="0"/>
              <w:adjustRightInd w:val="0"/>
              <w:jc w:val="left"/>
              <w:rPr>
                <w:rFonts w:ascii="ＭＳ 明朝" w:eastAsia="ＭＳ 明朝" w:hAnsi="ＭＳ 明朝" w:cs="Times New Roman"/>
                <w:color w:val="000000"/>
                <w:kern w:val="0"/>
                <w:sz w:val="18"/>
                <w:szCs w:val="20"/>
              </w:rPr>
            </w:pPr>
          </w:p>
        </w:tc>
        <w:tc>
          <w:tcPr>
            <w:tcW w:w="395" w:type="dxa"/>
            <w:vMerge w:val="restart"/>
            <w:tcBorders>
              <w:top w:val="single" w:sz="4" w:space="0" w:color="auto"/>
              <w:left w:val="single" w:sz="4" w:space="0" w:color="auto"/>
              <w:right w:val="single" w:sz="4" w:space="0" w:color="auto"/>
            </w:tcBorders>
            <w:vAlign w:val="center"/>
          </w:tcPr>
          <w:p w14:paraId="0C99EB5A" w14:textId="77777777" w:rsidR="00C5641F" w:rsidRPr="00D11F13" w:rsidRDefault="00C5641F" w:rsidP="00C031AC">
            <w:pPr>
              <w:autoSpaceDE w:val="0"/>
              <w:autoSpaceDN w:val="0"/>
              <w:adjustRightInd w:val="0"/>
              <w:jc w:val="left"/>
              <w:rPr>
                <w:rFonts w:ascii="ＭＳ ゴシック" w:eastAsia="ＭＳ ゴシック" w:hAnsi="ＭＳ ゴシック" w:cs="Arial"/>
                <w:color w:val="000000"/>
                <w:kern w:val="0"/>
                <w:sz w:val="18"/>
                <w:szCs w:val="20"/>
              </w:rPr>
            </w:pPr>
            <w:r w:rsidRPr="00D11F13">
              <w:rPr>
                <w:rFonts w:ascii="ＭＳ ゴシック" w:eastAsia="ＭＳ ゴシック" w:hAnsi="ＭＳ ゴシック" w:cs="Arial" w:hint="eastAsia"/>
                <w:color w:val="000000"/>
                <w:kern w:val="0"/>
                <w:sz w:val="18"/>
                <w:szCs w:val="20"/>
              </w:rPr>
              <w:t>11</w:t>
            </w:r>
          </w:p>
        </w:tc>
        <w:tc>
          <w:tcPr>
            <w:tcW w:w="387" w:type="dxa"/>
            <w:vMerge/>
            <w:tcBorders>
              <w:left w:val="single" w:sz="4" w:space="0" w:color="auto"/>
              <w:right w:val="single" w:sz="4" w:space="0" w:color="auto"/>
            </w:tcBorders>
            <w:vAlign w:val="center"/>
          </w:tcPr>
          <w:p w14:paraId="07E69A7D" w14:textId="77777777" w:rsidR="00C5641F" w:rsidRPr="00D11F13" w:rsidRDefault="00C5641F" w:rsidP="00C031AC">
            <w:pPr>
              <w:autoSpaceDE w:val="0"/>
              <w:autoSpaceDN w:val="0"/>
              <w:adjustRightInd w:val="0"/>
              <w:jc w:val="left"/>
              <w:rPr>
                <w:rFonts w:ascii="Century" w:eastAsia="ＭＳ ゴシック" w:hAnsi="Century" w:cs="Times New Roman"/>
                <w:color w:val="000000"/>
                <w:kern w:val="0"/>
                <w:sz w:val="18"/>
                <w:szCs w:val="20"/>
              </w:rPr>
            </w:pPr>
          </w:p>
        </w:tc>
        <w:tc>
          <w:tcPr>
            <w:tcW w:w="1422" w:type="dxa"/>
            <w:vMerge/>
            <w:tcBorders>
              <w:left w:val="single" w:sz="4" w:space="0" w:color="auto"/>
              <w:bottom w:val="single" w:sz="4" w:space="0" w:color="auto"/>
              <w:right w:val="single" w:sz="4" w:space="0" w:color="auto"/>
            </w:tcBorders>
          </w:tcPr>
          <w:p w14:paraId="34C16921" w14:textId="77777777" w:rsidR="00C5641F" w:rsidRPr="00D11F13" w:rsidRDefault="00C5641F" w:rsidP="0096696F">
            <w:pPr>
              <w:autoSpaceDE w:val="0"/>
              <w:autoSpaceDN w:val="0"/>
              <w:adjustRightInd w:val="0"/>
              <w:jc w:val="left"/>
              <w:rPr>
                <w:rFonts w:ascii="Century" w:eastAsia="ＭＳ ゴシック" w:hAnsi="Century" w:cs="Arial"/>
                <w:color w:val="000000"/>
                <w:kern w:val="0"/>
                <w:sz w:val="18"/>
                <w:szCs w:val="20"/>
              </w:rPr>
            </w:pPr>
          </w:p>
        </w:tc>
        <w:tc>
          <w:tcPr>
            <w:tcW w:w="4895" w:type="dxa"/>
            <w:vMerge/>
            <w:tcBorders>
              <w:left w:val="single" w:sz="4" w:space="0" w:color="auto"/>
              <w:bottom w:val="single" w:sz="4" w:space="0" w:color="auto"/>
              <w:right w:val="single" w:sz="4" w:space="0" w:color="auto"/>
            </w:tcBorders>
          </w:tcPr>
          <w:p w14:paraId="7AEAE7E8" w14:textId="77777777" w:rsidR="00C5641F" w:rsidRPr="00D11F13" w:rsidRDefault="00C5641F" w:rsidP="0096696F">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p>
        </w:tc>
        <w:tc>
          <w:tcPr>
            <w:tcW w:w="400" w:type="dxa"/>
            <w:vMerge/>
            <w:tcBorders>
              <w:left w:val="single" w:sz="4" w:space="0" w:color="auto"/>
              <w:bottom w:val="single" w:sz="4" w:space="0" w:color="auto"/>
              <w:right w:val="single" w:sz="4" w:space="0" w:color="auto"/>
            </w:tcBorders>
          </w:tcPr>
          <w:p w14:paraId="20CFB614"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themeColor="text1"/>
                <w:kern w:val="0"/>
                <w:sz w:val="18"/>
                <w:szCs w:val="20"/>
              </w:rPr>
            </w:pPr>
          </w:p>
        </w:tc>
        <w:tc>
          <w:tcPr>
            <w:tcW w:w="401" w:type="dxa"/>
            <w:gridSpan w:val="2"/>
            <w:vMerge/>
            <w:tcBorders>
              <w:left w:val="single" w:sz="4" w:space="0" w:color="auto"/>
              <w:bottom w:val="single" w:sz="4" w:space="0" w:color="auto"/>
              <w:right w:val="single" w:sz="4" w:space="0" w:color="auto"/>
            </w:tcBorders>
          </w:tcPr>
          <w:p w14:paraId="5B88EE69"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themeColor="text1"/>
                <w:kern w:val="0"/>
                <w:sz w:val="18"/>
                <w:szCs w:val="20"/>
              </w:rPr>
            </w:pPr>
          </w:p>
        </w:tc>
        <w:tc>
          <w:tcPr>
            <w:tcW w:w="401" w:type="dxa"/>
            <w:vMerge/>
            <w:tcBorders>
              <w:left w:val="single" w:sz="4" w:space="0" w:color="auto"/>
              <w:bottom w:val="single" w:sz="4" w:space="0" w:color="auto"/>
              <w:right w:val="single" w:sz="4" w:space="0" w:color="auto"/>
            </w:tcBorders>
          </w:tcPr>
          <w:p w14:paraId="2F2F277C" w14:textId="77777777" w:rsidR="00C5641F" w:rsidRPr="00D11F13" w:rsidRDefault="00C5641F" w:rsidP="0096696F">
            <w:pPr>
              <w:autoSpaceDE w:val="0"/>
              <w:autoSpaceDN w:val="0"/>
              <w:adjustRightInd w:val="0"/>
              <w:snapToGrid w:val="0"/>
              <w:spacing w:line="240" w:lineRule="atLeast"/>
              <w:ind w:left="361" w:hanging="361"/>
              <w:jc w:val="left"/>
              <w:rPr>
                <w:rFonts w:ascii="ＭＳ 明朝" w:eastAsia="ＭＳ 明朝" w:hAnsi="Times New Roman" w:cs="Times New Roman"/>
                <w:color w:val="000000" w:themeColor="text1"/>
                <w:kern w:val="0"/>
                <w:sz w:val="18"/>
                <w:szCs w:val="20"/>
              </w:rPr>
            </w:pPr>
          </w:p>
        </w:tc>
        <w:tc>
          <w:tcPr>
            <w:tcW w:w="423" w:type="dxa"/>
            <w:vMerge/>
            <w:tcBorders>
              <w:left w:val="single" w:sz="4" w:space="0" w:color="auto"/>
              <w:bottom w:val="single" w:sz="4" w:space="0" w:color="auto"/>
            </w:tcBorders>
            <w:vAlign w:val="center"/>
          </w:tcPr>
          <w:p w14:paraId="3F0A84C2" w14:textId="77777777" w:rsidR="00C5641F" w:rsidRPr="00D11F13" w:rsidRDefault="00C5641F" w:rsidP="0096696F">
            <w:pPr>
              <w:autoSpaceDE w:val="0"/>
              <w:autoSpaceDN w:val="0"/>
              <w:adjustRightInd w:val="0"/>
              <w:ind w:left="361" w:hanging="361"/>
              <w:jc w:val="center"/>
              <w:rPr>
                <w:rFonts w:ascii="Century" w:eastAsia="ＭＳ 明朝" w:hAnsi="Century" w:cs="Times New Roman"/>
                <w:color w:val="000000"/>
                <w:kern w:val="0"/>
                <w:sz w:val="18"/>
                <w:szCs w:val="20"/>
              </w:rPr>
            </w:pPr>
          </w:p>
        </w:tc>
      </w:tr>
      <w:tr w:rsidR="00C5641F" w:rsidRPr="00D11F13" w14:paraId="621B0B9B" w14:textId="77777777" w:rsidTr="000A0F40">
        <w:trPr>
          <w:cantSplit/>
          <w:trHeight w:val="1499"/>
        </w:trPr>
        <w:tc>
          <w:tcPr>
            <w:tcW w:w="376" w:type="dxa"/>
            <w:vMerge/>
            <w:tcBorders>
              <w:right w:val="single" w:sz="4" w:space="0" w:color="auto"/>
            </w:tcBorders>
            <w:vAlign w:val="center"/>
          </w:tcPr>
          <w:p w14:paraId="6E9051EF" w14:textId="77777777" w:rsidR="00C5641F" w:rsidRPr="00D11F13" w:rsidRDefault="00C5641F" w:rsidP="00344A18">
            <w:pPr>
              <w:autoSpaceDE w:val="0"/>
              <w:autoSpaceDN w:val="0"/>
              <w:adjustRightInd w:val="0"/>
              <w:jc w:val="left"/>
              <w:rPr>
                <w:rFonts w:ascii="ＭＳ 明朝" w:eastAsia="ＭＳ 明朝" w:hAnsi="ＭＳ 明朝" w:cs="Times New Roman"/>
                <w:color w:val="000000"/>
                <w:kern w:val="0"/>
                <w:sz w:val="18"/>
                <w:szCs w:val="20"/>
              </w:rPr>
            </w:pPr>
          </w:p>
        </w:tc>
        <w:tc>
          <w:tcPr>
            <w:tcW w:w="395" w:type="dxa"/>
            <w:vMerge/>
            <w:tcBorders>
              <w:left w:val="single" w:sz="4" w:space="0" w:color="auto"/>
              <w:right w:val="single" w:sz="4" w:space="0" w:color="auto"/>
            </w:tcBorders>
            <w:vAlign w:val="center"/>
          </w:tcPr>
          <w:p w14:paraId="31A43BDB" w14:textId="77777777" w:rsidR="00C5641F" w:rsidRPr="00D11F13" w:rsidRDefault="00C5641F" w:rsidP="00C031AC">
            <w:pPr>
              <w:autoSpaceDE w:val="0"/>
              <w:autoSpaceDN w:val="0"/>
              <w:adjustRightInd w:val="0"/>
              <w:jc w:val="left"/>
              <w:rPr>
                <w:rFonts w:ascii="ＭＳ ゴシック" w:eastAsia="ＭＳ ゴシック" w:hAnsi="ＭＳ ゴシック" w:cs="Arial"/>
                <w:color w:val="000000"/>
                <w:kern w:val="0"/>
                <w:sz w:val="18"/>
                <w:szCs w:val="20"/>
              </w:rPr>
            </w:pPr>
          </w:p>
        </w:tc>
        <w:tc>
          <w:tcPr>
            <w:tcW w:w="387" w:type="dxa"/>
            <w:vMerge/>
            <w:tcBorders>
              <w:left w:val="single" w:sz="4" w:space="0" w:color="auto"/>
              <w:right w:val="single" w:sz="4" w:space="0" w:color="auto"/>
            </w:tcBorders>
            <w:vAlign w:val="center"/>
          </w:tcPr>
          <w:p w14:paraId="0499081E" w14:textId="77777777" w:rsidR="00C5641F" w:rsidRPr="00D11F13" w:rsidRDefault="00C5641F" w:rsidP="00C031AC">
            <w:pPr>
              <w:autoSpaceDE w:val="0"/>
              <w:autoSpaceDN w:val="0"/>
              <w:adjustRightInd w:val="0"/>
              <w:jc w:val="left"/>
              <w:rPr>
                <w:rFonts w:ascii="ＭＳ 明朝" w:eastAsia="ＭＳ 明朝" w:hAnsi="ＭＳ 明朝" w:cs="Times New Roman"/>
                <w:color w:val="000000"/>
                <w:kern w:val="0"/>
                <w:sz w:val="18"/>
                <w:szCs w:val="20"/>
              </w:rPr>
            </w:pPr>
          </w:p>
        </w:tc>
        <w:tc>
          <w:tcPr>
            <w:tcW w:w="1422" w:type="dxa"/>
            <w:tcBorders>
              <w:top w:val="single" w:sz="4" w:space="0" w:color="auto"/>
              <w:left w:val="single" w:sz="4" w:space="0" w:color="auto"/>
              <w:bottom w:val="single" w:sz="4" w:space="0" w:color="auto"/>
              <w:right w:val="single" w:sz="4" w:space="0" w:color="auto"/>
            </w:tcBorders>
          </w:tcPr>
          <w:p w14:paraId="7DD92C47" w14:textId="77777777" w:rsidR="00C5641F" w:rsidRPr="00D11F13" w:rsidRDefault="00C5641F" w:rsidP="00344A18">
            <w:pPr>
              <w:autoSpaceDE w:val="0"/>
              <w:autoSpaceDN w:val="0"/>
              <w:adjustRightInd w:val="0"/>
              <w:jc w:val="left"/>
              <w:rPr>
                <w:rFonts w:ascii="Century" w:eastAsia="ＭＳ ゴシック" w:hAnsi="Century" w:cs="Arial"/>
                <w:color w:val="000000"/>
                <w:kern w:val="0"/>
                <w:sz w:val="18"/>
                <w:szCs w:val="20"/>
              </w:rPr>
            </w:pPr>
            <w:r w:rsidRPr="00D11F13">
              <w:rPr>
                <w:rFonts w:ascii="Century" w:eastAsia="ＭＳ ゴシック" w:hAnsi="Century" w:cs="Arial" w:hint="eastAsia"/>
                <w:color w:val="000000"/>
                <w:kern w:val="0"/>
                <w:sz w:val="18"/>
                <w:szCs w:val="20"/>
              </w:rPr>
              <w:t>Lesson for Paragraph Writing</w:t>
            </w:r>
            <w:r w:rsidRPr="00D11F13">
              <w:rPr>
                <w:rFonts w:ascii="Century" w:eastAsia="ＭＳ ゴシック" w:hAnsi="Century" w:cs="Arial"/>
                <w:color w:val="000000"/>
                <w:kern w:val="0"/>
                <w:sz w:val="18"/>
                <w:szCs w:val="20"/>
              </w:rPr>
              <w:t xml:space="preserve"> </w:t>
            </w:r>
            <w:r w:rsidRPr="00D11F13">
              <w:rPr>
                <w:rFonts w:ascii="Century" w:eastAsia="ＭＳ ゴシック" w:hAnsi="Century" w:cs="Arial" w:hint="eastAsia"/>
                <w:color w:val="000000"/>
                <w:kern w:val="0"/>
                <w:sz w:val="18"/>
                <w:szCs w:val="20"/>
              </w:rPr>
              <w:t>3</w:t>
            </w:r>
          </w:p>
        </w:tc>
        <w:tc>
          <w:tcPr>
            <w:tcW w:w="4895" w:type="dxa"/>
            <w:tcBorders>
              <w:top w:val="single" w:sz="4" w:space="0" w:color="auto"/>
              <w:left w:val="single" w:sz="4" w:space="0" w:color="auto"/>
              <w:bottom w:val="single" w:sz="4" w:space="0" w:color="auto"/>
              <w:right w:val="single" w:sz="4" w:space="0" w:color="auto"/>
            </w:tcBorders>
          </w:tcPr>
          <w:p w14:paraId="0F84A7A4" w14:textId="77777777" w:rsidR="00C5641F" w:rsidRPr="00D11F13" w:rsidRDefault="00D11F13" w:rsidP="00344A18">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〈聞くこと〉</w:t>
            </w:r>
            <w:r w:rsidR="00C5641F" w:rsidRPr="00D11F13">
              <w:rPr>
                <w:rFonts w:ascii="Century" w:eastAsia="ＭＳ 明朝" w:hAnsi="Century" w:cs="Times New Roman" w:hint="eastAsia"/>
                <w:color w:val="000000" w:themeColor="text1"/>
                <w:sz w:val="18"/>
                <w:szCs w:val="18"/>
              </w:rPr>
              <w:t>「私が最も訪れたい国」というテーマのスピーチから，必要な情報を聞き取り，話し手の意図を把握する。</w:t>
            </w:r>
          </w:p>
          <w:p w14:paraId="6F1FFE31" w14:textId="77777777" w:rsidR="00C5641F" w:rsidRPr="00D11F13" w:rsidRDefault="00D11F13" w:rsidP="00344A18">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〈話すこと［やり取り］〉</w:t>
            </w:r>
            <w:r w:rsidR="008B6335" w:rsidRPr="00D11F13">
              <w:rPr>
                <w:rFonts w:ascii="Century" w:eastAsia="ＭＳ 明朝" w:hAnsi="Century" w:cs="Times New Roman" w:hint="eastAsia"/>
                <w:color w:val="000000" w:themeColor="text1"/>
                <w:sz w:val="18"/>
                <w:szCs w:val="18"/>
              </w:rPr>
              <w:t>自分</w:t>
            </w:r>
            <w:r w:rsidR="00C5641F" w:rsidRPr="00D11F13">
              <w:rPr>
                <w:rFonts w:ascii="Century" w:eastAsia="ＭＳ 明朝" w:hAnsi="Century" w:cs="Times New Roman" w:hint="eastAsia"/>
                <w:color w:val="000000" w:themeColor="text1"/>
                <w:sz w:val="18"/>
                <w:szCs w:val="18"/>
              </w:rPr>
              <w:t>が最も訪れたい国について，情報や考えを詳しく話して伝え合うやり取りを続ける。</w:t>
            </w:r>
          </w:p>
          <w:p w14:paraId="39677FCF" w14:textId="77777777" w:rsidR="00C5641F" w:rsidRPr="00D11F13" w:rsidRDefault="00D11F13" w:rsidP="00344A18">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〈話すこと［発表］〉</w:t>
            </w:r>
            <w:r w:rsidR="008B6335" w:rsidRPr="00D11F13">
              <w:rPr>
                <w:rFonts w:ascii="Century" w:eastAsia="ＭＳ 明朝" w:hAnsi="Century" w:cs="Times New Roman" w:hint="eastAsia"/>
                <w:color w:val="000000" w:themeColor="text1"/>
                <w:sz w:val="18"/>
                <w:szCs w:val="18"/>
              </w:rPr>
              <w:t>自分</w:t>
            </w:r>
            <w:r w:rsidR="00C5641F" w:rsidRPr="00D11F13">
              <w:rPr>
                <w:rFonts w:ascii="Century" w:eastAsia="ＭＳ 明朝" w:hAnsi="Century" w:cs="Times New Roman" w:hint="eastAsia"/>
                <w:color w:val="000000" w:themeColor="text1"/>
                <w:sz w:val="18"/>
                <w:szCs w:val="18"/>
              </w:rPr>
              <w:t>が最も訪れたい国について，情報や考えを論理性に注意して詳しく話して伝える。</w:t>
            </w:r>
          </w:p>
          <w:p w14:paraId="529EF227" w14:textId="77777777" w:rsidR="00C5641F" w:rsidRPr="00D11F13" w:rsidRDefault="00D11F13" w:rsidP="001F3154">
            <w:pPr>
              <w:autoSpaceDE w:val="0"/>
              <w:autoSpaceDN w:val="0"/>
              <w:adjustRightInd w:val="0"/>
              <w:ind w:left="353" w:hangingChars="200" w:hanging="353"/>
              <w:jc w:val="left"/>
              <w:rPr>
                <w:rFonts w:ascii="Century" w:eastAsia="ＭＳ 明朝" w:hAnsi="Century" w:cs="Times New Roman"/>
                <w:sz w:val="18"/>
                <w:szCs w:val="18"/>
              </w:rPr>
            </w:pPr>
            <w:r w:rsidRPr="00D11F13">
              <w:rPr>
                <w:rFonts w:ascii="Century" w:eastAsia="ＭＳ ゴシック" w:hAnsi="Century" w:cs="Times New Roman" w:hint="eastAsia"/>
                <w:color w:val="000000" w:themeColor="text1"/>
                <w:sz w:val="18"/>
                <w:szCs w:val="18"/>
              </w:rPr>
              <w:t>〈書くこと〉</w:t>
            </w:r>
            <w:r w:rsidR="008B6335" w:rsidRPr="00D11F13">
              <w:rPr>
                <w:rFonts w:ascii="Century" w:eastAsia="ＭＳ 明朝" w:hAnsi="Century" w:cs="Times New Roman" w:hint="eastAsia"/>
                <w:color w:val="000000" w:themeColor="text1"/>
                <w:sz w:val="18"/>
                <w:szCs w:val="18"/>
              </w:rPr>
              <w:t>自分</w:t>
            </w:r>
            <w:r w:rsidR="00C5641F" w:rsidRPr="00D11F13">
              <w:rPr>
                <w:rFonts w:ascii="Century" w:eastAsia="ＭＳ 明朝" w:hAnsi="Century" w:cs="Times New Roman" w:hint="eastAsia"/>
                <w:color w:val="000000" w:themeColor="text1"/>
                <w:sz w:val="18"/>
                <w:szCs w:val="18"/>
              </w:rPr>
              <w:t>が最も</w:t>
            </w:r>
            <w:r w:rsidR="00B5294C" w:rsidRPr="00D11F13">
              <w:rPr>
                <w:rFonts w:ascii="Century" w:eastAsia="ＭＳ 明朝" w:hAnsi="Century" w:cs="Times New Roman" w:hint="eastAsia"/>
                <w:color w:val="000000" w:themeColor="text1"/>
                <w:sz w:val="18"/>
                <w:szCs w:val="18"/>
              </w:rPr>
              <w:t>訪れたい国について，情報や考えを論理性に注意して複数の段落からな</w:t>
            </w:r>
            <w:r w:rsidR="00C5641F" w:rsidRPr="00D11F13">
              <w:rPr>
                <w:rFonts w:ascii="Century" w:eastAsia="ＭＳ 明朝" w:hAnsi="Century" w:cs="Times New Roman" w:hint="eastAsia"/>
                <w:color w:val="000000" w:themeColor="text1"/>
                <w:sz w:val="18"/>
                <w:szCs w:val="18"/>
              </w:rPr>
              <w:t>る文章で詳しく書いて伝える。</w:t>
            </w:r>
          </w:p>
        </w:tc>
        <w:tc>
          <w:tcPr>
            <w:tcW w:w="400" w:type="dxa"/>
            <w:tcBorders>
              <w:top w:val="single" w:sz="4" w:space="0" w:color="auto"/>
              <w:left w:val="single" w:sz="4" w:space="0" w:color="auto"/>
              <w:bottom w:val="single" w:sz="4" w:space="0" w:color="auto"/>
              <w:right w:val="single" w:sz="4" w:space="0" w:color="auto"/>
            </w:tcBorders>
          </w:tcPr>
          <w:p w14:paraId="36BCA6B9"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7E54D7E7"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17EBAAD0"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704A4A2"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182CC81A"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09053A7B" w14:textId="77777777" w:rsidR="00B5294C" w:rsidRPr="00D11F13" w:rsidRDefault="00B5294C" w:rsidP="00C031A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28A13A88"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4C4F2F93"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14E0EEC6"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tc>
        <w:tc>
          <w:tcPr>
            <w:tcW w:w="401" w:type="dxa"/>
            <w:gridSpan w:val="2"/>
            <w:tcBorders>
              <w:top w:val="single" w:sz="4" w:space="0" w:color="auto"/>
              <w:left w:val="single" w:sz="4" w:space="0" w:color="auto"/>
              <w:bottom w:val="single" w:sz="4" w:space="0" w:color="auto"/>
              <w:right w:val="single" w:sz="4" w:space="0" w:color="auto"/>
            </w:tcBorders>
          </w:tcPr>
          <w:p w14:paraId="1434E9A4"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4CF3E589"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43B99202"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41233D61"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7FF6863B"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2F887707" w14:textId="77777777" w:rsidR="00B5294C" w:rsidRPr="00D11F13" w:rsidRDefault="00B5294C"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214B091C"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56A9282D"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3277183F"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tc>
        <w:tc>
          <w:tcPr>
            <w:tcW w:w="401" w:type="dxa"/>
            <w:tcBorders>
              <w:top w:val="single" w:sz="4" w:space="0" w:color="auto"/>
              <w:left w:val="single" w:sz="4" w:space="0" w:color="auto"/>
              <w:bottom w:val="single" w:sz="4" w:space="0" w:color="auto"/>
              <w:right w:val="single" w:sz="4" w:space="0" w:color="auto"/>
            </w:tcBorders>
          </w:tcPr>
          <w:p w14:paraId="1DE9F0D2"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32C86A27"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4D9D270B"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20EFB8C6"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27904D5C"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5F49C8F" w14:textId="77777777" w:rsidR="00B5294C" w:rsidRPr="00D11F13" w:rsidRDefault="00B5294C"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7427077E"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p w14:paraId="18575C0B"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p>
          <w:p w14:paraId="6A72E1CB"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themeColor="text1"/>
                <w:kern w:val="0"/>
                <w:sz w:val="18"/>
                <w:szCs w:val="20"/>
              </w:rPr>
            </w:pPr>
            <w:r w:rsidRPr="00D11F13">
              <w:rPr>
                <w:rFonts w:ascii="ＭＳ 明朝" w:eastAsia="ＭＳ 明朝" w:hAnsi="Times New Roman" w:cs="Times New Roman" w:hint="eastAsia"/>
                <w:color w:val="000000" w:themeColor="text1"/>
                <w:kern w:val="0"/>
                <w:sz w:val="18"/>
                <w:szCs w:val="20"/>
              </w:rPr>
              <w:t>〇</w:t>
            </w:r>
          </w:p>
        </w:tc>
        <w:tc>
          <w:tcPr>
            <w:tcW w:w="423" w:type="dxa"/>
            <w:tcBorders>
              <w:top w:val="single" w:sz="4" w:space="0" w:color="auto"/>
              <w:left w:val="single" w:sz="4" w:space="0" w:color="auto"/>
              <w:bottom w:val="single" w:sz="4" w:space="0" w:color="auto"/>
            </w:tcBorders>
            <w:vAlign w:val="center"/>
          </w:tcPr>
          <w:p w14:paraId="544D13BE" w14:textId="77777777" w:rsidR="00C5641F" w:rsidRPr="00D11F13" w:rsidRDefault="00C5641F" w:rsidP="00344A18">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color w:val="000000"/>
                <w:kern w:val="0"/>
                <w:sz w:val="18"/>
                <w:szCs w:val="20"/>
              </w:rPr>
              <w:t>a</w:t>
            </w:r>
          </w:p>
          <w:p w14:paraId="2BFB488D" w14:textId="77777777" w:rsidR="00C5641F" w:rsidRPr="00D11F13" w:rsidRDefault="00C5641F" w:rsidP="00344A18">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color w:val="000000"/>
                <w:kern w:val="0"/>
                <w:sz w:val="18"/>
                <w:szCs w:val="20"/>
              </w:rPr>
              <w:t>c</w:t>
            </w:r>
          </w:p>
        </w:tc>
      </w:tr>
      <w:tr w:rsidR="00C5641F" w:rsidRPr="00D11F13" w14:paraId="39B2310D" w14:textId="77777777" w:rsidTr="00C5641F">
        <w:trPr>
          <w:cantSplit/>
          <w:trHeight w:val="735"/>
        </w:trPr>
        <w:tc>
          <w:tcPr>
            <w:tcW w:w="376" w:type="dxa"/>
            <w:vMerge/>
            <w:tcBorders>
              <w:right w:val="single" w:sz="4" w:space="0" w:color="auto"/>
            </w:tcBorders>
            <w:vAlign w:val="center"/>
          </w:tcPr>
          <w:p w14:paraId="429936F7" w14:textId="77777777" w:rsidR="00C5641F" w:rsidRPr="00D11F13" w:rsidRDefault="00C5641F" w:rsidP="00344A18">
            <w:pPr>
              <w:autoSpaceDE w:val="0"/>
              <w:autoSpaceDN w:val="0"/>
              <w:adjustRightInd w:val="0"/>
              <w:jc w:val="left"/>
              <w:rPr>
                <w:rFonts w:ascii="ＭＳ ゴシック" w:eastAsia="ＭＳ ゴシック" w:hAnsi="Times New Roman" w:cs="Times New Roman"/>
                <w:color w:val="000000"/>
                <w:kern w:val="0"/>
                <w:sz w:val="18"/>
                <w:szCs w:val="20"/>
              </w:rPr>
            </w:pPr>
          </w:p>
        </w:tc>
        <w:tc>
          <w:tcPr>
            <w:tcW w:w="395" w:type="dxa"/>
            <w:vMerge/>
            <w:tcBorders>
              <w:left w:val="single" w:sz="4" w:space="0" w:color="auto"/>
              <w:bottom w:val="single" w:sz="4" w:space="0" w:color="auto"/>
              <w:right w:val="single" w:sz="4" w:space="0" w:color="auto"/>
            </w:tcBorders>
            <w:vAlign w:val="center"/>
          </w:tcPr>
          <w:p w14:paraId="0ADE6CAA" w14:textId="77777777" w:rsidR="00C5641F" w:rsidRPr="00D11F13" w:rsidRDefault="00C5641F" w:rsidP="00C031AC">
            <w:pPr>
              <w:autoSpaceDE w:val="0"/>
              <w:autoSpaceDN w:val="0"/>
              <w:adjustRightInd w:val="0"/>
              <w:jc w:val="left"/>
              <w:rPr>
                <w:rFonts w:ascii="ＭＳ ゴシック" w:eastAsia="ＭＳ ゴシック" w:hAnsi="ＭＳ ゴシック" w:cs="Arial"/>
                <w:color w:val="000000"/>
                <w:kern w:val="0"/>
                <w:sz w:val="18"/>
                <w:szCs w:val="20"/>
              </w:rPr>
            </w:pPr>
          </w:p>
        </w:tc>
        <w:tc>
          <w:tcPr>
            <w:tcW w:w="387" w:type="dxa"/>
            <w:vMerge/>
            <w:tcBorders>
              <w:left w:val="single" w:sz="4" w:space="0" w:color="auto"/>
              <w:right w:val="single" w:sz="4" w:space="0" w:color="auto"/>
            </w:tcBorders>
            <w:vAlign w:val="center"/>
          </w:tcPr>
          <w:p w14:paraId="11FB5B73" w14:textId="77777777" w:rsidR="00C5641F" w:rsidRPr="00D11F13" w:rsidRDefault="00C5641F" w:rsidP="00C031AC">
            <w:pPr>
              <w:autoSpaceDE w:val="0"/>
              <w:autoSpaceDN w:val="0"/>
              <w:adjustRightInd w:val="0"/>
              <w:jc w:val="left"/>
              <w:rPr>
                <w:rFonts w:ascii="Century" w:eastAsia="ＭＳ ゴシック" w:hAnsi="Century" w:cs="Times New Roman"/>
                <w:color w:val="000000"/>
                <w:kern w:val="0"/>
                <w:sz w:val="18"/>
                <w:szCs w:val="20"/>
              </w:rPr>
            </w:pPr>
          </w:p>
        </w:tc>
        <w:tc>
          <w:tcPr>
            <w:tcW w:w="1422" w:type="dxa"/>
            <w:tcBorders>
              <w:top w:val="single" w:sz="4" w:space="0" w:color="auto"/>
              <w:left w:val="single" w:sz="4" w:space="0" w:color="auto"/>
              <w:bottom w:val="single" w:sz="4" w:space="0" w:color="auto"/>
              <w:right w:val="single" w:sz="4" w:space="0" w:color="auto"/>
            </w:tcBorders>
          </w:tcPr>
          <w:p w14:paraId="72F00C43" w14:textId="77777777" w:rsidR="00C5641F" w:rsidRPr="00D11F13" w:rsidRDefault="00C5641F" w:rsidP="00344A18">
            <w:pPr>
              <w:autoSpaceDE w:val="0"/>
              <w:autoSpaceDN w:val="0"/>
              <w:adjustRightInd w:val="0"/>
              <w:jc w:val="left"/>
              <w:rPr>
                <w:rFonts w:ascii="Century" w:eastAsia="ＭＳ ゴシック" w:hAnsi="Century" w:cs="Arial"/>
                <w:color w:val="000000"/>
                <w:kern w:val="0"/>
                <w:sz w:val="18"/>
                <w:szCs w:val="20"/>
              </w:rPr>
            </w:pPr>
            <w:r w:rsidRPr="00D11F13">
              <w:rPr>
                <w:rFonts w:ascii="Century" w:eastAsia="ＭＳ ゴシック" w:hAnsi="Century" w:cs="Arial" w:hint="eastAsia"/>
                <w:color w:val="000000"/>
                <w:kern w:val="0"/>
                <w:sz w:val="18"/>
                <w:szCs w:val="20"/>
              </w:rPr>
              <w:t>SD</w:t>
            </w:r>
            <w:r w:rsidRPr="00D11F13">
              <w:rPr>
                <w:rFonts w:ascii="Century" w:eastAsia="ＭＳ ゴシック" w:hAnsi="Century" w:cs="Arial"/>
                <w:color w:val="000000"/>
                <w:kern w:val="0"/>
                <w:sz w:val="18"/>
                <w:szCs w:val="20"/>
              </w:rPr>
              <w:t>Gs 06</w:t>
            </w:r>
          </w:p>
        </w:tc>
        <w:tc>
          <w:tcPr>
            <w:tcW w:w="4895" w:type="dxa"/>
            <w:tcBorders>
              <w:top w:val="single" w:sz="4" w:space="0" w:color="auto"/>
              <w:left w:val="single" w:sz="4" w:space="0" w:color="auto"/>
              <w:bottom w:val="single" w:sz="4" w:space="0" w:color="auto"/>
              <w:right w:val="single" w:sz="4" w:space="0" w:color="auto"/>
            </w:tcBorders>
          </w:tcPr>
          <w:p w14:paraId="7E135D19" w14:textId="77777777" w:rsidR="00C5641F" w:rsidRPr="00D11F13" w:rsidRDefault="00D11F13" w:rsidP="006D74CD">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〈話すこと［やり取り］〉</w:t>
            </w:r>
            <w:r w:rsidR="00C5641F" w:rsidRPr="00D11F13">
              <w:rPr>
                <w:rFonts w:ascii="Century" w:eastAsia="ＭＳ 明朝" w:hAnsi="Century" w:cs="Times New Roman" w:hint="eastAsia"/>
                <w:color w:val="000000" w:themeColor="text1"/>
                <w:sz w:val="18"/>
                <w:szCs w:val="18"/>
              </w:rPr>
              <w:t>自分が住むまちを持続可能なものにするために必要なものについて，情報や考えを詳しく話して伝え合うやり取りを続ける。</w:t>
            </w:r>
          </w:p>
        </w:tc>
        <w:tc>
          <w:tcPr>
            <w:tcW w:w="400" w:type="dxa"/>
            <w:tcBorders>
              <w:top w:val="single" w:sz="4" w:space="0" w:color="auto"/>
              <w:left w:val="single" w:sz="4" w:space="0" w:color="auto"/>
              <w:bottom w:val="single" w:sz="4" w:space="0" w:color="auto"/>
              <w:right w:val="single" w:sz="4" w:space="0" w:color="auto"/>
            </w:tcBorders>
          </w:tcPr>
          <w:p w14:paraId="47E7848A"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tc>
        <w:tc>
          <w:tcPr>
            <w:tcW w:w="401" w:type="dxa"/>
            <w:gridSpan w:val="2"/>
            <w:tcBorders>
              <w:top w:val="single" w:sz="4" w:space="0" w:color="auto"/>
              <w:left w:val="single" w:sz="4" w:space="0" w:color="auto"/>
              <w:bottom w:val="single" w:sz="4" w:space="0" w:color="auto"/>
              <w:right w:val="single" w:sz="4" w:space="0" w:color="auto"/>
            </w:tcBorders>
          </w:tcPr>
          <w:p w14:paraId="17D470BC"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tc>
        <w:tc>
          <w:tcPr>
            <w:tcW w:w="401" w:type="dxa"/>
            <w:tcBorders>
              <w:top w:val="single" w:sz="4" w:space="0" w:color="auto"/>
              <w:left w:val="single" w:sz="4" w:space="0" w:color="auto"/>
              <w:bottom w:val="single" w:sz="4" w:space="0" w:color="auto"/>
              <w:right w:val="single" w:sz="4" w:space="0" w:color="auto"/>
            </w:tcBorders>
          </w:tcPr>
          <w:p w14:paraId="4BF5A487"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tc>
        <w:tc>
          <w:tcPr>
            <w:tcW w:w="423" w:type="dxa"/>
            <w:tcBorders>
              <w:top w:val="single" w:sz="4" w:space="0" w:color="auto"/>
              <w:left w:val="single" w:sz="4" w:space="0" w:color="auto"/>
              <w:bottom w:val="single" w:sz="4" w:space="0" w:color="auto"/>
            </w:tcBorders>
            <w:vAlign w:val="center"/>
          </w:tcPr>
          <w:p w14:paraId="29B5ACC8" w14:textId="77777777" w:rsidR="00C5641F" w:rsidRPr="00D11F13" w:rsidRDefault="00C5641F" w:rsidP="00344A18">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a</w:t>
            </w:r>
          </w:p>
        </w:tc>
      </w:tr>
      <w:tr w:rsidR="00C5641F" w:rsidRPr="00D11F13" w14:paraId="0BB8BB6E" w14:textId="77777777" w:rsidTr="000A0F40">
        <w:trPr>
          <w:cantSplit/>
          <w:trHeight w:val="3870"/>
        </w:trPr>
        <w:tc>
          <w:tcPr>
            <w:tcW w:w="376" w:type="dxa"/>
            <w:vMerge/>
            <w:tcBorders>
              <w:right w:val="single" w:sz="4" w:space="0" w:color="auto"/>
            </w:tcBorders>
            <w:vAlign w:val="center"/>
          </w:tcPr>
          <w:p w14:paraId="041082A3" w14:textId="77777777" w:rsidR="00C5641F" w:rsidRPr="00D11F13" w:rsidRDefault="00C5641F" w:rsidP="00C031AC">
            <w:pPr>
              <w:autoSpaceDE w:val="0"/>
              <w:autoSpaceDN w:val="0"/>
              <w:adjustRightInd w:val="0"/>
              <w:jc w:val="left"/>
              <w:rPr>
                <w:rFonts w:ascii="ＭＳ ゴシック" w:eastAsia="ＭＳ ゴシック" w:hAnsi="Times New Roman" w:cs="Times New Roman"/>
                <w:color w:val="000000"/>
                <w:kern w:val="0"/>
                <w:sz w:val="18"/>
                <w:szCs w:val="20"/>
              </w:rPr>
            </w:pPr>
          </w:p>
        </w:tc>
        <w:tc>
          <w:tcPr>
            <w:tcW w:w="395" w:type="dxa"/>
            <w:tcBorders>
              <w:top w:val="single" w:sz="4" w:space="0" w:color="auto"/>
              <w:left w:val="single" w:sz="4" w:space="0" w:color="auto"/>
              <w:bottom w:val="single" w:sz="4" w:space="0" w:color="auto"/>
              <w:right w:val="single" w:sz="4" w:space="0" w:color="auto"/>
            </w:tcBorders>
            <w:vAlign w:val="center"/>
          </w:tcPr>
          <w:p w14:paraId="08706290" w14:textId="77777777" w:rsidR="00C5641F" w:rsidRPr="00D11F13" w:rsidRDefault="00C5641F" w:rsidP="00C031AC">
            <w:pPr>
              <w:autoSpaceDE w:val="0"/>
              <w:autoSpaceDN w:val="0"/>
              <w:adjustRightInd w:val="0"/>
              <w:jc w:val="left"/>
              <w:rPr>
                <w:rFonts w:ascii="ＭＳ ゴシック" w:eastAsia="ＭＳ ゴシック" w:hAnsi="ＭＳ ゴシック" w:cs="Arial"/>
                <w:color w:val="000000"/>
                <w:kern w:val="0"/>
                <w:sz w:val="18"/>
                <w:szCs w:val="20"/>
              </w:rPr>
            </w:pPr>
            <w:r w:rsidRPr="00D11F13">
              <w:rPr>
                <w:rFonts w:ascii="ＭＳ ゴシック" w:eastAsia="ＭＳ ゴシック" w:hAnsi="ＭＳ ゴシック" w:cs="Arial" w:hint="eastAsia"/>
                <w:color w:val="000000"/>
                <w:kern w:val="0"/>
                <w:sz w:val="18"/>
                <w:szCs w:val="20"/>
              </w:rPr>
              <w:t>12</w:t>
            </w:r>
          </w:p>
        </w:tc>
        <w:tc>
          <w:tcPr>
            <w:tcW w:w="387" w:type="dxa"/>
            <w:vMerge/>
            <w:tcBorders>
              <w:left w:val="single" w:sz="4" w:space="0" w:color="auto"/>
              <w:bottom w:val="single" w:sz="4" w:space="0" w:color="auto"/>
              <w:right w:val="single" w:sz="4" w:space="0" w:color="auto"/>
            </w:tcBorders>
            <w:vAlign w:val="center"/>
          </w:tcPr>
          <w:p w14:paraId="5A81DC64" w14:textId="77777777" w:rsidR="00C5641F" w:rsidRPr="00D11F13" w:rsidRDefault="00C5641F" w:rsidP="00C031AC">
            <w:pPr>
              <w:autoSpaceDE w:val="0"/>
              <w:autoSpaceDN w:val="0"/>
              <w:adjustRightInd w:val="0"/>
              <w:jc w:val="left"/>
              <w:rPr>
                <w:rFonts w:ascii="Century" w:eastAsia="ＭＳ ゴシック" w:hAnsi="Century" w:cs="Times New Roman"/>
                <w:color w:val="000000"/>
                <w:kern w:val="0"/>
                <w:sz w:val="18"/>
                <w:szCs w:val="20"/>
              </w:rPr>
            </w:pPr>
          </w:p>
        </w:tc>
        <w:tc>
          <w:tcPr>
            <w:tcW w:w="1422" w:type="dxa"/>
            <w:tcBorders>
              <w:top w:val="single" w:sz="4" w:space="0" w:color="auto"/>
              <w:left w:val="single" w:sz="4" w:space="0" w:color="auto"/>
              <w:bottom w:val="single" w:sz="4" w:space="0" w:color="auto"/>
              <w:right w:val="single" w:sz="4" w:space="0" w:color="auto"/>
            </w:tcBorders>
          </w:tcPr>
          <w:p w14:paraId="42F0DD5E" w14:textId="77777777" w:rsidR="00C5641F" w:rsidRPr="00D11F13" w:rsidRDefault="00C5641F" w:rsidP="00C031AC">
            <w:pPr>
              <w:autoSpaceDE w:val="0"/>
              <w:autoSpaceDN w:val="0"/>
              <w:adjustRightInd w:val="0"/>
              <w:jc w:val="left"/>
              <w:rPr>
                <w:rFonts w:ascii="Century" w:eastAsia="ＭＳ ゴシック" w:hAnsi="Century" w:cs="Arial"/>
                <w:color w:val="000000"/>
                <w:kern w:val="0"/>
                <w:sz w:val="18"/>
                <w:szCs w:val="20"/>
              </w:rPr>
            </w:pPr>
            <w:r w:rsidRPr="00D11F13">
              <w:rPr>
                <w:rFonts w:ascii="Century" w:eastAsia="ＭＳ ゴシック" w:hAnsi="Century" w:cs="Arial" w:hint="eastAsia"/>
                <w:color w:val="000000"/>
                <w:kern w:val="0"/>
                <w:sz w:val="18"/>
                <w:szCs w:val="20"/>
              </w:rPr>
              <w:t>Lesson 7</w:t>
            </w:r>
          </w:p>
          <w:p w14:paraId="2D692E59" w14:textId="77777777" w:rsidR="00C5641F" w:rsidRPr="00D11F13" w:rsidRDefault="00C5641F" w:rsidP="00C031AC">
            <w:pPr>
              <w:autoSpaceDE w:val="0"/>
              <w:autoSpaceDN w:val="0"/>
              <w:adjustRightInd w:val="0"/>
              <w:jc w:val="left"/>
              <w:rPr>
                <w:rFonts w:ascii="Century" w:eastAsia="ＭＳ ゴシック" w:hAnsi="Century" w:cs="Arial"/>
                <w:color w:val="000000"/>
                <w:kern w:val="0"/>
                <w:sz w:val="18"/>
                <w:szCs w:val="20"/>
              </w:rPr>
            </w:pPr>
            <w:r w:rsidRPr="00D11F13">
              <w:rPr>
                <w:rFonts w:ascii="Century" w:eastAsia="ＭＳ ゴシック" w:hAnsi="Century" w:cs="Arial"/>
                <w:color w:val="000000"/>
                <w:kern w:val="0"/>
                <w:sz w:val="18"/>
                <w:szCs w:val="20"/>
              </w:rPr>
              <w:t xml:space="preserve">Biodiesel Adventure: From Global to </w:t>
            </w:r>
            <w:proofErr w:type="spellStart"/>
            <w:r w:rsidRPr="00D11F13">
              <w:rPr>
                <w:rFonts w:ascii="Century" w:eastAsia="ＭＳ ゴシック" w:hAnsi="Century" w:cs="Arial"/>
                <w:color w:val="000000"/>
                <w:kern w:val="0"/>
                <w:sz w:val="18"/>
                <w:szCs w:val="20"/>
              </w:rPr>
              <w:t>Glocal</w:t>
            </w:r>
            <w:proofErr w:type="spellEnd"/>
          </w:p>
        </w:tc>
        <w:tc>
          <w:tcPr>
            <w:tcW w:w="4895" w:type="dxa"/>
            <w:tcBorders>
              <w:top w:val="single" w:sz="4" w:space="0" w:color="auto"/>
              <w:left w:val="single" w:sz="4" w:space="0" w:color="auto"/>
              <w:bottom w:val="single" w:sz="4" w:space="0" w:color="auto"/>
              <w:right w:val="single" w:sz="4" w:space="0" w:color="auto"/>
            </w:tcBorders>
          </w:tcPr>
          <w:p w14:paraId="3723E5F2" w14:textId="77777777" w:rsidR="00C5641F" w:rsidRPr="00D11F13" w:rsidRDefault="00D11F13" w:rsidP="00CF760E">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〈聞くこと〉</w:t>
            </w:r>
            <w:r w:rsidR="00650A94" w:rsidRPr="00D11F13">
              <w:rPr>
                <w:rFonts w:ascii="Century" w:eastAsia="ＭＳ 明朝" w:hAnsi="Century" w:cs="Times New Roman" w:hint="eastAsia"/>
                <w:color w:val="000000" w:themeColor="text1"/>
                <w:sz w:val="18"/>
                <w:szCs w:val="18"/>
              </w:rPr>
              <w:t>住み続けられるまちづくりのための取</w:t>
            </w:r>
            <w:r w:rsidR="00C5641F" w:rsidRPr="00D11F13">
              <w:rPr>
                <w:rFonts w:ascii="Century" w:eastAsia="ＭＳ 明朝" w:hAnsi="Century" w:cs="Times New Roman" w:hint="eastAsia"/>
                <w:color w:val="000000" w:themeColor="text1"/>
                <w:sz w:val="18"/>
                <w:szCs w:val="18"/>
              </w:rPr>
              <w:t>組みについて話されている対話から必要な情報を聞き取り，話し手の意図を把握する。</w:t>
            </w:r>
          </w:p>
          <w:p w14:paraId="7739580B" w14:textId="77777777" w:rsidR="00C5641F" w:rsidRPr="00D11F13" w:rsidRDefault="00D11F13" w:rsidP="00CF760E">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〈読むこと〉</w:t>
            </w:r>
            <w:r w:rsidR="00650A94" w:rsidRPr="00D11F13">
              <w:rPr>
                <w:rFonts w:ascii="Century" w:eastAsia="ＭＳ 明朝" w:hAnsi="Century" w:cs="Times New Roman" w:hint="eastAsia"/>
                <w:color w:val="000000" w:themeColor="text1"/>
                <w:sz w:val="18"/>
                <w:szCs w:val="18"/>
              </w:rPr>
              <w:t>山田周生さんの取</w:t>
            </w:r>
            <w:r w:rsidR="00C5641F" w:rsidRPr="00D11F13">
              <w:rPr>
                <w:rFonts w:ascii="Century" w:eastAsia="ＭＳ 明朝" w:hAnsi="Century" w:cs="Times New Roman" w:hint="eastAsia"/>
                <w:color w:val="000000" w:themeColor="text1"/>
                <w:sz w:val="18"/>
                <w:szCs w:val="18"/>
              </w:rPr>
              <w:t>組みについて書かれた文章を読み，強調構文や完了形の分詞構文，複合関係副詞，部分否定の意味や構造を理解する。また必要な情報を読み取り，要点や詳細を把握する。</w:t>
            </w:r>
          </w:p>
          <w:p w14:paraId="6DF383BF" w14:textId="77777777" w:rsidR="00C5641F" w:rsidRPr="00D11F13" w:rsidRDefault="00D11F13" w:rsidP="00CF760E">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〈話すこと［やり取り］〉</w:t>
            </w:r>
            <w:r w:rsidR="00650A94" w:rsidRPr="00D11F13">
              <w:rPr>
                <w:rFonts w:ascii="Century" w:eastAsia="ＭＳ 明朝" w:hAnsi="Century" w:cs="Times New Roman" w:hint="eastAsia"/>
                <w:color w:val="000000" w:themeColor="text1"/>
                <w:sz w:val="18"/>
                <w:szCs w:val="18"/>
              </w:rPr>
              <w:t>住み続けられるまちづくりのための取組みについて，情報や考えを詳しく話して伝え合う</w:t>
            </w:r>
            <w:r w:rsidR="00C5641F" w:rsidRPr="00D11F13">
              <w:rPr>
                <w:rFonts w:ascii="Century" w:eastAsia="ＭＳ 明朝" w:hAnsi="Century" w:cs="Times New Roman" w:hint="eastAsia"/>
                <w:color w:val="000000" w:themeColor="text1"/>
                <w:sz w:val="18"/>
                <w:szCs w:val="18"/>
              </w:rPr>
              <w:t>やり取りを続ける。</w:t>
            </w:r>
          </w:p>
          <w:p w14:paraId="32122A01" w14:textId="77777777" w:rsidR="00C5641F" w:rsidRPr="00D11F13" w:rsidRDefault="00D11F13" w:rsidP="00CF760E">
            <w:pPr>
              <w:autoSpaceDE w:val="0"/>
              <w:autoSpaceDN w:val="0"/>
              <w:adjustRightInd w:val="0"/>
              <w:snapToGrid w:val="0"/>
              <w:spacing w:line="240" w:lineRule="atLeast"/>
              <w:ind w:left="353" w:hangingChars="200" w:hanging="353"/>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〈話すこと［発表］〉</w:t>
            </w:r>
            <w:r w:rsidR="00650A94" w:rsidRPr="00D11F13">
              <w:rPr>
                <w:rFonts w:ascii="Century" w:eastAsia="ＭＳ 明朝" w:hAnsi="Century" w:cs="Times New Roman" w:hint="eastAsia"/>
                <w:color w:val="000000" w:themeColor="text1"/>
                <w:sz w:val="18"/>
                <w:szCs w:val="18"/>
              </w:rPr>
              <w:t>住み続けられるまちづくりのための取</w:t>
            </w:r>
            <w:r w:rsidR="00C5641F" w:rsidRPr="00D11F13">
              <w:rPr>
                <w:rFonts w:ascii="Century" w:eastAsia="ＭＳ 明朝" w:hAnsi="Century" w:cs="Times New Roman" w:hint="eastAsia"/>
                <w:color w:val="000000" w:themeColor="text1"/>
                <w:sz w:val="18"/>
                <w:szCs w:val="18"/>
              </w:rPr>
              <w:t>組みについて，情報や考えを論理性に注意して詳しく話して伝える。</w:t>
            </w:r>
          </w:p>
          <w:p w14:paraId="7DE22653" w14:textId="77777777" w:rsidR="00C5641F" w:rsidRPr="00D11F13" w:rsidRDefault="00D11F13" w:rsidP="00CF760E">
            <w:pPr>
              <w:autoSpaceDE w:val="0"/>
              <w:autoSpaceDN w:val="0"/>
              <w:adjustRightInd w:val="0"/>
              <w:snapToGrid w:val="0"/>
              <w:spacing w:line="240" w:lineRule="atLeast"/>
              <w:ind w:left="353" w:hangingChars="200" w:hanging="353"/>
              <w:jc w:val="left"/>
              <w:rPr>
                <w:rFonts w:ascii="Century" w:eastAsia="ＭＳ 明朝" w:hAnsi="Century" w:cs="Times New Roman"/>
                <w:sz w:val="18"/>
                <w:szCs w:val="18"/>
              </w:rPr>
            </w:pPr>
            <w:r w:rsidRPr="00D11F13">
              <w:rPr>
                <w:rFonts w:ascii="Century" w:eastAsia="ＭＳ ゴシック" w:hAnsi="Century" w:cs="Times New Roman" w:hint="eastAsia"/>
                <w:color w:val="000000" w:themeColor="text1"/>
                <w:sz w:val="18"/>
                <w:szCs w:val="18"/>
              </w:rPr>
              <w:t>〈書くこと〉</w:t>
            </w:r>
            <w:r w:rsidR="00650A94" w:rsidRPr="00D11F13">
              <w:rPr>
                <w:rFonts w:ascii="Century" w:eastAsia="ＭＳ 明朝" w:hAnsi="Century" w:cs="Times New Roman" w:hint="eastAsia"/>
                <w:color w:val="000000" w:themeColor="text1"/>
                <w:sz w:val="18"/>
                <w:szCs w:val="18"/>
              </w:rPr>
              <w:t>住み続けられるまちづくりのための取組みについて，情報や考えを論理性に注意して複数の段落からな</w:t>
            </w:r>
            <w:r w:rsidR="00C5641F" w:rsidRPr="00D11F13">
              <w:rPr>
                <w:rFonts w:ascii="Century" w:eastAsia="ＭＳ 明朝" w:hAnsi="Century" w:cs="Times New Roman" w:hint="eastAsia"/>
                <w:color w:val="000000" w:themeColor="text1"/>
                <w:sz w:val="18"/>
                <w:szCs w:val="18"/>
              </w:rPr>
              <w:t>る文章で詳しく書いて伝える。</w:t>
            </w:r>
          </w:p>
        </w:tc>
        <w:tc>
          <w:tcPr>
            <w:tcW w:w="400" w:type="dxa"/>
            <w:tcBorders>
              <w:top w:val="single" w:sz="4" w:space="0" w:color="auto"/>
              <w:left w:val="single" w:sz="4" w:space="0" w:color="auto"/>
              <w:bottom w:val="single" w:sz="4" w:space="0" w:color="auto"/>
              <w:right w:val="single" w:sz="4" w:space="0" w:color="auto"/>
            </w:tcBorders>
          </w:tcPr>
          <w:p w14:paraId="67E546AB"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61D50C86"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54E5AEE"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A0325AA"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15C8D65C"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54D4349A"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BF2E616"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071DAA4"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0ADDC123"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78472358"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5C23D9AF"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6662EC02"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7C04F5F8"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55D24DA"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415B9F7A"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401" w:type="dxa"/>
            <w:gridSpan w:val="2"/>
            <w:tcBorders>
              <w:top w:val="single" w:sz="4" w:space="0" w:color="auto"/>
              <w:left w:val="single" w:sz="4" w:space="0" w:color="auto"/>
              <w:bottom w:val="single" w:sz="4" w:space="0" w:color="auto"/>
              <w:right w:val="single" w:sz="4" w:space="0" w:color="auto"/>
            </w:tcBorders>
          </w:tcPr>
          <w:p w14:paraId="7301F4D1"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2D19EC8A"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5694324A"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0E5A17A7"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314A222F"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040E279D"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2E1270E7"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1482109B"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5CC3D71C"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0202DFA"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D90C3BC"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45B1DD10"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537A7984"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1C949A77"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0BF69516"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401" w:type="dxa"/>
            <w:tcBorders>
              <w:top w:val="single" w:sz="4" w:space="0" w:color="auto"/>
              <w:left w:val="single" w:sz="4" w:space="0" w:color="auto"/>
              <w:bottom w:val="single" w:sz="4" w:space="0" w:color="auto"/>
              <w:right w:val="single" w:sz="4" w:space="0" w:color="auto"/>
            </w:tcBorders>
          </w:tcPr>
          <w:p w14:paraId="0DC215E8"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69CF1F80"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9F85082"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5635715A"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5B4A79A3"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53294A4A"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7213DE2F"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7F3FA117"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4713DE79"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04AB02E"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2C55C7F4"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71E49D0D"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A69EB83"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7C7D0117"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629FBCE6" w14:textId="77777777" w:rsidR="00C5641F" w:rsidRPr="00D11F13" w:rsidRDefault="00C5641F" w:rsidP="00C031AC">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423" w:type="dxa"/>
            <w:tcBorders>
              <w:top w:val="single" w:sz="4" w:space="0" w:color="auto"/>
              <w:left w:val="single" w:sz="4" w:space="0" w:color="auto"/>
              <w:bottom w:val="single" w:sz="4" w:space="0" w:color="auto"/>
            </w:tcBorders>
            <w:vAlign w:val="center"/>
          </w:tcPr>
          <w:p w14:paraId="251EB2FA" w14:textId="77777777" w:rsidR="00C5641F" w:rsidRPr="00D11F13" w:rsidRDefault="00C5641F" w:rsidP="00C5641F">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color w:val="000000"/>
                <w:kern w:val="0"/>
                <w:sz w:val="18"/>
                <w:szCs w:val="20"/>
              </w:rPr>
              <w:t>a</w:t>
            </w:r>
          </w:p>
          <w:p w14:paraId="25C4D81F" w14:textId="77777777" w:rsidR="00C5641F" w:rsidRPr="00D11F13" w:rsidRDefault="00C5641F" w:rsidP="00C5641F">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color w:val="000000"/>
                <w:kern w:val="0"/>
                <w:sz w:val="18"/>
                <w:szCs w:val="20"/>
              </w:rPr>
              <w:t>b</w:t>
            </w:r>
          </w:p>
          <w:p w14:paraId="0BA3D2B0" w14:textId="77777777" w:rsidR="00C5641F" w:rsidRPr="00D11F13" w:rsidRDefault="00C5641F" w:rsidP="00C5641F">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color w:val="000000"/>
                <w:kern w:val="0"/>
                <w:sz w:val="18"/>
                <w:szCs w:val="20"/>
              </w:rPr>
              <w:t>c</w:t>
            </w:r>
          </w:p>
          <w:p w14:paraId="26D670F9" w14:textId="77777777" w:rsidR="00C5641F" w:rsidRPr="00D11F13" w:rsidRDefault="00C5641F" w:rsidP="00C5641F">
            <w:pPr>
              <w:autoSpaceDE w:val="0"/>
              <w:autoSpaceDN w:val="0"/>
              <w:adjustRightInd w:val="0"/>
              <w:jc w:val="center"/>
              <w:rPr>
                <w:rFonts w:ascii="Century" w:eastAsia="ＭＳ 明朝" w:hAnsi="Century" w:cs="Times New Roman"/>
                <w:color w:val="000000"/>
                <w:kern w:val="0"/>
                <w:sz w:val="18"/>
                <w:szCs w:val="20"/>
              </w:rPr>
            </w:pPr>
            <w:r w:rsidRPr="00D11F13">
              <w:rPr>
                <w:rFonts w:ascii="ＭＳ ゴシック" w:eastAsia="ＭＳ ゴシック" w:hAnsi="ＭＳ ゴシック" w:cs="Times New Roman"/>
                <w:color w:val="000000"/>
                <w:kern w:val="0"/>
                <w:sz w:val="18"/>
                <w:szCs w:val="20"/>
              </w:rPr>
              <w:t>d</w:t>
            </w:r>
          </w:p>
        </w:tc>
      </w:tr>
      <w:tr w:rsidR="00C5641F" w:rsidRPr="00D11F13" w14:paraId="2927CB8C" w14:textId="77777777" w:rsidTr="0096696F">
        <w:trPr>
          <w:cantSplit/>
          <w:trHeight w:val="50"/>
        </w:trPr>
        <w:tc>
          <w:tcPr>
            <w:tcW w:w="376" w:type="dxa"/>
            <w:vMerge/>
            <w:tcBorders>
              <w:right w:val="single" w:sz="4" w:space="0" w:color="auto"/>
            </w:tcBorders>
            <w:vAlign w:val="center"/>
          </w:tcPr>
          <w:p w14:paraId="48FB1C90" w14:textId="77777777" w:rsidR="00C5641F" w:rsidRPr="00D11F13" w:rsidRDefault="00C5641F" w:rsidP="00C031AC">
            <w:pPr>
              <w:autoSpaceDE w:val="0"/>
              <w:autoSpaceDN w:val="0"/>
              <w:adjustRightInd w:val="0"/>
              <w:jc w:val="left"/>
              <w:rPr>
                <w:rFonts w:ascii="ＭＳ ゴシック" w:eastAsia="ＭＳ ゴシック" w:hAnsi="Times New Roman" w:cs="Times New Roman"/>
                <w:color w:val="000000"/>
                <w:kern w:val="0"/>
                <w:sz w:val="18"/>
                <w:szCs w:val="20"/>
              </w:rPr>
            </w:pPr>
          </w:p>
        </w:tc>
        <w:tc>
          <w:tcPr>
            <w:tcW w:w="8724" w:type="dxa"/>
            <w:gridSpan w:val="9"/>
            <w:tcBorders>
              <w:top w:val="single" w:sz="4" w:space="0" w:color="auto"/>
              <w:left w:val="single" w:sz="4" w:space="0" w:color="auto"/>
              <w:bottom w:val="single" w:sz="4" w:space="0" w:color="auto"/>
            </w:tcBorders>
            <w:vAlign w:val="center"/>
          </w:tcPr>
          <w:p w14:paraId="6483A397" w14:textId="77777777" w:rsidR="00C5641F" w:rsidRPr="00D11F13" w:rsidRDefault="00C5641F" w:rsidP="00D221BE">
            <w:pPr>
              <w:autoSpaceDE w:val="0"/>
              <w:autoSpaceDN w:val="0"/>
              <w:adjustRightInd w:val="0"/>
              <w:rPr>
                <w:rFonts w:ascii="Century" w:eastAsia="ＭＳ 明朝" w:hAnsi="Century" w:cs="Times New Roman"/>
                <w:color w:val="000000"/>
                <w:kern w:val="0"/>
                <w:sz w:val="18"/>
                <w:szCs w:val="20"/>
              </w:rPr>
            </w:pPr>
            <w:r w:rsidRPr="00D11F13">
              <w:rPr>
                <w:rFonts w:ascii="Century" w:eastAsia="ＭＳ 明朝" w:hAnsi="Century" w:cs="Times New Roman" w:hint="eastAsia"/>
                <w:color w:val="000000"/>
                <w:kern w:val="0"/>
                <w:sz w:val="18"/>
                <w:szCs w:val="20"/>
              </w:rPr>
              <w:t>《課題・提出物等》各課の</w:t>
            </w:r>
            <w:r w:rsidRPr="00D11F13">
              <w:rPr>
                <w:rFonts w:ascii="Century" w:eastAsia="ＭＳ 明朝" w:hAnsi="Century" w:cs="Times New Roman" w:hint="eastAsia"/>
                <w:color w:val="000000"/>
                <w:kern w:val="0"/>
                <w:sz w:val="18"/>
                <w:szCs w:val="20"/>
              </w:rPr>
              <w:t>Writing</w:t>
            </w:r>
            <w:r w:rsidRPr="00D11F13">
              <w:rPr>
                <w:rFonts w:ascii="Century" w:eastAsia="ＭＳ 明朝" w:hAnsi="Century" w:cs="Times New Roman" w:hint="eastAsia"/>
                <w:color w:val="000000"/>
                <w:kern w:val="0"/>
                <w:sz w:val="18"/>
                <w:szCs w:val="20"/>
              </w:rPr>
              <w:t>やワークブックを課題として出す。</w:t>
            </w:r>
          </w:p>
        </w:tc>
      </w:tr>
      <w:tr w:rsidR="00C5641F" w:rsidRPr="00D11F13" w14:paraId="6042FD10" w14:textId="77777777" w:rsidTr="0096696F">
        <w:trPr>
          <w:cantSplit/>
          <w:trHeight w:val="399"/>
        </w:trPr>
        <w:tc>
          <w:tcPr>
            <w:tcW w:w="376" w:type="dxa"/>
            <w:vMerge/>
            <w:tcBorders>
              <w:bottom w:val="single" w:sz="12" w:space="0" w:color="auto"/>
              <w:right w:val="single" w:sz="4" w:space="0" w:color="auto"/>
            </w:tcBorders>
            <w:vAlign w:val="center"/>
          </w:tcPr>
          <w:p w14:paraId="76B87EB7" w14:textId="77777777" w:rsidR="00C5641F" w:rsidRPr="00D11F13" w:rsidRDefault="00C5641F" w:rsidP="00C031AC">
            <w:pPr>
              <w:autoSpaceDE w:val="0"/>
              <w:autoSpaceDN w:val="0"/>
              <w:adjustRightInd w:val="0"/>
              <w:jc w:val="left"/>
              <w:rPr>
                <w:rFonts w:ascii="ＭＳ ゴシック" w:eastAsia="ＭＳ ゴシック" w:hAnsi="Times New Roman" w:cs="Times New Roman"/>
                <w:color w:val="000000"/>
                <w:kern w:val="0"/>
                <w:sz w:val="18"/>
                <w:szCs w:val="20"/>
              </w:rPr>
            </w:pPr>
          </w:p>
        </w:tc>
        <w:tc>
          <w:tcPr>
            <w:tcW w:w="8724" w:type="dxa"/>
            <w:gridSpan w:val="9"/>
            <w:tcBorders>
              <w:top w:val="single" w:sz="4" w:space="0" w:color="auto"/>
              <w:left w:val="single" w:sz="4" w:space="0" w:color="auto"/>
              <w:bottom w:val="single" w:sz="12" w:space="0" w:color="auto"/>
            </w:tcBorders>
            <w:vAlign w:val="center"/>
          </w:tcPr>
          <w:p w14:paraId="1EE22FEA" w14:textId="77777777" w:rsidR="00C5641F" w:rsidRPr="00D11F13" w:rsidRDefault="00C5641F" w:rsidP="00D221BE">
            <w:pPr>
              <w:autoSpaceDE w:val="0"/>
              <w:autoSpaceDN w:val="0"/>
              <w:adjustRightInd w:val="0"/>
              <w:rPr>
                <w:rFonts w:ascii="Century" w:eastAsia="ＭＳ 明朝" w:hAnsi="Century" w:cs="Times New Roman"/>
                <w:color w:val="000000"/>
                <w:kern w:val="0"/>
                <w:sz w:val="18"/>
                <w:szCs w:val="20"/>
              </w:rPr>
            </w:pPr>
            <w:r w:rsidRPr="00D11F13">
              <w:rPr>
                <w:rFonts w:ascii="Century" w:eastAsia="ＭＳ 明朝" w:hAnsi="Century" w:cs="Times New Roman" w:hint="eastAsia"/>
                <w:color w:val="000000"/>
                <w:kern w:val="0"/>
                <w:sz w:val="18"/>
                <w:szCs w:val="20"/>
              </w:rPr>
              <w:t>《</w:t>
            </w:r>
            <w:r w:rsidR="00E93283" w:rsidRPr="00D11F13">
              <w:rPr>
                <w:rFonts w:ascii="Century" w:eastAsia="ＭＳ 明朝" w:hAnsi="Century" w:cs="Times New Roman" w:hint="eastAsia"/>
                <w:color w:val="000000"/>
                <w:kern w:val="0"/>
                <w:sz w:val="18"/>
                <w:szCs w:val="20"/>
              </w:rPr>
              <w:t>第</w:t>
            </w:r>
            <w:r w:rsidR="00022F51" w:rsidRPr="00D11F13">
              <w:rPr>
                <w:rFonts w:ascii="Century" w:eastAsia="ＭＳ 明朝" w:hAnsi="Century" w:cs="Times New Roman" w:hint="eastAsia"/>
                <w:color w:val="000000"/>
                <w:kern w:val="0"/>
                <w:sz w:val="18"/>
                <w:szCs w:val="20"/>
              </w:rPr>
              <w:t>２</w:t>
            </w:r>
            <w:r w:rsidRPr="00D11F13">
              <w:rPr>
                <w:rFonts w:ascii="Century" w:eastAsia="ＭＳ 明朝" w:hAnsi="Century" w:cs="Times New Roman" w:hint="eastAsia"/>
                <w:color w:val="000000"/>
                <w:kern w:val="0"/>
                <w:sz w:val="18"/>
                <w:szCs w:val="20"/>
              </w:rPr>
              <w:t>学期の評価方法》評価方法と割合</w:t>
            </w:r>
          </w:p>
          <w:p w14:paraId="6654DA2E" w14:textId="77777777" w:rsidR="00C5641F" w:rsidRPr="00D11F13" w:rsidRDefault="00D11F13" w:rsidP="00D221BE">
            <w:pPr>
              <w:autoSpaceDE w:val="0"/>
              <w:autoSpaceDN w:val="0"/>
              <w:adjustRightInd w:val="0"/>
              <w:rPr>
                <w:rFonts w:ascii="Century" w:eastAsia="ＭＳ 明朝" w:hAnsi="Century" w:cs="Times New Roman"/>
                <w:color w:val="000000"/>
                <w:kern w:val="0"/>
                <w:sz w:val="18"/>
                <w:szCs w:val="20"/>
              </w:rPr>
            </w:pPr>
            <w:r w:rsidRPr="00171308">
              <w:rPr>
                <w:rFonts w:ascii="ＭＳ ゴシック" w:eastAsia="ＭＳ ゴシック" w:hAnsi="ＭＳ ゴシック" w:cs="Times New Roman" w:hint="eastAsia"/>
                <w:color w:val="000000"/>
                <w:kern w:val="0"/>
                <w:sz w:val="18"/>
                <w:szCs w:val="20"/>
              </w:rPr>
              <w:t>a.</w:t>
            </w:r>
            <w:r w:rsidR="00C5641F" w:rsidRPr="00D11F13">
              <w:rPr>
                <w:rFonts w:ascii="Century" w:eastAsia="ＭＳ 明朝" w:hAnsi="Century" w:cs="Times New Roman" w:hint="eastAsia"/>
                <w:color w:val="000000"/>
                <w:kern w:val="0"/>
                <w:sz w:val="18"/>
                <w:szCs w:val="20"/>
              </w:rPr>
              <w:t xml:space="preserve"> </w:t>
            </w:r>
            <w:r w:rsidR="00C5641F" w:rsidRPr="00D11F13">
              <w:rPr>
                <w:rFonts w:ascii="Century" w:eastAsia="ＭＳ 明朝" w:hAnsi="Century" w:cs="Times New Roman" w:hint="eastAsia"/>
                <w:color w:val="000000"/>
                <w:kern w:val="0"/>
                <w:sz w:val="18"/>
                <w:szCs w:val="20"/>
              </w:rPr>
              <w:t>活動観察〇</w:t>
            </w:r>
            <w:r w:rsidR="00C5641F" w:rsidRPr="00D11F13">
              <w:rPr>
                <w:rFonts w:ascii="Century" w:eastAsia="ＭＳ 明朝" w:hAnsi="Century" w:cs="Times New Roman" w:hint="eastAsia"/>
                <w:color w:val="000000"/>
                <w:kern w:val="0"/>
                <w:sz w:val="18"/>
                <w:szCs w:val="20"/>
              </w:rPr>
              <w:t>%</w:t>
            </w:r>
            <w:r w:rsidR="00C5641F" w:rsidRPr="00D11F13">
              <w:rPr>
                <w:rFonts w:ascii="Century" w:eastAsia="ＭＳ 明朝" w:hAnsi="Century" w:cs="Times New Roman"/>
                <w:color w:val="000000"/>
                <w:kern w:val="0"/>
                <w:sz w:val="18"/>
                <w:szCs w:val="20"/>
              </w:rPr>
              <w:t xml:space="preserve"> </w:t>
            </w:r>
            <w:r w:rsidR="00C5641F" w:rsidRPr="00D11F13">
              <w:rPr>
                <w:rFonts w:ascii="Century" w:eastAsia="ＭＳ 明朝" w:hAnsi="Century" w:cs="Times New Roman" w:hint="eastAsia"/>
                <w:color w:val="000000"/>
                <w:kern w:val="0"/>
                <w:sz w:val="18"/>
                <w:szCs w:val="20"/>
              </w:rPr>
              <w:t>／</w:t>
            </w:r>
            <w:r w:rsidR="00C5641F" w:rsidRPr="00D11F13">
              <w:rPr>
                <w:rFonts w:ascii="Century" w:eastAsia="ＭＳ 明朝" w:hAnsi="Century" w:cs="Times New Roman" w:hint="eastAsia"/>
                <w:color w:val="000000"/>
                <w:kern w:val="0"/>
                <w:sz w:val="18"/>
                <w:szCs w:val="20"/>
              </w:rPr>
              <w:t xml:space="preserve"> </w:t>
            </w:r>
            <w:r w:rsidRPr="00171308">
              <w:rPr>
                <w:rFonts w:ascii="ＭＳ ゴシック" w:eastAsia="ＭＳ ゴシック" w:hAnsi="ＭＳ ゴシック" w:cs="Times New Roman"/>
                <w:color w:val="000000"/>
                <w:kern w:val="0"/>
                <w:sz w:val="18"/>
                <w:szCs w:val="20"/>
              </w:rPr>
              <w:t>b.</w:t>
            </w:r>
            <w:r w:rsidR="00C5641F" w:rsidRPr="00D11F13">
              <w:rPr>
                <w:rFonts w:ascii="Century" w:eastAsia="ＭＳ 明朝" w:hAnsi="Century" w:cs="Times New Roman"/>
                <w:color w:val="000000"/>
                <w:kern w:val="0"/>
                <w:sz w:val="18"/>
                <w:szCs w:val="20"/>
              </w:rPr>
              <w:t xml:space="preserve"> </w:t>
            </w:r>
            <w:r w:rsidR="00C5641F" w:rsidRPr="00D11F13">
              <w:rPr>
                <w:rFonts w:ascii="Century" w:eastAsia="ＭＳ 明朝" w:hAnsi="Century" w:cs="Times New Roman" w:hint="eastAsia"/>
                <w:color w:val="000000"/>
                <w:kern w:val="0"/>
                <w:sz w:val="18"/>
                <w:szCs w:val="20"/>
              </w:rPr>
              <w:t>パフォーマンステスト〇</w:t>
            </w:r>
            <w:r w:rsidR="00C5641F" w:rsidRPr="00D11F13">
              <w:rPr>
                <w:rFonts w:ascii="Century" w:eastAsia="ＭＳ 明朝" w:hAnsi="Century" w:cs="Times New Roman" w:hint="eastAsia"/>
                <w:color w:val="000000"/>
                <w:kern w:val="0"/>
                <w:sz w:val="18"/>
                <w:szCs w:val="20"/>
              </w:rPr>
              <w:t xml:space="preserve">% </w:t>
            </w:r>
            <w:r w:rsidR="00C5641F" w:rsidRPr="00D11F13">
              <w:rPr>
                <w:rFonts w:ascii="Century" w:eastAsia="ＭＳ 明朝" w:hAnsi="Century" w:cs="Times New Roman" w:hint="eastAsia"/>
                <w:color w:val="000000"/>
                <w:kern w:val="0"/>
                <w:sz w:val="18"/>
                <w:szCs w:val="20"/>
              </w:rPr>
              <w:t>／</w:t>
            </w:r>
            <w:r w:rsidR="00C5641F" w:rsidRPr="00D11F13">
              <w:rPr>
                <w:rFonts w:ascii="Century" w:eastAsia="ＭＳ 明朝" w:hAnsi="Century" w:cs="Times New Roman" w:hint="eastAsia"/>
                <w:color w:val="000000"/>
                <w:kern w:val="0"/>
                <w:sz w:val="18"/>
                <w:szCs w:val="20"/>
              </w:rPr>
              <w:t xml:space="preserve"> </w:t>
            </w:r>
            <w:r w:rsidRPr="00171308">
              <w:rPr>
                <w:rFonts w:ascii="ＭＳ ゴシック" w:eastAsia="ＭＳ ゴシック" w:hAnsi="ＭＳ ゴシック" w:cs="Times New Roman" w:hint="eastAsia"/>
                <w:color w:val="000000"/>
                <w:kern w:val="0"/>
                <w:sz w:val="18"/>
                <w:szCs w:val="20"/>
              </w:rPr>
              <w:t>c.</w:t>
            </w:r>
            <w:r w:rsidR="00C5641F" w:rsidRPr="00D11F13">
              <w:rPr>
                <w:rFonts w:ascii="Century" w:eastAsia="ＭＳ 明朝" w:hAnsi="Century" w:cs="Times New Roman" w:hint="eastAsia"/>
                <w:color w:val="000000"/>
                <w:kern w:val="0"/>
                <w:sz w:val="18"/>
                <w:szCs w:val="20"/>
              </w:rPr>
              <w:t xml:space="preserve"> </w:t>
            </w:r>
            <w:r w:rsidR="00C5641F" w:rsidRPr="00D11F13">
              <w:rPr>
                <w:rFonts w:ascii="Century" w:eastAsia="ＭＳ 明朝" w:hAnsi="Century" w:cs="Times New Roman" w:hint="eastAsia"/>
                <w:color w:val="000000"/>
                <w:kern w:val="0"/>
                <w:sz w:val="18"/>
                <w:szCs w:val="20"/>
              </w:rPr>
              <w:t>課題の提出〇</w:t>
            </w:r>
            <w:r w:rsidR="00C5641F" w:rsidRPr="00D11F13">
              <w:rPr>
                <w:rFonts w:ascii="Century" w:eastAsia="ＭＳ 明朝" w:hAnsi="Century" w:cs="Times New Roman" w:hint="eastAsia"/>
                <w:color w:val="000000"/>
                <w:kern w:val="0"/>
                <w:sz w:val="18"/>
                <w:szCs w:val="20"/>
              </w:rPr>
              <w:t>%</w:t>
            </w:r>
            <w:r w:rsidR="00C5641F" w:rsidRPr="00D11F13">
              <w:rPr>
                <w:rFonts w:ascii="Century" w:eastAsia="ＭＳ 明朝" w:hAnsi="Century" w:cs="Times New Roman"/>
                <w:color w:val="000000"/>
                <w:kern w:val="0"/>
                <w:sz w:val="18"/>
                <w:szCs w:val="20"/>
              </w:rPr>
              <w:t xml:space="preserve"> </w:t>
            </w:r>
            <w:r w:rsidR="00C5641F" w:rsidRPr="00D11F13">
              <w:rPr>
                <w:rFonts w:ascii="Century" w:eastAsia="ＭＳ 明朝" w:hAnsi="Century" w:cs="Times New Roman" w:hint="eastAsia"/>
                <w:color w:val="000000"/>
                <w:kern w:val="0"/>
                <w:sz w:val="18"/>
                <w:szCs w:val="20"/>
              </w:rPr>
              <w:t>／</w:t>
            </w:r>
            <w:r w:rsidR="00C5641F" w:rsidRPr="00D11F13">
              <w:rPr>
                <w:rFonts w:ascii="Century" w:eastAsia="ＭＳ 明朝" w:hAnsi="Century" w:cs="Times New Roman" w:hint="eastAsia"/>
                <w:color w:val="000000"/>
                <w:kern w:val="0"/>
                <w:sz w:val="18"/>
                <w:szCs w:val="20"/>
              </w:rPr>
              <w:t xml:space="preserve"> </w:t>
            </w:r>
            <w:r w:rsidRPr="00171308">
              <w:rPr>
                <w:rFonts w:ascii="ＭＳ ゴシック" w:eastAsia="ＭＳ ゴシック" w:hAnsi="ＭＳ ゴシック" w:cs="Times New Roman" w:hint="eastAsia"/>
                <w:color w:val="000000"/>
                <w:kern w:val="0"/>
                <w:sz w:val="18"/>
                <w:szCs w:val="20"/>
              </w:rPr>
              <w:t>d.</w:t>
            </w:r>
            <w:r w:rsidR="00C5641F" w:rsidRPr="00D11F13">
              <w:rPr>
                <w:rFonts w:ascii="Century" w:eastAsia="ＭＳ 明朝" w:hAnsi="Century" w:cs="Times New Roman" w:hint="eastAsia"/>
                <w:color w:val="000000"/>
                <w:kern w:val="0"/>
                <w:sz w:val="18"/>
                <w:szCs w:val="20"/>
              </w:rPr>
              <w:t xml:space="preserve"> </w:t>
            </w:r>
            <w:r w:rsidR="00C5641F" w:rsidRPr="00D11F13">
              <w:rPr>
                <w:rFonts w:ascii="Century" w:eastAsia="ＭＳ 明朝" w:hAnsi="Century" w:cs="Times New Roman" w:hint="eastAsia"/>
                <w:color w:val="000000"/>
                <w:kern w:val="0"/>
                <w:sz w:val="18"/>
                <w:szCs w:val="20"/>
              </w:rPr>
              <w:t>ペーパーテスト〇</w:t>
            </w:r>
            <w:r w:rsidR="00C5641F" w:rsidRPr="00D11F13">
              <w:rPr>
                <w:rFonts w:ascii="Century" w:eastAsia="ＭＳ 明朝" w:hAnsi="Century" w:cs="Times New Roman" w:hint="eastAsia"/>
                <w:color w:val="000000"/>
                <w:kern w:val="0"/>
                <w:sz w:val="18"/>
                <w:szCs w:val="20"/>
              </w:rPr>
              <w:t>%</w:t>
            </w:r>
          </w:p>
        </w:tc>
      </w:tr>
    </w:tbl>
    <w:p w14:paraId="04F32D4D" w14:textId="77777777" w:rsidR="00872F29" w:rsidRPr="00D11F13" w:rsidRDefault="00C234F2" w:rsidP="0096696F">
      <w:pPr>
        <w:widowControl/>
        <w:jc w:val="left"/>
        <w:rPr>
          <w:sz w:val="18"/>
        </w:rPr>
      </w:pPr>
      <w:r w:rsidRPr="00D11F13">
        <w:rPr>
          <w:sz w:val="18"/>
        </w:rPr>
        <w:br w:type="page"/>
      </w:r>
    </w:p>
    <w:tbl>
      <w:tblPr>
        <w:tblW w:w="9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5"/>
        <w:gridCol w:w="395"/>
        <w:gridCol w:w="387"/>
        <w:gridCol w:w="1422"/>
        <w:gridCol w:w="4914"/>
        <w:gridCol w:w="425"/>
        <w:gridCol w:w="381"/>
        <w:gridCol w:w="376"/>
        <w:gridCol w:w="436"/>
      </w:tblGrid>
      <w:tr w:rsidR="00CF760E" w:rsidRPr="00D11F13" w14:paraId="1C691E15" w14:textId="77777777" w:rsidTr="0096696F">
        <w:trPr>
          <w:cantSplit/>
          <w:trHeight w:val="570"/>
        </w:trPr>
        <w:tc>
          <w:tcPr>
            <w:tcW w:w="375" w:type="dxa"/>
            <w:vMerge w:val="restart"/>
            <w:tcBorders>
              <w:right w:val="single" w:sz="4" w:space="0" w:color="auto"/>
            </w:tcBorders>
            <w:vAlign w:val="center"/>
          </w:tcPr>
          <w:p w14:paraId="001D9853" w14:textId="77777777" w:rsidR="00CF760E" w:rsidRPr="00D11F13" w:rsidRDefault="00CF760E" w:rsidP="007220AF">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lastRenderedPageBreak/>
              <w:t>学期</w:t>
            </w:r>
          </w:p>
        </w:tc>
        <w:tc>
          <w:tcPr>
            <w:tcW w:w="395" w:type="dxa"/>
            <w:vMerge w:val="restart"/>
            <w:tcBorders>
              <w:left w:val="single" w:sz="4" w:space="0" w:color="auto"/>
              <w:right w:val="single" w:sz="4" w:space="0" w:color="auto"/>
            </w:tcBorders>
            <w:vAlign w:val="center"/>
          </w:tcPr>
          <w:p w14:paraId="0A696838" w14:textId="77777777" w:rsidR="00CF760E" w:rsidRPr="00D11F13" w:rsidRDefault="00CF760E" w:rsidP="007220AF">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月</w:t>
            </w:r>
          </w:p>
        </w:tc>
        <w:tc>
          <w:tcPr>
            <w:tcW w:w="387" w:type="dxa"/>
            <w:vMerge w:val="restart"/>
            <w:tcBorders>
              <w:left w:val="single" w:sz="4" w:space="0" w:color="auto"/>
              <w:right w:val="single" w:sz="4" w:space="0" w:color="auto"/>
            </w:tcBorders>
            <w:vAlign w:val="center"/>
          </w:tcPr>
          <w:p w14:paraId="08CFEB70" w14:textId="77777777" w:rsidR="00CF760E" w:rsidRPr="00D11F13" w:rsidRDefault="00CF760E" w:rsidP="007220AF">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考査範囲</w:t>
            </w:r>
          </w:p>
        </w:tc>
        <w:tc>
          <w:tcPr>
            <w:tcW w:w="1422" w:type="dxa"/>
            <w:vMerge w:val="restart"/>
            <w:tcBorders>
              <w:left w:val="single" w:sz="4" w:space="0" w:color="auto"/>
              <w:right w:val="single" w:sz="4" w:space="0" w:color="auto"/>
            </w:tcBorders>
            <w:vAlign w:val="center"/>
          </w:tcPr>
          <w:p w14:paraId="2B87E74B" w14:textId="77777777" w:rsidR="00CF760E" w:rsidRPr="00D11F13" w:rsidRDefault="00CF760E" w:rsidP="007220AF">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学習内容</w:t>
            </w:r>
          </w:p>
        </w:tc>
        <w:tc>
          <w:tcPr>
            <w:tcW w:w="4914" w:type="dxa"/>
            <w:vMerge w:val="restart"/>
            <w:tcBorders>
              <w:left w:val="single" w:sz="4" w:space="0" w:color="auto"/>
              <w:right w:val="single" w:sz="4" w:space="0" w:color="auto"/>
            </w:tcBorders>
            <w:vAlign w:val="center"/>
          </w:tcPr>
          <w:p w14:paraId="17C0FAFF" w14:textId="77777777" w:rsidR="00CF760E" w:rsidRPr="00D11F13" w:rsidRDefault="00CF760E" w:rsidP="007220AF">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ねらい</w:t>
            </w:r>
          </w:p>
        </w:tc>
        <w:tc>
          <w:tcPr>
            <w:tcW w:w="1182" w:type="dxa"/>
            <w:gridSpan w:val="3"/>
            <w:tcBorders>
              <w:left w:val="single" w:sz="4" w:space="0" w:color="auto"/>
              <w:bottom w:val="single" w:sz="4" w:space="0" w:color="auto"/>
              <w:right w:val="single" w:sz="4" w:space="0" w:color="auto"/>
            </w:tcBorders>
            <w:vAlign w:val="center"/>
          </w:tcPr>
          <w:p w14:paraId="6169D7E9" w14:textId="77777777" w:rsidR="00CF760E" w:rsidRPr="00D11F13" w:rsidRDefault="00CF760E" w:rsidP="007220AF">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評価の観点</w:t>
            </w:r>
          </w:p>
        </w:tc>
        <w:tc>
          <w:tcPr>
            <w:tcW w:w="436" w:type="dxa"/>
            <w:vMerge w:val="restart"/>
            <w:tcBorders>
              <w:left w:val="single" w:sz="4" w:space="0" w:color="auto"/>
            </w:tcBorders>
            <w:vAlign w:val="center"/>
          </w:tcPr>
          <w:p w14:paraId="348CE63A" w14:textId="77777777" w:rsidR="00CF760E" w:rsidRPr="00D11F13" w:rsidRDefault="00CF760E" w:rsidP="007220AF">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評価方法</w:t>
            </w:r>
          </w:p>
        </w:tc>
      </w:tr>
      <w:tr w:rsidR="00CF760E" w:rsidRPr="00D11F13" w14:paraId="372B4B3C" w14:textId="77777777" w:rsidTr="0096696F">
        <w:trPr>
          <w:cantSplit/>
          <w:trHeight w:val="154"/>
        </w:trPr>
        <w:tc>
          <w:tcPr>
            <w:tcW w:w="375" w:type="dxa"/>
            <w:vMerge/>
            <w:tcBorders>
              <w:bottom w:val="single" w:sz="4" w:space="0" w:color="auto"/>
              <w:right w:val="single" w:sz="4" w:space="0" w:color="auto"/>
            </w:tcBorders>
            <w:vAlign w:val="center"/>
          </w:tcPr>
          <w:p w14:paraId="07B3CB66" w14:textId="77777777" w:rsidR="00CF760E" w:rsidRPr="00D11F13" w:rsidRDefault="00CF760E" w:rsidP="007220AF">
            <w:pPr>
              <w:autoSpaceDE w:val="0"/>
              <w:autoSpaceDN w:val="0"/>
              <w:adjustRightInd w:val="0"/>
              <w:jc w:val="center"/>
              <w:rPr>
                <w:rFonts w:ascii="ＭＳ ゴシック" w:eastAsia="ＭＳ ゴシック" w:hAnsi="Times New Roman" w:cs="Times New Roman"/>
                <w:color w:val="000000"/>
                <w:kern w:val="0"/>
                <w:sz w:val="18"/>
                <w:szCs w:val="20"/>
              </w:rPr>
            </w:pPr>
          </w:p>
        </w:tc>
        <w:tc>
          <w:tcPr>
            <w:tcW w:w="395" w:type="dxa"/>
            <w:vMerge/>
            <w:tcBorders>
              <w:left w:val="single" w:sz="4" w:space="0" w:color="auto"/>
              <w:bottom w:val="single" w:sz="4" w:space="0" w:color="auto"/>
              <w:right w:val="single" w:sz="4" w:space="0" w:color="auto"/>
            </w:tcBorders>
            <w:vAlign w:val="center"/>
          </w:tcPr>
          <w:p w14:paraId="178EAB46" w14:textId="77777777" w:rsidR="00CF760E" w:rsidRPr="00D11F13" w:rsidRDefault="00CF760E" w:rsidP="007220AF">
            <w:pPr>
              <w:autoSpaceDE w:val="0"/>
              <w:autoSpaceDN w:val="0"/>
              <w:adjustRightInd w:val="0"/>
              <w:jc w:val="center"/>
              <w:rPr>
                <w:rFonts w:ascii="ＭＳ ゴシック" w:eastAsia="ＭＳ ゴシック" w:hAnsi="Times New Roman" w:cs="Times New Roman"/>
                <w:color w:val="000000"/>
                <w:kern w:val="0"/>
                <w:sz w:val="18"/>
                <w:szCs w:val="20"/>
              </w:rPr>
            </w:pPr>
          </w:p>
        </w:tc>
        <w:tc>
          <w:tcPr>
            <w:tcW w:w="387" w:type="dxa"/>
            <w:vMerge/>
            <w:tcBorders>
              <w:left w:val="single" w:sz="4" w:space="0" w:color="auto"/>
              <w:bottom w:val="single" w:sz="4" w:space="0" w:color="auto"/>
              <w:right w:val="single" w:sz="4" w:space="0" w:color="auto"/>
            </w:tcBorders>
            <w:vAlign w:val="center"/>
          </w:tcPr>
          <w:p w14:paraId="574D5E24" w14:textId="77777777" w:rsidR="00CF760E" w:rsidRPr="00D11F13" w:rsidRDefault="00CF760E" w:rsidP="007220AF">
            <w:pPr>
              <w:autoSpaceDE w:val="0"/>
              <w:autoSpaceDN w:val="0"/>
              <w:adjustRightInd w:val="0"/>
              <w:jc w:val="center"/>
              <w:rPr>
                <w:rFonts w:ascii="ＭＳ ゴシック" w:eastAsia="ＭＳ ゴシック" w:hAnsi="Times New Roman" w:cs="Times New Roman"/>
                <w:color w:val="000000"/>
                <w:kern w:val="0"/>
                <w:sz w:val="18"/>
                <w:szCs w:val="20"/>
              </w:rPr>
            </w:pPr>
          </w:p>
        </w:tc>
        <w:tc>
          <w:tcPr>
            <w:tcW w:w="1422" w:type="dxa"/>
            <w:vMerge/>
            <w:tcBorders>
              <w:left w:val="single" w:sz="4" w:space="0" w:color="auto"/>
              <w:bottom w:val="single" w:sz="4" w:space="0" w:color="auto"/>
              <w:right w:val="single" w:sz="4" w:space="0" w:color="auto"/>
            </w:tcBorders>
            <w:vAlign w:val="center"/>
          </w:tcPr>
          <w:p w14:paraId="4E217061" w14:textId="77777777" w:rsidR="00CF760E" w:rsidRPr="00D11F13" w:rsidRDefault="00CF760E" w:rsidP="007220AF">
            <w:pPr>
              <w:autoSpaceDE w:val="0"/>
              <w:autoSpaceDN w:val="0"/>
              <w:adjustRightInd w:val="0"/>
              <w:jc w:val="center"/>
              <w:rPr>
                <w:rFonts w:ascii="ＭＳ ゴシック" w:eastAsia="ＭＳ ゴシック" w:hAnsi="Times New Roman" w:cs="Times New Roman"/>
                <w:color w:val="000000"/>
                <w:kern w:val="0"/>
                <w:sz w:val="18"/>
                <w:szCs w:val="20"/>
              </w:rPr>
            </w:pPr>
          </w:p>
        </w:tc>
        <w:tc>
          <w:tcPr>
            <w:tcW w:w="4914" w:type="dxa"/>
            <w:vMerge/>
            <w:tcBorders>
              <w:left w:val="single" w:sz="4" w:space="0" w:color="auto"/>
              <w:bottom w:val="single" w:sz="4" w:space="0" w:color="auto"/>
              <w:right w:val="single" w:sz="4" w:space="0" w:color="auto"/>
            </w:tcBorders>
            <w:vAlign w:val="center"/>
          </w:tcPr>
          <w:p w14:paraId="73E12941" w14:textId="77777777" w:rsidR="00CF760E" w:rsidRPr="00D11F13" w:rsidRDefault="00CF760E" w:rsidP="007220AF">
            <w:pPr>
              <w:autoSpaceDE w:val="0"/>
              <w:autoSpaceDN w:val="0"/>
              <w:adjustRightInd w:val="0"/>
              <w:jc w:val="center"/>
              <w:rPr>
                <w:rFonts w:ascii="ＭＳ ゴシック" w:eastAsia="ＭＳ ゴシック" w:hAnsi="Times New Roman" w:cs="Times New Roman"/>
                <w:color w:val="000000"/>
                <w:kern w:val="0"/>
                <w:sz w:val="18"/>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FF891A9" w14:textId="77777777" w:rsidR="00CF760E" w:rsidRPr="00D11F13" w:rsidRDefault="00CF760E" w:rsidP="007220AF">
            <w:pPr>
              <w:autoSpaceDE w:val="0"/>
              <w:autoSpaceDN w:val="0"/>
              <w:adjustRightInd w:val="0"/>
              <w:jc w:val="center"/>
              <w:rPr>
                <w:rFonts w:ascii="ＭＳ ゴシック" w:eastAsia="ＭＳ ゴシック" w:hAnsi="Times New Roman" w:cs="Times New Roman"/>
                <w:color w:val="000000"/>
                <w:kern w:val="0"/>
                <w:sz w:val="18"/>
                <w:szCs w:val="20"/>
              </w:rPr>
            </w:pPr>
            <w:r w:rsidRPr="00D11F13">
              <w:rPr>
                <w:rFonts w:ascii="ＭＳ ゴシック" w:eastAsia="ＭＳ ゴシック" w:hAnsi="Times New Roman" w:cs="Times New Roman" w:hint="eastAsia"/>
                <w:color w:val="000000"/>
                <w:kern w:val="0"/>
                <w:sz w:val="18"/>
                <w:szCs w:val="20"/>
              </w:rPr>
              <w:t>①</w:t>
            </w:r>
          </w:p>
        </w:tc>
        <w:tc>
          <w:tcPr>
            <w:tcW w:w="381" w:type="dxa"/>
            <w:tcBorders>
              <w:top w:val="single" w:sz="4" w:space="0" w:color="auto"/>
              <w:left w:val="single" w:sz="4" w:space="0" w:color="auto"/>
              <w:bottom w:val="single" w:sz="4" w:space="0" w:color="auto"/>
              <w:right w:val="single" w:sz="4" w:space="0" w:color="auto"/>
            </w:tcBorders>
            <w:vAlign w:val="center"/>
          </w:tcPr>
          <w:p w14:paraId="1DF8BB5E" w14:textId="77777777" w:rsidR="00CF760E" w:rsidRPr="00D11F13" w:rsidRDefault="00CF760E" w:rsidP="007220AF">
            <w:pPr>
              <w:autoSpaceDE w:val="0"/>
              <w:autoSpaceDN w:val="0"/>
              <w:adjustRightInd w:val="0"/>
              <w:jc w:val="center"/>
              <w:rPr>
                <w:rFonts w:ascii="ＭＳ ゴシック" w:eastAsia="ＭＳ ゴシック" w:hAnsi="Times New Roman" w:cs="Times New Roman"/>
                <w:color w:val="000000"/>
                <w:kern w:val="0"/>
                <w:sz w:val="18"/>
                <w:szCs w:val="20"/>
              </w:rPr>
            </w:pPr>
            <w:r w:rsidRPr="00D11F13">
              <w:rPr>
                <w:rFonts w:ascii="ＭＳ ゴシック" w:eastAsia="ＭＳ ゴシック" w:hAnsi="Times New Roman" w:cs="Times New Roman" w:hint="eastAsia"/>
                <w:color w:val="000000"/>
                <w:kern w:val="0"/>
                <w:sz w:val="18"/>
                <w:szCs w:val="20"/>
              </w:rPr>
              <w:t>②</w:t>
            </w:r>
          </w:p>
        </w:tc>
        <w:tc>
          <w:tcPr>
            <w:tcW w:w="376" w:type="dxa"/>
            <w:tcBorders>
              <w:top w:val="single" w:sz="4" w:space="0" w:color="auto"/>
              <w:left w:val="single" w:sz="4" w:space="0" w:color="auto"/>
              <w:bottom w:val="single" w:sz="4" w:space="0" w:color="auto"/>
              <w:right w:val="single" w:sz="4" w:space="0" w:color="auto"/>
            </w:tcBorders>
            <w:vAlign w:val="center"/>
          </w:tcPr>
          <w:p w14:paraId="6A38B6C0" w14:textId="77777777" w:rsidR="00CF760E" w:rsidRPr="00D11F13" w:rsidRDefault="00CF760E" w:rsidP="007220AF">
            <w:pPr>
              <w:autoSpaceDE w:val="0"/>
              <w:autoSpaceDN w:val="0"/>
              <w:adjustRightInd w:val="0"/>
              <w:jc w:val="center"/>
              <w:rPr>
                <w:rFonts w:ascii="ＭＳ ゴシック" w:eastAsia="ＭＳ ゴシック" w:hAnsi="Times New Roman" w:cs="Times New Roman"/>
                <w:color w:val="000000"/>
                <w:kern w:val="0"/>
                <w:sz w:val="18"/>
                <w:szCs w:val="20"/>
              </w:rPr>
            </w:pPr>
            <w:r w:rsidRPr="00D11F13">
              <w:rPr>
                <w:rFonts w:ascii="ＭＳ ゴシック" w:eastAsia="ＭＳ ゴシック" w:hAnsi="Times New Roman" w:cs="Times New Roman" w:hint="eastAsia"/>
                <w:color w:val="000000"/>
                <w:kern w:val="0"/>
                <w:sz w:val="18"/>
                <w:szCs w:val="20"/>
              </w:rPr>
              <w:t>③</w:t>
            </w:r>
          </w:p>
        </w:tc>
        <w:tc>
          <w:tcPr>
            <w:tcW w:w="436" w:type="dxa"/>
            <w:vMerge/>
            <w:tcBorders>
              <w:left w:val="single" w:sz="4" w:space="0" w:color="auto"/>
              <w:bottom w:val="single" w:sz="4" w:space="0" w:color="auto"/>
            </w:tcBorders>
            <w:vAlign w:val="center"/>
          </w:tcPr>
          <w:p w14:paraId="1CC7C708" w14:textId="77777777" w:rsidR="00CF760E" w:rsidRPr="00D11F13" w:rsidRDefault="00CF760E" w:rsidP="007220AF">
            <w:pPr>
              <w:autoSpaceDE w:val="0"/>
              <w:autoSpaceDN w:val="0"/>
              <w:adjustRightInd w:val="0"/>
              <w:jc w:val="center"/>
              <w:rPr>
                <w:rFonts w:ascii="ＭＳ ゴシック" w:eastAsia="ＭＳ ゴシック" w:hAnsi="Times New Roman" w:cs="Times New Roman"/>
                <w:color w:val="000000"/>
                <w:kern w:val="0"/>
                <w:sz w:val="18"/>
                <w:szCs w:val="20"/>
              </w:rPr>
            </w:pPr>
          </w:p>
        </w:tc>
      </w:tr>
      <w:tr w:rsidR="00C5641F" w:rsidRPr="00D11F13" w14:paraId="7AD40790" w14:textId="77777777" w:rsidTr="0096696F">
        <w:trPr>
          <w:cantSplit/>
          <w:trHeight w:val="3973"/>
        </w:trPr>
        <w:tc>
          <w:tcPr>
            <w:tcW w:w="375" w:type="dxa"/>
            <w:vMerge w:val="restart"/>
            <w:tcBorders>
              <w:top w:val="single" w:sz="4" w:space="0" w:color="auto"/>
              <w:right w:val="single" w:sz="4" w:space="0" w:color="auto"/>
            </w:tcBorders>
            <w:vAlign w:val="center"/>
          </w:tcPr>
          <w:p w14:paraId="12F201A9" w14:textId="77777777" w:rsidR="00C5641F" w:rsidRPr="00D11F13" w:rsidRDefault="00C5641F" w:rsidP="007220AF">
            <w:pPr>
              <w:autoSpaceDE w:val="0"/>
              <w:autoSpaceDN w:val="0"/>
              <w:adjustRightInd w:val="0"/>
              <w:jc w:val="left"/>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３学期</w:t>
            </w:r>
          </w:p>
          <w:p w14:paraId="69366119" w14:textId="77777777" w:rsidR="00C5641F" w:rsidRPr="00D11F13" w:rsidRDefault="00C5641F" w:rsidP="007220AF">
            <w:pPr>
              <w:autoSpaceDE w:val="0"/>
              <w:autoSpaceDN w:val="0"/>
              <w:adjustRightInd w:val="0"/>
              <w:jc w:val="left"/>
              <w:rPr>
                <w:rFonts w:ascii="ＭＳ ゴシック" w:eastAsia="ＭＳ ゴシック" w:hAnsi="ＭＳ ゴシック" w:cs="Times New Roman"/>
                <w:color w:val="000000"/>
                <w:kern w:val="0"/>
                <w:sz w:val="18"/>
                <w:szCs w:val="20"/>
              </w:rPr>
            </w:pPr>
          </w:p>
        </w:tc>
        <w:tc>
          <w:tcPr>
            <w:tcW w:w="395" w:type="dxa"/>
            <w:vMerge w:val="restart"/>
            <w:tcBorders>
              <w:top w:val="single" w:sz="4" w:space="0" w:color="auto"/>
              <w:left w:val="single" w:sz="4" w:space="0" w:color="auto"/>
              <w:right w:val="single" w:sz="4" w:space="0" w:color="auto"/>
            </w:tcBorders>
            <w:vAlign w:val="center"/>
          </w:tcPr>
          <w:p w14:paraId="6637D877" w14:textId="77777777" w:rsidR="00C5641F" w:rsidRPr="00D11F13" w:rsidRDefault="00C5641F" w:rsidP="007220AF">
            <w:pPr>
              <w:autoSpaceDE w:val="0"/>
              <w:autoSpaceDN w:val="0"/>
              <w:adjustRightInd w:val="0"/>
              <w:jc w:val="left"/>
              <w:rPr>
                <w:rFonts w:ascii="ＭＳ ゴシック" w:eastAsia="ＭＳ ゴシック" w:hAnsi="ＭＳ ゴシック" w:cs="Arial"/>
                <w:color w:val="000000"/>
                <w:kern w:val="0"/>
                <w:sz w:val="18"/>
                <w:szCs w:val="20"/>
              </w:rPr>
            </w:pPr>
            <w:r w:rsidRPr="00D11F13">
              <w:rPr>
                <w:rFonts w:ascii="ＭＳ ゴシック" w:eastAsia="ＭＳ ゴシック" w:hAnsi="ＭＳ ゴシック" w:cs="Arial"/>
                <w:color w:val="000000"/>
                <w:kern w:val="0"/>
                <w:sz w:val="18"/>
                <w:szCs w:val="20"/>
              </w:rPr>
              <w:t>1</w:t>
            </w:r>
          </w:p>
        </w:tc>
        <w:tc>
          <w:tcPr>
            <w:tcW w:w="387" w:type="dxa"/>
            <w:vMerge w:val="restart"/>
            <w:tcBorders>
              <w:top w:val="single" w:sz="4" w:space="0" w:color="auto"/>
              <w:left w:val="single" w:sz="4" w:space="0" w:color="auto"/>
              <w:right w:val="single" w:sz="4" w:space="0" w:color="auto"/>
            </w:tcBorders>
            <w:vAlign w:val="center"/>
          </w:tcPr>
          <w:p w14:paraId="07784C03" w14:textId="77777777" w:rsidR="00C5641F" w:rsidRPr="00D11F13" w:rsidRDefault="00C5641F" w:rsidP="00C5641F">
            <w:pPr>
              <w:autoSpaceDE w:val="0"/>
              <w:autoSpaceDN w:val="0"/>
              <w:adjustRightInd w:val="0"/>
              <w:snapToGrid w:val="0"/>
              <w:spacing w:line="240" w:lineRule="atLeast"/>
              <w:jc w:val="left"/>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学年末考査</w:t>
            </w:r>
          </w:p>
        </w:tc>
        <w:tc>
          <w:tcPr>
            <w:tcW w:w="1422" w:type="dxa"/>
            <w:tcBorders>
              <w:top w:val="single" w:sz="4" w:space="0" w:color="auto"/>
              <w:left w:val="single" w:sz="4" w:space="0" w:color="auto"/>
              <w:bottom w:val="single" w:sz="4" w:space="0" w:color="auto"/>
              <w:right w:val="single" w:sz="4" w:space="0" w:color="auto"/>
            </w:tcBorders>
          </w:tcPr>
          <w:p w14:paraId="2D08CF74" w14:textId="77777777" w:rsidR="00C5641F" w:rsidRPr="00D11F13" w:rsidRDefault="00C5641F" w:rsidP="007220AF">
            <w:pPr>
              <w:autoSpaceDE w:val="0"/>
              <w:autoSpaceDN w:val="0"/>
              <w:adjustRightInd w:val="0"/>
              <w:spacing w:line="280" w:lineRule="exact"/>
              <w:jc w:val="left"/>
              <w:rPr>
                <w:rFonts w:ascii="Century" w:eastAsiaTheme="minorHAnsi" w:hAnsi="Century" w:cs="Arial"/>
                <w:color w:val="000000" w:themeColor="text1"/>
                <w:kern w:val="0"/>
                <w:sz w:val="18"/>
                <w:szCs w:val="20"/>
              </w:rPr>
            </w:pPr>
            <w:r w:rsidRPr="00D11F13">
              <w:rPr>
                <w:rFonts w:ascii="Century" w:eastAsiaTheme="minorHAnsi" w:hAnsi="Century" w:cs="Arial" w:hint="eastAsia"/>
                <w:color w:val="000000" w:themeColor="text1"/>
                <w:kern w:val="0"/>
                <w:sz w:val="18"/>
                <w:szCs w:val="20"/>
              </w:rPr>
              <w:t>Lesson 8</w:t>
            </w:r>
          </w:p>
          <w:p w14:paraId="460B701B" w14:textId="77777777" w:rsidR="00C5641F" w:rsidRPr="00D11F13" w:rsidRDefault="00C5641F" w:rsidP="007220AF">
            <w:pPr>
              <w:autoSpaceDE w:val="0"/>
              <w:autoSpaceDN w:val="0"/>
              <w:adjustRightInd w:val="0"/>
              <w:spacing w:line="280" w:lineRule="exact"/>
              <w:jc w:val="left"/>
              <w:rPr>
                <w:rFonts w:ascii="Century" w:eastAsiaTheme="minorHAnsi" w:hAnsi="Century" w:cs="Arial"/>
                <w:color w:val="000000" w:themeColor="text1"/>
                <w:kern w:val="0"/>
                <w:sz w:val="18"/>
                <w:szCs w:val="20"/>
              </w:rPr>
            </w:pPr>
            <w:r w:rsidRPr="00D11F13">
              <w:rPr>
                <w:rFonts w:ascii="Century" w:eastAsiaTheme="minorHAnsi" w:hAnsi="Century" w:cs="Arial" w:hint="eastAsia"/>
                <w:color w:val="000000" w:themeColor="text1"/>
                <w:kern w:val="0"/>
                <w:sz w:val="18"/>
                <w:szCs w:val="20"/>
              </w:rPr>
              <w:t>Our Future with AI</w:t>
            </w:r>
          </w:p>
        </w:tc>
        <w:tc>
          <w:tcPr>
            <w:tcW w:w="4914" w:type="dxa"/>
            <w:tcBorders>
              <w:top w:val="single" w:sz="4" w:space="0" w:color="auto"/>
              <w:left w:val="single" w:sz="4" w:space="0" w:color="auto"/>
              <w:bottom w:val="single" w:sz="4" w:space="0" w:color="auto"/>
              <w:right w:val="single" w:sz="4" w:space="0" w:color="auto"/>
            </w:tcBorders>
          </w:tcPr>
          <w:p w14:paraId="3FD882EA" w14:textId="77777777" w:rsidR="00C5641F" w:rsidRPr="00D11F13" w:rsidRDefault="00D11F13" w:rsidP="007220AF">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〈聞くこと〉</w:t>
            </w:r>
            <w:r w:rsidR="00C5641F" w:rsidRPr="00D11F13">
              <w:rPr>
                <w:rFonts w:ascii="Century" w:eastAsia="ＭＳ 明朝" w:hAnsi="Century" w:cs="Times New Roman" w:hint="eastAsia"/>
                <w:color w:val="000000" w:themeColor="text1"/>
                <w:sz w:val="18"/>
                <w:szCs w:val="18"/>
              </w:rPr>
              <w:t>AI</w:t>
            </w:r>
            <w:r w:rsidR="00C5641F" w:rsidRPr="00D11F13">
              <w:rPr>
                <w:rFonts w:ascii="Century" w:eastAsia="ＭＳ 明朝" w:hAnsi="Century" w:cs="Times New Roman" w:hint="eastAsia"/>
                <w:color w:val="000000" w:themeColor="text1"/>
                <w:sz w:val="18"/>
                <w:szCs w:val="18"/>
              </w:rPr>
              <w:t>と今後の将来について話されている対話から必要な情報を聞き取り，話し手の意図を把握する。</w:t>
            </w:r>
          </w:p>
          <w:p w14:paraId="7023334E" w14:textId="77777777" w:rsidR="00C5641F" w:rsidRPr="00D11F13" w:rsidRDefault="00D11F13" w:rsidP="007220AF">
            <w:pPr>
              <w:autoSpaceDE w:val="0"/>
              <w:autoSpaceDN w:val="0"/>
              <w:adjustRightInd w:val="0"/>
              <w:snapToGrid w:val="0"/>
              <w:spacing w:line="240" w:lineRule="atLeast"/>
              <w:ind w:left="353" w:hangingChars="200" w:hanging="353"/>
              <w:jc w:val="left"/>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〈読むこと〉</w:t>
            </w:r>
            <w:r w:rsidR="00C5641F" w:rsidRPr="00D11F13">
              <w:rPr>
                <w:rFonts w:ascii="Century" w:eastAsia="ＭＳ 明朝" w:hAnsi="Century" w:cs="Times New Roman" w:hint="eastAsia"/>
                <w:color w:val="000000" w:themeColor="text1"/>
                <w:sz w:val="18"/>
                <w:szCs w:val="18"/>
              </w:rPr>
              <w:t>A</w:t>
            </w:r>
            <w:r w:rsidR="00C5641F" w:rsidRPr="00D11F13">
              <w:rPr>
                <w:rFonts w:ascii="Century" w:eastAsia="ＭＳ 明朝" w:hAnsi="Century" w:cs="Times New Roman"/>
                <w:color w:val="000000" w:themeColor="text1"/>
                <w:sz w:val="18"/>
                <w:szCs w:val="18"/>
              </w:rPr>
              <w:t>I</w:t>
            </w:r>
            <w:r w:rsidR="00C5641F" w:rsidRPr="00D11F13">
              <w:rPr>
                <w:rFonts w:ascii="Century" w:eastAsia="ＭＳ 明朝" w:hAnsi="Century" w:cs="Times New Roman" w:hint="eastAsia"/>
                <w:color w:val="000000" w:themeColor="text1"/>
                <w:sz w:val="18"/>
                <w:szCs w:val="18"/>
              </w:rPr>
              <w:t>とその活用について書かれた文章を読み，</w:t>
            </w:r>
            <w:r w:rsidR="00C5641F" w:rsidRPr="00D11F13">
              <w:rPr>
                <w:rFonts w:ascii="Century" w:eastAsia="ＭＳ 明朝" w:hAnsi="Century" w:cs="Times New Roman" w:hint="eastAsia"/>
                <w:color w:val="000000" w:themeColor="text1"/>
                <w:sz w:val="18"/>
                <w:szCs w:val="18"/>
              </w:rPr>
              <w:t>i</w:t>
            </w:r>
            <w:r w:rsidR="00C5641F" w:rsidRPr="00D11F13">
              <w:rPr>
                <w:rFonts w:ascii="Century" w:eastAsia="ＭＳ 明朝" w:hAnsi="Century" w:cs="Times New Roman"/>
                <w:color w:val="000000" w:themeColor="text1"/>
                <w:sz w:val="18"/>
                <w:szCs w:val="18"/>
              </w:rPr>
              <w:t>f</w:t>
            </w:r>
            <w:r w:rsidR="00C5641F" w:rsidRPr="00D11F13">
              <w:rPr>
                <w:rFonts w:ascii="Century" w:eastAsia="ＭＳ 明朝" w:hAnsi="Century" w:cs="Times New Roman" w:hint="eastAsia"/>
                <w:color w:val="000000" w:themeColor="text1"/>
                <w:sz w:val="18"/>
                <w:szCs w:val="18"/>
              </w:rPr>
              <w:t>を使わない仮定法過去や仮定法過去完了，先行する節や文を受ける関係代名詞，</w:t>
            </w:r>
            <w:r w:rsidR="00C5641F" w:rsidRPr="00D11F13">
              <w:rPr>
                <w:rFonts w:ascii="Century" w:eastAsia="ＭＳ 明朝" w:hAnsi="Century" w:cs="Times New Roman" w:hint="eastAsia"/>
                <w:color w:val="000000" w:themeColor="text1"/>
                <w:sz w:val="18"/>
                <w:szCs w:val="18"/>
              </w:rPr>
              <w:t xml:space="preserve">as if </w:t>
            </w:r>
            <w:r w:rsidR="00C5641F" w:rsidRPr="00D11F13">
              <w:rPr>
                <w:rFonts w:ascii="Century" w:eastAsia="ＭＳ 明朝" w:hAnsi="Century" w:cs="Times New Roman" w:hint="eastAsia"/>
                <w:color w:val="000000" w:themeColor="text1"/>
                <w:sz w:val="18"/>
                <w:szCs w:val="18"/>
              </w:rPr>
              <w:t>を使った仮定法の意味や構造を理解する。また必要な情報を読み取り，要点や詳細を把握する。</w:t>
            </w:r>
          </w:p>
          <w:p w14:paraId="1174318C" w14:textId="77777777" w:rsidR="00C5641F" w:rsidRPr="00D11F13" w:rsidRDefault="00D11F13" w:rsidP="00C234F2">
            <w:pPr>
              <w:autoSpaceDE w:val="0"/>
              <w:autoSpaceDN w:val="0"/>
              <w:adjustRightInd w:val="0"/>
              <w:snapToGrid w:val="0"/>
              <w:spacing w:line="240" w:lineRule="atLeast"/>
              <w:ind w:left="353" w:hangingChars="200" w:hanging="353"/>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〈話すこと［やり取り］〉</w:t>
            </w:r>
            <w:r w:rsidR="00C5641F" w:rsidRPr="00D11F13">
              <w:rPr>
                <w:rFonts w:ascii="Century" w:eastAsia="ＭＳ 明朝" w:hAnsi="Century" w:cs="Times New Roman" w:hint="eastAsia"/>
                <w:color w:val="000000" w:themeColor="text1"/>
                <w:sz w:val="18"/>
                <w:szCs w:val="18"/>
              </w:rPr>
              <w:t>自分が考える「</w:t>
            </w:r>
            <w:r w:rsidR="00C5641F" w:rsidRPr="00D11F13">
              <w:rPr>
                <w:rFonts w:ascii="Century" w:eastAsia="ＭＳ 明朝" w:hAnsi="Century" w:cs="Times New Roman" w:hint="eastAsia"/>
                <w:color w:val="000000" w:themeColor="text1"/>
                <w:sz w:val="18"/>
                <w:szCs w:val="18"/>
              </w:rPr>
              <w:t>AI</w:t>
            </w:r>
            <w:r w:rsidR="00C5641F" w:rsidRPr="00D11F13">
              <w:rPr>
                <w:rFonts w:ascii="Century" w:eastAsia="ＭＳ 明朝" w:hAnsi="Century" w:cs="Times New Roman" w:hint="eastAsia"/>
                <w:color w:val="000000" w:themeColor="text1"/>
                <w:sz w:val="18"/>
                <w:szCs w:val="18"/>
              </w:rPr>
              <w:t>とともにある私たちの未来」について，情報や考え，気持ちなどを理由や根拠とともに詳しく話して伝え合うやり取りを続ける。</w:t>
            </w:r>
          </w:p>
          <w:p w14:paraId="319D853A" w14:textId="77777777" w:rsidR="00C5641F" w:rsidRPr="00D11F13" w:rsidRDefault="00D11F13" w:rsidP="00CF760E">
            <w:pPr>
              <w:autoSpaceDE w:val="0"/>
              <w:autoSpaceDN w:val="0"/>
              <w:adjustRightInd w:val="0"/>
              <w:snapToGrid w:val="0"/>
              <w:spacing w:line="240" w:lineRule="atLeast"/>
              <w:ind w:left="353" w:hangingChars="200" w:hanging="353"/>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〈話すこと［発表］〉</w:t>
            </w:r>
            <w:r w:rsidR="00C5641F" w:rsidRPr="00D11F13">
              <w:rPr>
                <w:rFonts w:ascii="Century" w:eastAsia="ＭＳ 明朝" w:hAnsi="Century" w:cs="Times New Roman" w:hint="eastAsia"/>
                <w:color w:val="000000" w:themeColor="text1"/>
                <w:sz w:val="18"/>
                <w:szCs w:val="18"/>
              </w:rPr>
              <w:t>自分が考える「</w:t>
            </w:r>
            <w:r w:rsidR="00C5641F" w:rsidRPr="00D11F13">
              <w:rPr>
                <w:rFonts w:ascii="Century" w:eastAsia="ＭＳ 明朝" w:hAnsi="Century" w:cs="Times New Roman"/>
                <w:color w:val="000000" w:themeColor="text1"/>
                <w:sz w:val="18"/>
                <w:szCs w:val="18"/>
              </w:rPr>
              <w:t>AI</w:t>
            </w:r>
            <w:r w:rsidR="00DD7465" w:rsidRPr="00D11F13">
              <w:rPr>
                <w:rFonts w:ascii="Century" w:eastAsia="ＭＳ 明朝" w:hAnsi="Century" w:cs="Times New Roman" w:hint="eastAsia"/>
                <w:color w:val="000000" w:themeColor="text1"/>
                <w:sz w:val="18"/>
                <w:szCs w:val="18"/>
              </w:rPr>
              <w:t>とともにある私たちの未来」について，</w:t>
            </w:r>
            <w:r w:rsidR="00C5641F" w:rsidRPr="00D11F13">
              <w:rPr>
                <w:rFonts w:ascii="Century" w:eastAsia="ＭＳ 明朝" w:hAnsi="Century" w:cs="Times New Roman" w:hint="eastAsia"/>
                <w:color w:val="000000" w:themeColor="text1"/>
                <w:sz w:val="18"/>
                <w:szCs w:val="18"/>
              </w:rPr>
              <w:t>情報や考えを論理性に注意して詳しく話して伝える。</w:t>
            </w:r>
          </w:p>
          <w:p w14:paraId="030CD2D9" w14:textId="77777777" w:rsidR="00C5641F" w:rsidRPr="00D11F13" w:rsidRDefault="00D11F13" w:rsidP="00CF760E">
            <w:pPr>
              <w:autoSpaceDE w:val="0"/>
              <w:autoSpaceDN w:val="0"/>
              <w:adjustRightInd w:val="0"/>
              <w:snapToGrid w:val="0"/>
              <w:spacing w:line="240" w:lineRule="atLeast"/>
              <w:ind w:left="353" w:hangingChars="200" w:hanging="353"/>
              <w:rPr>
                <w:rFonts w:ascii="Century" w:eastAsia="ＭＳ 明朝" w:hAnsi="Century" w:cs="Times New Roman"/>
                <w:color w:val="000000" w:themeColor="text1"/>
                <w:sz w:val="18"/>
                <w:szCs w:val="18"/>
              </w:rPr>
            </w:pPr>
            <w:r w:rsidRPr="00D11F13">
              <w:rPr>
                <w:rFonts w:ascii="Century" w:eastAsia="ＭＳ ゴシック" w:hAnsi="Century" w:cs="Times New Roman" w:hint="eastAsia"/>
                <w:color w:val="000000" w:themeColor="text1"/>
                <w:sz w:val="18"/>
                <w:szCs w:val="18"/>
              </w:rPr>
              <w:t>〈書くこと〉</w:t>
            </w:r>
            <w:r w:rsidR="00C5641F" w:rsidRPr="00D11F13">
              <w:rPr>
                <w:rFonts w:ascii="Century" w:eastAsia="ＭＳ 明朝" w:hAnsi="Century" w:cs="Times New Roman" w:hint="eastAsia"/>
                <w:color w:val="000000" w:themeColor="text1"/>
                <w:sz w:val="18"/>
                <w:szCs w:val="18"/>
              </w:rPr>
              <w:t>自分が考える「</w:t>
            </w:r>
            <w:r w:rsidR="00C5641F" w:rsidRPr="00D11F13">
              <w:rPr>
                <w:rFonts w:ascii="Century" w:eastAsia="ＭＳ 明朝" w:hAnsi="Century" w:cs="Times New Roman" w:hint="eastAsia"/>
                <w:color w:val="000000" w:themeColor="text1"/>
                <w:sz w:val="18"/>
                <w:szCs w:val="18"/>
              </w:rPr>
              <w:t>AI</w:t>
            </w:r>
            <w:r w:rsidR="00C5641F" w:rsidRPr="00D11F13">
              <w:rPr>
                <w:rFonts w:ascii="Century" w:eastAsia="ＭＳ 明朝" w:hAnsi="Century" w:cs="Times New Roman" w:hint="eastAsia"/>
                <w:color w:val="000000" w:themeColor="text1"/>
                <w:sz w:val="18"/>
                <w:szCs w:val="18"/>
              </w:rPr>
              <w:t>とともにある私た</w:t>
            </w:r>
            <w:r w:rsidR="00DD7465" w:rsidRPr="00D11F13">
              <w:rPr>
                <w:rFonts w:ascii="Century" w:eastAsia="ＭＳ 明朝" w:hAnsi="Century" w:cs="Times New Roman" w:hint="eastAsia"/>
                <w:color w:val="000000" w:themeColor="text1"/>
                <w:sz w:val="18"/>
                <w:szCs w:val="18"/>
              </w:rPr>
              <w:t>ちの未来」について，情報や考えを論理性に注意して複数の段落からな</w:t>
            </w:r>
            <w:r w:rsidR="00C5641F" w:rsidRPr="00D11F13">
              <w:rPr>
                <w:rFonts w:ascii="Century" w:eastAsia="ＭＳ 明朝" w:hAnsi="Century" w:cs="Times New Roman" w:hint="eastAsia"/>
                <w:color w:val="000000" w:themeColor="text1"/>
                <w:sz w:val="18"/>
                <w:szCs w:val="18"/>
              </w:rPr>
              <w:t>る文章で詳しく書いて伝える。</w:t>
            </w:r>
          </w:p>
        </w:tc>
        <w:tc>
          <w:tcPr>
            <w:tcW w:w="425" w:type="dxa"/>
            <w:tcBorders>
              <w:top w:val="single" w:sz="4" w:space="0" w:color="auto"/>
              <w:left w:val="single" w:sz="4" w:space="0" w:color="auto"/>
              <w:bottom w:val="single" w:sz="4" w:space="0" w:color="auto"/>
              <w:right w:val="single" w:sz="4" w:space="0" w:color="auto"/>
            </w:tcBorders>
          </w:tcPr>
          <w:p w14:paraId="1E017AF8"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39D72F0C"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0F34BD9F"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755B4391"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93C0477"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1E842D90"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FD4A91B"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2C6848B3"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37B9D757"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F86F60D"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279A3B92" w14:textId="77777777" w:rsidR="00DD7465" w:rsidRPr="00D11F13" w:rsidRDefault="00DD7465"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2EC2AC7"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1931ECDC"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2B588239"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7D88976D"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7C261ED0"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381" w:type="dxa"/>
            <w:tcBorders>
              <w:top w:val="single" w:sz="4" w:space="0" w:color="auto"/>
              <w:left w:val="single" w:sz="4" w:space="0" w:color="auto"/>
              <w:bottom w:val="single" w:sz="4" w:space="0" w:color="auto"/>
              <w:right w:val="single" w:sz="4" w:space="0" w:color="auto"/>
            </w:tcBorders>
          </w:tcPr>
          <w:p w14:paraId="5D791942"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09CAD105"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4C170B4"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4C0D7298"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3AF21CD1"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75485178"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726A56BC"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748E6B19"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16AF8137"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5FCDA71"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30551B7C" w14:textId="77777777" w:rsidR="00DD7465" w:rsidRPr="00D11F13" w:rsidRDefault="00DD7465"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C0C363E"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0B89CC55"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0708A42"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3874D45A"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75035A62"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376" w:type="dxa"/>
            <w:tcBorders>
              <w:top w:val="single" w:sz="4" w:space="0" w:color="auto"/>
              <w:left w:val="single" w:sz="4" w:space="0" w:color="auto"/>
              <w:bottom w:val="single" w:sz="4" w:space="0" w:color="auto"/>
              <w:right w:val="single" w:sz="4" w:space="0" w:color="auto"/>
            </w:tcBorders>
          </w:tcPr>
          <w:p w14:paraId="1CAF4BB4"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0BF7F3AA"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24B67DF"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61DCA8CE"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944DC06"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11B9AF52"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1B8787CD"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397180FD"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526E489E"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BE4C603"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28D6184" w14:textId="77777777" w:rsidR="00DD7465" w:rsidRPr="00D11F13" w:rsidRDefault="00DD7465"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4E2EBAE"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50784D2C"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32357E75"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9411071"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602092E5" w14:textId="77777777" w:rsidR="00C5641F" w:rsidRPr="00D11F13" w:rsidRDefault="00C5641F" w:rsidP="007220A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436" w:type="dxa"/>
            <w:tcBorders>
              <w:top w:val="single" w:sz="4" w:space="0" w:color="auto"/>
              <w:left w:val="single" w:sz="4" w:space="0" w:color="auto"/>
              <w:bottom w:val="single" w:sz="4" w:space="0" w:color="auto"/>
            </w:tcBorders>
            <w:vAlign w:val="center"/>
          </w:tcPr>
          <w:p w14:paraId="5CB03ED8" w14:textId="77777777" w:rsidR="00DD7465" w:rsidRPr="00D11F13" w:rsidRDefault="00DD7465" w:rsidP="00DD7465">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color w:val="000000"/>
                <w:kern w:val="0"/>
                <w:sz w:val="18"/>
                <w:szCs w:val="20"/>
              </w:rPr>
              <w:t>a</w:t>
            </w:r>
          </w:p>
          <w:p w14:paraId="7067D4A2" w14:textId="77777777" w:rsidR="00DD7465" w:rsidRPr="00D11F13" w:rsidRDefault="00DD7465" w:rsidP="00DD7465">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b</w:t>
            </w:r>
          </w:p>
          <w:p w14:paraId="5A5547D5" w14:textId="77777777" w:rsidR="00DD7465" w:rsidRPr="00D11F13" w:rsidRDefault="00DD7465" w:rsidP="00DD7465">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color w:val="000000"/>
                <w:kern w:val="0"/>
                <w:sz w:val="18"/>
                <w:szCs w:val="20"/>
              </w:rPr>
              <w:t>c</w:t>
            </w:r>
          </w:p>
          <w:p w14:paraId="14B18F52" w14:textId="77777777" w:rsidR="00C5641F" w:rsidRPr="00D11F13" w:rsidRDefault="00DD7465" w:rsidP="00DD7465">
            <w:pPr>
              <w:autoSpaceDE w:val="0"/>
              <w:autoSpaceDN w:val="0"/>
              <w:adjustRightInd w:val="0"/>
              <w:jc w:val="center"/>
              <w:rPr>
                <w:rFonts w:ascii="Century" w:eastAsia="ＭＳ 明朝" w:hAnsi="Century" w:cs="Times New Roman"/>
                <w:color w:val="000000"/>
                <w:kern w:val="0"/>
                <w:sz w:val="18"/>
                <w:szCs w:val="20"/>
              </w:rPr>
            </w:pPr>
            <w:r w:rsidRPr="00D11F13">
              <w:rPr>
                <w:rFonts w:ascii="ＭＳ ゴシック" w:eastAsia="ＭＳ ゴシック" w:hAnsi="ＭＳ ゴシック" w:cs="Times New Roman"/>
                <w:color w:val="000000"/>
                <w:kern w:val="0"/>
                <w:sz w:val="18"/>
                <w:szCs w:val="20"/>
              </w:rPr>
              <w:t>d</w:t>
            </w:r>
          </w:p>
        </w:tc>
      </w:tr>
      <w:tr w:rsidR="00C5641F" w:rsidRPr="00D11F13" w14:paraId="6DD3A092" w14:textId="77777777" w:rsidTr="0096696F">
        <w:trPr>
          <w:cantSplit/>
          <w:trHeight w:val="1643"/>
        </w:trPr>
        <w:tc>
          <w:tcPr>
            <w:tcW w:w="375" w:type="dxa"/>
            <w:vMerge/>
            <w:tcBorders>
              <w:right w:val="single" w:sz="4" w:space="0" w:color="auto"/>
            </w:tcBorders>
            <w:vAlign w:val="center"/>
          </w:tcPr>
          <w:p w14:paraId="33332A28" w14:textId="77777777" w:rsidR="00C5641F" w:rsidRPr="00D11F13" w:rsidRDefault="00C5641F" w:rsidP="007220AF">
            <w:pPr>
              <w:autoSpaceDE w:val="0"/>
              <w:autoSpaceDN w:val="0"/>
              <w:adjustRightInd w:val="0"/>
              <w:jc w:val="left"/>
              <w:rPr>
                <w:rFonts w:ascii="ＭＳ 明朝" w:eastAsia="ＭＳ 明朝" w:hAnsi="ＭＳ 明朝" w:cs="Times New Roman"/>
                <w:color w:val="000000"/>
                <w:kern w:val="0"/>
                <w:sz w:val="18"/>
                <w:szCs w:val="20"/>
              </w:rPr>
            </w:pPr>
          </w:p>
        </w:tc>
        <w:tc>
          <w:tcPr>
            <w:tcW w:w="395" w:type="dxa"/>
            <w:vMerge/>
            <w:tcBorders>
              <w:left w:val="single" w:sz="4" w:space="0" w:color="auto"/>
              <w:bottom w:val="single" w:sz="4" w:space="0" w:color="auto"/>
              <w:right w:val="single" w:sz="4" w:space="0" w:color="auto"/>
            </w:tcBorders>
            <w:vAlign w:val="center"/>
          </w:tcPr>
          <w:p w14:paraId="4CE50A56" w14:textId="77777777" w:rsidR="00C5641F" w:rsidRPr="00D11F13" w:rsidRDefault="00C5641F" w:rsidP="007220AF">
            <w:pPr>
              <w:autoSpaceDE w:val="0"/>
              <w:autoSpaceDN w:val="0"/>
              <w:adjustRightInd w:val="0"/>
              <w:jc w:val="left"/>
              <w:rPr>
                <w:rFonts w:ascii="Century" w:eastAsia="ＭＳ 明朝" w:hAnsi="Century" w:cs="Arial"/>
                <w:color w:val="000000"/>
                <w:kern w:val="0"/>
                <w:sz w:val="18"/>
                <w:szCs w:val="20"/>
              </w:rPr>
            </w:pPr>
          </w:p>
        </w:tc>
        <w:tc>
          <w:tcPr>
            <w:tcW w:w="387" w:type="dxa"/>
            <w:vMerge/>
            <w:tcBorders>
              <w:left w:val="single" w:sz="4" w:space="0" w:color="auto"/>
              <w:right w:val="single" w:sz="4" w:space="0" w:color="auto"/>
            </w:tcBorders>
            <w:vAlign w:val="center"/>
          </w:tcPr>
          <w:p w14:paraId="09CA5BDD" w14:textId="77777777" w:rsidR="00C5641F" w:rsidRPr="00D11F13" w:rsidRDefault="00C5641F" w:rsidP="007220AF">
            <w:pPr>
              <w:autoSpaceDE w:val="0"/>
              <w:autoSpaceDN w:val="0"/>
              <w:adjustRightInd w:val="0"/>
              <w:jc w:val="left"/>
              <w:rPr>
                <w:rFonts w:ascii="ＭＳ 明朝" w:eastAsia="ＭＳ 明朝" w:hAnsi="ＭＳ 明朝" w:cs="Times New Roman"/>
                <w:color w:val="000000"/>
                <w:kern w:val="0"/>
                <w:sz w:val="18"/>
                <w:szCs w:val="20"/>
              </w:rPr>
            </w:pPr>
          </w:p>
        </w:tc>
        <w:tc>
          <w:tcPr>
            <w:tcW w:w="1422" w:type="dxa"/>
            <w:vMerge w:val="restart"/>
            <w:tcBorders>
              <w:top w:val="single" w:sz="4" w:space="0" w:color="auto"/>
              <w:left w:val="single" w:sz="4" w:space="0" w:color="auto"/>
              <w:right w:val="single" w:sz="4" w:space="0" w:color="auto"/>
            </w:tcBorders>
          </w:tcPr>
          <w:p w14:paraId="3332DFDD" w14:textId="77777777" w:rsidR="00C5641F" w:rsidRPr="00D11F13" w:rsidRDefault="00C5641F" w:rsidP="007220AF">
            <w:pPr>
              <w:autoSpaceDE w:val="0"/>
              <w:autoSpaceDN w:val="0"/>
              <w:adjustRightInd w:val="0"/>
              <w:jc w:val="left"/>
              <w:rPr>
                <w:rFonts w:ascii="Century" w:eastAsia="ＭＳ ゴシック" w:hAnsi="Century" w:cs="Arial"/>
                <w:color w:val="000000"/>
                <w:kern w:val="0"/>
                <w:sz w:val="18"/>
                <w:szCs w:val="20"/>
              </w:rPr>
            </w:pPr>
            <w:r w:rsidRPr="00D11F13">
              <w:rPr>
                <w:rFonts w:ascii="Century" w:eastAsia="ＭＳ ゴシック" w:hAnsi="Century" w:cs="Arial" w:hint="eastAsia"/>
                <w:color w:val="000000"/>
                <w:kern w:val="0"/>
                <w:sz w:val="18"/>
                <w:szCs w:val="20"/>
              </w:rPr>
              <w:t xml:space="preserve">Optional </w:t>
            </w:r>
            <w:r w:rsidRPr="00D11F13">
              <w:rPr>
                <w:rFonts w:ascii="Century" w:eastAsia="ＭＳ ゴシック" w:hAnsi="Century" w:cs="Arial"/>
                <w:color w:val="000000"/>
                <w:kern w:val="0"/>
                <w:sz w:val="18"/>
                <w:szCs w:val="20"/>
              </w:rPr>
              <w:t>Lesson 1</w:t>
            </w:r>
          </w:p>
          <w:p w14:paraId="41C2EC10" w14:textId="77777777" w:rsidR="00C5641F" w:rsidRPr="00D11F13" w:rsidRDefault="00C5641F" w:rsidP="007220AF">
            <w:pPr>
              <w:autoSpaceDE w:val="0"/>
              <w:autoSpaceDN w:val="0"/>
              <w:adjustRightInd w:val="0"/>
              <w:jc w:val="left"/>
              <w:rPr>
                <w:rFonts w:ascii="Century" w:eastAsia="ＭＳ ゴシック" w:hAnsi="Century" w:cs="Arial"/>
                <w:color w:val="000000"/>
                <w:kern w:val="0"/>
                <w:sz w:val="18"/>
                <w:szCs w:val="20"/>
              </w:rPr>
            </w:pPr>
            <w:r w:rsidRPr="00D11F13">
              <w:rPr>
                <w:rFonts w:ascii="Century" w:eastAsia="ＭＳ ゴシック" w:hAnsi="Century" w:cs="Arial"/>
                <w:color w:val="000000"/>
                <w:kern w:val="0"/>
                <w:sz w:val="18"/>
                <w:szCs w:val="20"/>
              </w:rPr>
              <w:t>Language Change Over Time</w:t>
            </w:r>
          </w:p>
        </w:tc>
        <w:tc>
          <w:tcPr>
            <w:tcW w:w="4914" w:type="dxa"/>
            <w:vMerge w:val="restart"/>
            <w:tcBorders>
              <w:top w:val="single" w:sz="4" w:space="0" w:color="auto"/>
              <w:left w:val="single" w:sz="4" w:space="0" w:color="auto"/>
              <w:right w:val="single" w:sz="4" w:space="0" w:color="auto"/>
            </w:tcBorders>
          </w:tcPr>
          <w:p w14:paraId="6DE7064A" w14:textId="77777777" w:rsidR="00C5641F" w:rsidRPr="00D11F13" w:rsidRDefault="00D11F13" w:rsidP="007220AF">
            <w:pPr>
              <w:autoSpaceDE w:val="0"/>
              <w:autoSpaceDN w:val="0"/>
              <w:adjustRightInd w:val="0"/>
              <w:ind w:left="353" w:hangingChars="200" w:hanging="353"/>
              <w:jc w:val="left"/>
              <w:rPr>
                <w:rFonts w:ascii="Century" w:eastAsia="ＭＳ 明朝" w:hAnsi="Century" w:cs="Times New Roman"/>
                <w:sz w:val="18"/>
                <w:szCs w:val="18"/>
              </w:rPr>
            </w:pPr>
            <w:r w:rsidRPr="00D11F13">
              <w:rPr>
                <w:rFonts w:ascii="Century" w:eastAsia="ＭＳ ゴシック" w:hAnsi="Century" w:cs="Times New Roman" w:hint="eastAsia"/>
                <w:sz w:val="18"/>
                <w:szCs w:val="18"/>
              </w:rPr>
              <w:t>〈聞くこと〉</w:t>
            </w:r>
            <w:r w:rsidR="00C5641F" w:rsidRPr="00D11F13">
              <w:rPr>
                <w:rFonts w:ascii="Century" w:eastAsia="ＭＳ 明朝" w:hAnsi="Century" w:cs="Times New Roman" w:hint="eastAsia"/>
                <w:sz w:val="18"/>
                <w:szCs w:val="18"/>
              </w:rPr>
              <w:t>日本の社会問題について話されている対話から必要な情報を聞き取り，話し手の意図を把握する。</w:t>
            </w:r>
          </w:p>
          <w:p w14:paraId="52E934FA" w14:textId="77777777" w:rsidR="00C5641F" w:rsidRPr="00D11F13" w:rsidRDefault="00D11F13" w:rsidP="007220AF">
            <w:pPr>
              <w:autoSpaceDE w:val="0"/>
              <w:autoSpaceDN w:val="0"/>
              <w:adjustRightInd w:val="0"/>
              <w:ind w:left="353" w:hangingChars="200" w:hanging="353"/>
              <w:jc w:val="left"/>
              <w:rPr>
                <w:rFonts w:ascii="Century" w:eastAsia="ＭＳ 明朝" w:hAnsi="Century" w:cs="Times New Roman"/>
                <w:sz w:val="18"/>
                <w:szCs w:val="18"/>
              </w:rPr>
            </w:pPr>
            <w:r w:rsidRPr="00D11F13">
              <w:rPr>
                <w:rFonts w:ascii="Century" w:eastAsia="ＭＳ ゴシック" w:hAnsi="Century" w:cs="Times New Roman" w:hint="eastAsia"/>
                <w:sz w:val="18"/>
                <w:szCs w:val="18"/>
              </w:rPr>
              <w:t>〈読むこと〉</w:t>
            </w:r>
            <w:r w:rsidR="00C5641F" w:rsidRPr="00D11F13">
              <w:rPr>
                <w:rFonts w:ascii="Century" w:eastAsia="ＭＳ 明朝" w:hAnsi="Century" w:cs="Times New Roman" w:hint="eastAsia"/>
                <w:sz w:val="18"/>
                <w:szCs w:val="18"/>
              </w:rPr>
              <w:t>時間とともに変化する言葉について書かれた文章から必要な情報を読み取り，要点や詳細を把握する。</w:t>
            </w:r>
          </w:p>
          <w:p w14:paraId="57A22A78" w14:textId="77777777" w:rsidR="00C5641F" w:rsidRPr="00D11F13" w:rsidRDefault="00D11F13" w:rsidP="007220AF">
            <w:pPr>
              <w:autoSpaceDE w:val="0"/>
              <w:autoSpaceDN w:val="0"/>
              <w:adjustRightInd w:val="0"/>
              <w:ind w:left="353" w:hangingChars="200" w:hanging="353"/>
              <w:jc w:val="left"/>
              <w:rPr>
                <w:rFonts w:ascii="Century" w:eastAsia="ＭＳ 明朝" w:hAnsi="Century" w:cs="Times New Roman"/>
                <w:sz w:val="18"/>
                <w:szCs w:val="18"/>
              </w:rPr>
            </w:pPr>
            <w:r w:rsidRPr="00D11F13">
              <w:rPr>
                <w:rFonts w:ascii="Century" w:eastAsia="ＭＳ ゴシック" w:hAnsi="Century" w:cs="Times New Roman" w:hint="eastAsia"/>
                <w:sz w:val="18"/>
                <w:szCs w:val="18"/>
              </w:rPr>
              <w:t>〈話すこと［やり取り］〉</w:t>
            </w:r>
            <w:r w:rsidR="00C5641F" w:rsidRPr="00D11F13">
              <w:rPr>
                <w:rFonts w:ascii="Century" w:eastAsia="ＭＳ 明朝" w:hAnsi="Century" w:cs="Times New Roman" w:hint="eastAsia"/>
                <w:sz w:val="18"/>
                <w:szCs w:val="18"/>
              </w:rPr>
              <w:t>自身が関心のある事柄について，情報や考え，気持</w:t>
            </w:r>
            <w:r w:rsidR="00C47F35" w:rsidRPr="00D11F13">
              <w:rPr>
                <w:rFonts w:ascii="Century" w:eastAsia="ＭＳ 明朝" w:hAnsi="Century" w:cs="Times New Roman" w:hint="eastAsia"/>
                <w:sz w:val="18"/>
                <w:szCs w:val="18"/>
              </w:rPr>
              <w:t>ち</w:t>
            </w:r>
            <w:r w:rsidR="00C5641F" w:rsidRPr="00D11F13">
              <w:rPr>
                <w:rFonts w:ascii="Century" w:eastAsia="ＭＳ 明朝" w:hAnsi="Century" w:cs="Times New Roman" w:hint="eastAsia"/>
                <w:sz w:val="18"/>
                <w:szCs w:val="18"/>
              </w:rPr>
              <w:t>などを理由や根拠とともに詳しく話して伝え合うやり取りを続ける。</w:t>
            </w:r>
          </w:p>
          <w:p w14:paraId="03441AA9" w14:textId="77777777" w:rsidR="00C5641F" w:rsidRPr="00D11F13" w:rsidRDefault="00D11F13" w:rsidP="007220AF">
            <w:pPr>
              <w:autoSpaceDE w:val="0"/>
              <w:autoSpaceDN w:val="0"/>
              <w:adjustRightInd w:val="0"/>
              <w:ind w:left="353" w:hangingChars="200" w:hanging="353"/>
              <w:jc w:val="left"/>
              <w:rPr>
                <w:rFonts w:ascii="Century" w:eastAsia="ＭＳ 明朝" w:hAnsi="Century" w:cs="Times New Roman"/>
                <w:sz w:val="18"/>
                <w:szCs w:val="18"/>
              </w:rPr>
            </w:pPr>
            <w:r w:rsidRPr="00D11F13">
              <w:rPr>
                <w:rFonts w:ascii="Century" w:eastAsia="ＭＳ ゴシック" w:hAnsi="Century" w:cs="Times New Roman" w:hint="eastAsia"/>
                <w:sz w:val="18"/>
                <w:szCs w:val="18"/>
              </w:rPr>
              <w:t>〈話すこと［発表］〉</w:t>
            </w:r>
            <w:r w:rsidR="00C47F35" w:rsidRPr="00D11F13">
              <w:rPr>
                <w:rFonts w:ascii="Century" w:eastAsia="ＭＳ 明朝" w:hAnsi="Century" w:cs="Times New Roman" w:hint="eastAsia"/>
                <w:sz w:val="18"/>
                <w:szCs w:val="18"/>
              </w:rPr>
              <w:t>自身が関心のある事柄について，</w:t>
            </w:r>
            <w:r w:rsidR="00C5641F" w:rsidRPr="00D11F13">
              <w:rPr>
                <w:rFonts w:ascii="Century" w:eastAsia="ＭＳ 明朝" w:hAnsi="Century" w:cs="Times New Roman" w:hint="eastAsia"/>
                <w:sz w:val="18"/>
                <w:szCs w:val="18"/>
              </w:rPr>
              <w:t>情報や考えを論理性に注意して詳しく話して伝える。</w:t>
            </w:r>
          </w:p>
          <w:p w14:paraId="66BF696F" w14:textId="77777777" w:rsidR="00C5641F" w:rsidRPr="00D11F13" w:rsidRDefault="00D11F13" w:rsidP="007220AF">
            <w:pPr>
              <w:autoSpaceDE w:val="0"/>
              <w:autoSpaceDN w:val="0"/>
              <w:adjustRightInd w:val="0"/>
              <w:ind w:left="353" w:hangingChars="200" w:hanging="353"/>
              <w:jc w:val="left"/>
              <w:rPr>
                <w:rFonts w:ascii="Century" w:eastAsia="ＭＳ 明朝" w:hAnsi="Century" w:cs="Times New Roman"/>
                <w:sz w:val="18"/>
                <w:szCs w:val="18"/>
              </w:rPr>
            </w:pPr>
            <w:r w:rsidRPr="00D11F13">
              <w:rPr>
                <w:rFonts w:ascii="Century" w:eastAsia="ＭＳ ゴシック" w:hAnsi="Century" w:cs="Times New Roman" w:hint="eastAsia"/>
                <w:sz w:val="18"/>
                <w:szCs w:val="18"/>
              </w:rPr>
              <w:t>〈書くこと〉</w:t>
            </w:r>
            <w:r w:rsidR="00C5641F" w:rsidRPr="00D11F13">
              <w:rPr>
                <w:rFonts w:ascii="Century" w:eastAsia="ＭＳ 明朝" w:hAnsi="Century" w:cs="Times New Roman" w:hint="eastAsia"/>
                <w:sz w:val="18"/>
                <w:szCs w:val="18"/>
              </w:rPr>
              <w:t>自身が関心</w:t>
            </w:r>
            <w:r w:rsidR="00C47F35" w:rsidRPr="00D11F13">
              <w:rPr>
                <w:rFonts w:ascii="Century" w:eastAsia="ＭＳ 明朝" w:hAnsi="Century" w:cs="Times New Roman" w:hint="eastAsia"/>
                <w:sz w:val="18"/>
                <w:szCs w:val="18"/>
              </w:rPr>
              <w:t>のある事柄について，情報や考えを論理性に注意して複数の段落からな</w:t>
            </w:r>
            <w:r w:rsidR="00C5641F" w:rsidRPr="00D11F13">
              <w:rPr>
                <w:rFonts w:ascii="Century" w:eastAsia="ＭＳ 明朝" w:hAnsi="Century" w:cs="Times New Roman" w:hint="eastAsia"/>
                <w:sz w:val="18"/>
                <w:szCs w:val="18"/>
              </w:rPr>
              <w:t>る文章で詳しく書いて伝える。</w:t>
            </w:r>
          </w:p>
        </w:tc>
        <w:tc>
          <w:tcPr>
            <w:tcW w:w="425" w:type="dxa"/>
            <w:vMerge w:val="restart"/>
            <w:tcBorders>
              <w:top w:val="single" w:sz="4" w:space="0" w:color="auto"/>
              <w:left w:val="single" w:sz="4" w:space="0" w:color="auto"/>
              <w:right w:val="single" w:sz="4" w:space="0" w:color="auto"/>
            </w:tcBorders>
          </w:tcPr>
          <w:p w14:paraId="583CAF53"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2B1EF87E"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p>
          <w:p w14:paraId="5E2FBE7B"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68AB642D"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p>
          <w:p w14:paraId="122EF6FB"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p>
          <w:p w14:paraId="2EC5AC7D"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7076FED0"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p>
          <w:p w14:paraId="201A75BD"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p>
          <w:p w14:paraId="32239706"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1A657FF9"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p>
          <w:p w14:paraId="42EB2F2D"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tc>
        <w:tc>
          <w:tcPr>
            <w:tcW w:w="381" w:type="dxa"/>
            <w:vMerge w:val="restart"/>
            <w:tcBorders>
              <w:top w:val="single" w:sz="4" w:space="0" w:color="auto"/>
              <w:left w:val="single" w:sz="4" w:space="0" w:color="auto"/>
              <w:right w:val="single" w:sz="4" w:space="0" w:color="auto"/>
            </w:tcBorders>
          </w:tcPr>
          <w:p w14:paraId="537DA245"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15C71181"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p>
          <w:p w14:paraId="10F72C93"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7575CB68"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p>
          <w:p w14:paraId="430943FA"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p>
          <w:p w14:paraId="55819693"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677A6D8D"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p>
          <w:p w14:paraId="5EC9A67E"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p>
          <w:p w14:paraId="79051BAB"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54035E8A"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p>
          <w:p w14:paraId="204EB1DF"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tc>
        <w:tc>
          <w:tcPr>
            <w:tcW w:w="376" w:type="dxa"/>
            <w:vMerge w:val="restart"/>
            <w:tcBorders>
              <w:top w:val="single" w:sz="4" w:space="0" w:color="auto"/>
              <w:left w:val="single" w:sz="4" w:space="0" w:color="auto"/>
              <w:right w:val="single" w:sz="4" w:space="0" w:color="auto"/>
            </w:tcBorders>
          </w:tcPr>
          <w:p w14:paraId="060A7468"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5A207CB1"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p>
          <w:p w14:paraId="2B5C7402"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14DB452C"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p>
          <w:p w14:paraId="3AF977A9"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p>
          <w:p w14:paraId="0F705D99"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64C369D5"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p>
          <w:p w14:paraId="37BFF383"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p>
          <w:p w14:paraId="59EDA7FA"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0D52154A"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p>
          <w:p w14:paraId="210767D7"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tc>
        <w:tc>
          <w:tcPr>
            <w:tcW w:w="436" w:type="dxa"/>
            <w:vMerge w:val="restart"/>
            <w:tcBorders>
              <w:top w:val="single" w:sz="4" w:space="0" w:color="auto"/>
              <w:left w:val="single" w:sz="4" w:space="0" w:color="auto"/>
            </w:tcBorders>
            <w:vAlign w:val="center"/>
          </w:tcPr>
          <w:p w14:paraId="3427602C" w14:textId="77777777" w:rsidR="00C5641F" w:rsidRPr="00D11F13" w:rsidRDefault="00C5641F" w:rsidP="007220AF">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color w:val="000000"/>
                <w:kern w:val="0"/>
                <w:sz w:val="18"/>
                <w:szCs w:val="20"/>
              </w:rPr>
              <w:t>a</w:t>
            </w:r>
          </w:p>
          <w:p w14:paraId="65A1533F" w14:textId="77777777" w:rsidR="00C5641F" w:rsidRPr="00D11F13" w:rsidRDefault="00C5641F" w:rsidP="007220AF">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b</w:t>
            </w:r>
          </w:p>
          <w:p w14:paraId="79037ADD" w14:textId="77777777" w:rsidR="00C5641F" w:rsidRPr="00D11F13" w:rsidRDefault="00C5641F" w:rsidP="007220AF">
            <w:pPr>
              <w:autoSpaceDE w:val="0"/>
              <w:autoSpaceDN w:val="0"/>
              <w:adjustRightInd w:val="0"/>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color w:val="000000"/>
                <w:kern w:val="0"/>
                <w:sz w:val="18"/>
                <w:szCs w:val="20"/>
              </w:rPr>
              <w:t>c</w:t>
            </w:r>
          </w:p>
          <w:p w14:paraId="158D6E78" w14:textId="77777777" w:rsidR="00C5641F" w:rsidRPr="00D11F13" w:rsidRDefault="00C5641F" w:rsidP="007220AF">
            <w:pPr>
              <w:autoSpaceDE w:val="0"/>
              <w:autoSpaceDN w:val="0"/>
              <w:adjustRightInd w:val="0"/>
              <w:jc w:val="center"/>
              <w:rPr>
                <w:rFonts w:ascii="Century" w:eastAsia="ＭＳ 明朝" w:hAnsi="Century" w:cs="Times New Roman"/>
                <w:color w:val="000000"/>
                <w:kern w:val="0"/>
                <w:sz w:val="18"/>
                <w:szCs w:val="20"/>
              </w:rPr>
            </w:pPr>
            <w:r w:rsidRPr="00D11F13">
              <w:rPr>
                <w:rFonts w:ascii="ＭＳ ゴシック" w:eastAsia="ＭＳ ゴシック" w:hAnsi="ＭＳ ゴシック" w:cs="Times New Roman"/>
                <w:color w:val="000000"/>
                <w:kern w:val="0"/>
                <w:sz w:val="18"/>
                <w:szCs w:val="20"/>
              </w:rPr>
              <w:t>d</w:t>
            </w:r>
          </w:p>
        </w:tc>
      </w:tr>
      <w:tr w:rsidR="00C5641F" w:rsidRPr="00D11F13" w14:paraId="6E12C7BC" w14:textId="77777777" w:rsidTr="00632F87">
        <w:trPr>
          <w:cantSplit/>
          <w:trHeight w:val="1642"/>
        </w:trPr>
        <w:tc>
          <w:tcPr>
            <w:tcW w:w="375" w:type="dxa"/>
            <w:vMerge/>
            <w:tcBorders>
              <w:right w:val="single" w:sz="4" w:space="0" w:color="auto"/>
            </w:tcBorders>
            <w:vAlign w:val="center"/>
          </w:tcPr>
          <w:p w14:paraId="6AC3FCF8" w14:textId="77777777" w:rsidR="00C5641F" w:rsidRPr="00D11F13" w:rsidRDefault="00C5641F" w:rsidP="007220AF">
            <w:pPr>
              <w:autoSpaceDE w:val="0"/>
              <w:autoSpaceDN w:val="0"/>
              <w:adjustRightInd w:val="0"/>
              <w:jc w:val="left"/>
              <w:rPr>
                <w:rFonts w:ascii="ＭＳ 明朝" w:eastAsia="ＭＳ 明朝" w:hAnsi="ＭＳ 明朝" w:cs="Times New Roman"/>
                <w:color w:val="000000"/>
                <w:kern w:val="0"/>
                <w:sz w:val="18"/>
                <w:szCs w:val="20"/>
              </w:rPr>
            </w:pPr>
          </w:p>
        </w:tc>
        <w:tc>
          <w:tcPr>
            <w:tcW w:w="395" w:type="dxa"/>
            <w:vMerge w:val="restart"/>
            <w:tcBorders>
              <w:top w:val="single" w:sz="4" w:space="0" w:color="auto"/>
              <w:left w:val="single" w:sz="4" w:space="0" w:color="auto"/>
              <w:right w:val="single" w:sz="4" w:space="0" w:color="auto"/>
            </w:tcBorders>
            <w:vAlign w:val="center"/>
          </w:tcPr>
          <w:p w14:paraId="7BCCA0B7" w14:textId="77777777" w:rsidR="00C5641F" w:rsidRPr="00D11F13" w:rsidRDefault="00C5641F" w:rsidP="007220AF">
            <w:pPr>
              <w:autoSpaceDE w:val="0"/>
              <w:autoSpaceDN w:val="0"/>
              <w:adjustRightInd w:val="0"/>
              <w:jc w:val="left"/>
              <w:rPr>
                <w:rFonts w:ascii="ＭＳ ゴシック" w:eastAsia="ＭＳ ゴシック" w:hAnsi="ＭＳ ゴシック" w:cs="Arial"/>
                <w:color w:val="000000"/>
                <w:kern w:val="0"/>
                <w:sz w:val="18"/>
                <w:szCs w:val="20"/>
              </w:rPr>
            </w:pPr>
            <w:r w:rsidRPr="00D11F13">
              <w:rPr>
                <w:rFonts w:ascii="ＭＳ ゴシック" w:eastAsia="ＭＳ ゴシック" w:hAnsi="ＭＳ ゴシック" w:cs="Arial" w:hint="eastAsia"/>
                <w:color w:val="000000"/>
                <w:kern w:val="0"/>
                <w:sz w:val="18"/>
                <w:szCs w:val="20"/>
              </w:rPr>
              <w:t>2</w:t>
            </w:r>
          </w:p>
        </w:tc>
        <w:tc>
          <w:tcPr>
            <w:tcW w:w="387" w:type="dxa"/>
            <w:vMerge/>
            <w:tcBorders>
              <w:left w:val="single" w:sz="4" w:space="0" w:color="auto"/>
              <w:right w:val="single" w:sz="4" w:space="0" w:color="auto"/>
            </w:tcBorders>
            <w:vAlign w:val="center"/>
          </w:tcPr>
          <w:p w14:paraId="743E7886" w14:textId="77777777" w:rsidR="00C5641F" w:rsidRPr="00D11F13" w:rsidRDefault="00C5641F" w:rsidP="007220AF">
            <w:pPr>
              <w:autoSpaceDE w:val="0"/>
              <w:autoSpaceDN w:val="0"/>
              <w:adjustRightInd w:val="0"/>
              <w:jc w:val="left"/>
              <w:rPr>
                <w:rFonts w:ascii="ＭＳ 明朝" w:eastAsia="ＭＳ 明朝" w:hAnsi="ＭＳ 明朝" w:cs="Times New Roman"/>
                <w:color w:val="000000"/>
                <w:kern w:val="0"/>
                <w:sz w:val="18"/>
                <w:szCs w:val="20"/>
              </w:rPr>
            </w:pPr>
          </w:p>
        </w:tc>
        <w:tc>
          <w:tcPr>
            <w:tcW w:w="1422" w:type="dxa"/>
            <w:vMerge/>
            <w:tcBorders>
              <w:left w:val="single" w:sz="4" w:space="0" w:color="auto"/>
              <w:bottom w:val="single" w:sz="4" w:space="0" w:color="auto"/>
              <w:right w:val="single" w:sz="4" w:space="0" w:color="auto"/>
            </w:tcBorders>
          </w:tcPr>
          <w:p w14:paraId="1BA2AA30" w14:textId="77777777" w:rsidR="00C5641F" w:rsidRPr="00D11F13" w:rsidRDefault="00C5641F" w:rsidP="007220AF">
            <w:pPr>
              <w:autoSpaceDE w:val="0"/>
              <w:autoSpaceDN w:val="0"/>
              <w:adjustRightInd w:val="0"/>
              <w:jc w:val="left"/>
              <w:rPr>
                <w:rFonts w:ascii="Century" w:eastAsia="ＭＳ ゴシック" w:hAnsi="Century" w:cs="Arial"/>
                <w:color w:val="000000"/>
                <w:kern w:val="0"/>
                <w:sz w:val="18"/>
                <w:szCs w:val="20"/>
              </w:rPr>
            </w:pPr>
          </w:p>
        </w:tc>
        <w:tc>
          <w:tcPr>
            <w:tcW w:w="4914" w:type="dxa"/>
            <w:vMerge/>
            <w:tcBorders>
              <w:left w:val="single" w:sz="4" w:space="0" w:color="auto"/>
              <w:bottom w:val="single" w:sz="4" w:space="0" w:color="auto"/>
              <w:right w:val="single" w:sz="4" w:space="0" w:color="auto"/>
            </w:tcBorders>
          </w:tcPr>
          <w:p w14:paraId="4A67B081" w14:textId="77777777" w:rsidR="00C5641F" w:rsidRPr="00D11F13" w:rsidRDefault="00C5641F" w:rsidP="007220AF">
            <w:pPr>
              <w:autoSpaceDE w:val="0"/>
              <w:autoSpaceDN w:val="0"/>
              <w:adjustRightInd w:val="0"/>
              <w:ind w:left="353" w:hangingChars="200" w:hanging="353"/>
              <w:jc w:val="left"/>
              <w:rPr>
                <w:rFonts w:ascii="Century" w:eastAsia="ＭＳ 明朝" w:hAnsi="Century" w:cs="Times New Roman"/>
                <w:sz w:val="18"/>
                <w:szCs w:val="18"/>
              </w:rPr>
            </w:pPr>
          </w:p>
        </w:tc>
        <w:tc>
          <w:tcPr>
            <w:tcW w:w="425" w:type="dxa"/>
            <w:vMerge/>
            <w:tcBorders>
              <w:left w:val="single" w:sz="4" w:space="0" w:color="auto"/>
              <w:bottom w:val="single" w:sz="4" w:space="0" w:color="auto"/>
              <w:right w:val="single" w:sz="4" w:space="0" w:color="auto"/>
            </w:tcBorders>
          </w:tcPr>
          <w:p w14:paraId="06EB2021"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p>
        </w:tc>
        <w:tc>
          <w:tcPr>
            <w:tcW w:w="381" w:type="dxa"/>
            <w:vMerge/>
            <w:tcBorders>
              <w:left w:val="single" w:sz="4" w:space="0" w:color="auto"/>
              <w:bottom w:val="single" w:sz="4" w:space="0" w:color="auto"/>
              <w:right w:val="single" w:sz="4" w:space="0" w:color="auto"/>
            </w:tcBorders>
          </w:tcPr>
          <w:p w14:paraId="053C4E9C"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p>
        </w:tc>
        <w:tc>
          <w:tcPr>
            <w:tcW w:w="376" w:type="dxa"/>
            <w:vMerge/>
            <w:tcBorders>
              <w:left w:val="single" w:sz="4" w:space="0" w:color="auto"/>
              <w:bottom w:val="single" w:sz="4" w:space="0" w:color="auto"/>
              <w:right w:val="single" w:sz="4" w:space="0" w:color="auto"/>
            </w:tcBorders>
          </w:tcPr>
          <w:p w14:paraId="75A0681F" w14:textId="77777777" w:rsidR="00C5641F" w:rsidRPr="00D11F13" w:rsidRDefault="00C5641F" w:rsidP="007220AF">
            <w:pPr>
              <w:autoSpaceDE w:val="0"/>
              <w:autoSpaceDN w:val="0"/>
              <w:adjustRightInd w:val="0"/>
              <w:jc w:val="left"/>
              <w:rPr>
                <w:rFonts w:ascii="ＭＳ 明朝" w:eastAsia="ＭＳ 明朝" w:hAnsi="Times New Roman" w:cs="Times New Roman"/>
                <w:color w:val="000000"/>
                <w:kern w:val="0"/>
                <w:sz w:val="18"/>
                <w:szCs w:val="20"/>
              </w:rPr>
            </w:pPr>
          </w:p>
        </w:tc>
        <w:tc>
          <w:tcPr>
            <w:tcW w:w="436" w:type="dxa"/>
            <w:vMerge/>
            <w:tcBorders>
              <w:left w:val="single" w:sz="4" w:space="0" w:color="auto"/>
              <w:bottom w:val="single" w:sz="4" w:space="0" w:color="auto"/>
            </w:tcBorders>
            <w:vAlign w:val="center"/>
          </w:tcPr>
          <w:p w14:paraId="25C768F8" w14:textId="77777777" w:rsidR="00C5641F" w:rsidRPr="00D11F13" w:rsidRDefault="00C5641F" w:rsidP="007220AF">
            <w:pPr>
              <w:autoSpaceDE w:val="0"/>
              <w:autoSpaceDN w:val="0"/>
              <w:adjustRightInd w:val="0"/>
              <w:jc w:val="center"/>
              <w:rPr>
                <w:rFonts w:ascii="Century" w:eastAsia="ＭＳ 明朝" w:hAnsi="Century" w:cs="Times New Roman"/>
                <w:color w:val="000000"/>
                <w:kern w:val="0"/>
                <w:sz w:val="18"/>
                <w:szCs w:val="20"/>
              </w:rPr>
            </w:pPr>
          </w:p>
        </w:tc>
      </w:tr>
      <w:tr w:rsidR="00C5641F" w:rsidRPr="00D11F13" w14:paraId="3B2B6197" w14:textId="77777777" w:rsidTr="007E15D6">
        <w:trPr>
          <w:cantSplit/>
          <w:trHeight w:val="3179"/>
        </w:trPr>
        <w:tc>
          <w:tcPr>
            <w:tcW w:w="375" w:type="dxa"/>
            <w:vMerge/>
            <w:tcBorders>
              <w:right w:val="single" w:sz="4" w:space="0" w:color="auto"/>
            </w:tcBorders>
            <w:vAlign w:val="center"/>
          </w:tcPr>
          <w:p w14:paraId="618568BD" w14:textId="77777777" w:rsidR="00C5641F" w:rsidRPr="00D11F13" w:rsidRDefault="00C5641F" w:rsidP="007220AF">
            <w:pPr>
              <w:autoSpaceDE w:val="0"/>
              <w:autoSpaceDN w:val="0"/>
              <w:adjustRightInd w:val="0"/>
              <w:jc w:val="left"/>
              <w:rPr>
                <w:rFonts w:ascii="ＭＳ 明朝" w:eastAsia="ＭＳ 明朝" w:hAnsi="ＭＳ 明朝" w:cs="Times New Roman"/>
                <w:color w:val="000000"/>
                <w:kern w:val="0"/>
                <w:sz w:val="18"/>
                <w:szCs w:val="20"/>
              </w:rPr>
            </w:pPr>
          </w:p>
        </w:tc>
        <w:tc>
          <w:tcPr>
            <w:tcW w:w="395" w:type="dxa"/>
            <w:vMerge/>
            <w:tcBorders>
              <w:left w:val="single" w:sz="4" w:space="0" w:color="auto"/>
              <w:bottom w:val="single" w:sz="12" w:space="0" w:color="auto"/>
              <w:right w:val="single" w:sz="4" w:space="0" w:color="auto"/>
            </w:tcBorders>
            <w:vAlign w:val="center"/>
          </w:tcPr>
          <w:p w14:paraId="560FF4CC" w14:textId="77777777" w:rsidR="00C5641F" w:rsidRPr="00D11F13" w:rsidRDefault="00C5641F" w:rsidP="007220AF">
            <w:pPr>
              <w:autoSpaceDE w:val="0"/>
              <w:autoSpaceDN w:val="0"/>
              <w:adjustRightInd w:val="0"/>
              <w:jc w:val="left"/>
              <w:rPr>
                <w:rFonts w:ascii="Century" w:eastAsia="ＭＳ 明朝" w:hAnsi="Century" w:cs="Arial"/>
                <w:color w:val="000000"/>
                <w:kern w:val="0"/>
                <w:sz w:val="18"/>
                <w:szCs w:val="20"/>
              </w:rPr>
            </w:pPr>
          </w:p>
        </w:tc>
        <w:tc>
          <w:tcPr>
            <w:tcW w:w="387" w:type="dxa"/>
            <w:vMerge/>
            <w:tcBorders>
              <w:left w:val="single" w:sz="4" w:space="0" w:color="auto"/>
              <w:bottom w:val="single" w:sz="12" w:space="0" w:color="auto"/>
              <w:right w:val="single" w:sz="4" w:space="0" w:color="auto"/>
            </w:tcBorders>
            <w:vAlign w:val="center"/>
          </w:tcPr>
          <w:p w14:paraId="3D2F23A8"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ＭＳ 明朝" w:cs="Times New Roman"/>
                <w:color w:val="000000"/>
                <w:kern w:val="0"/>
                <w:sz w:val="18"/>
                <w:szCs w:val="20"/>
              </w:rPr>
            </w:pPr>
          </w:p>
        </w:tc>
        <w:tc>
          <w:tcPr>
            <w:tcW w:w="1422" w:type="dxa"/>
            <w:tcBorders>
              <w:top w:val="single" w:sz="4" w:space="0" w:color="auto"/>
              <w:left w:val="single" w:sz="4" w:space="0" w:color="auto"/>
              <w:bottom w:val="single" w:sz="12" w:space="0" w:color="auto"/>
              <w:right w:val="single" w:sz="4" w:space="0" w:color="auto"/>
            </w:tcBorders>
          </w:tcPr>
          <w:p w14:paraId="5477ACF0" w14:textId="77777777" w:rsidR="00C5641F" w:rsidRPr="00D11F13" w:rsidRDefault="00C5641F" w:rsidP="00C5641F">
            <w:pPr>
              <w:autoSpaceDE w:val="0"/>
              <w:autoSpaceDN w:val="0"/>
              <w:adjustRightInd w:val="0"/>
              <w:snapToGrid w:val="0"/>
              <w:spacing w:line="240" w:lineRule="atLeast"/>
              <w:jc w:val="left"/>
              <w:rPr>
                <w:rFonts w:ascii="Century" w:eastAsia="ＭＳ ゴシック" w:hAnsi="Century" w:cs="Arial"/>
                <w:color w:val="000000"/>
                <w:kern w:val="0"/>
                <w:sz w:val="18"/>
                <w:szCs w:val="20"/>
              </w:rPr>
            </w:pPr>
            <w:r w:rsidRPr="00D11F13">
              <w:rPr>
                <w:rFonts w:ascii="Century" w:eastAsia="ＭＳ ゴシック" w:hAnsi="Century" w:cs="Arial"/>
                <w:color w:val="000000"/>
                <w:kern w:val="0"/>
                <w:sz w:val="18"/>
                <w:szCs w:val="20"/>
              </w:rPr>
              <w:t>Optional Lesson 2</w:t>
            </w:r>
          </w:p>
          <w:p w14:paraId="0E3242EA" w14:textId="77777777" w:rsidR="00C5641F" w:rsidRPr="00D11F13" w:rsidRDefault="00C5641F" w:rsidP="00C5641F">
            <w:pPr>
              <w:autoSpaceDE w:val="0"/>
              <w:autoSpaceDN w:val="0"/>
              <w:adjustRightInd w:val="0"/>
              <w:snapToGrid w:val="0"/>
              <w:spacing w:line="240" w:lineRule="atLeast"/>
              <w:jc w:val="left"/>
              <w:rPr>
                <w:rFonts w:ascii="Century" w:eastAsia="ＭＳ ゴシック" w:hAnsi="Century" w:cs="Arial"/>
                <w:color w:val="000000"/>
                <w:kern w:val="0"/>
                <w:sz w:val="18"/>
                <w:szCs w:val="20"/>
              </w:rPr>
            </w:pPr>
            <w:r w:rsidRPr="00D11F13">
              <w:rPr>
                <w:rFonts w:ascii="Century" w:eastAsia="ＭＳ ゴシック" w:hAnsi="Century" w:cs="Arial"/>
                <w:color w:val="000000"/>
                <w:kern w:val="0"/>
                <w:sz w:val="18"/>
                <w:szCs w:val="20"/>
              </w:rPr>
              <w:t>Letters from the Battlefield</w:t>
            </w:r>
          </w:p>
          <w:p w14:paraId="393DC8AD" w14:textId="77777777" w:rsidR="00C5641F" w:rsidRPr="00D11F13" w:rsidRDefault="00C5641F" w:rsidP="00C5641F">
            <w:pPr>
              <w:autoSpaceDE w:val="0"/>
              <w:autoSpaceDN w:val="0"/>
              <w:adjustRightInd w:val="0"/>
              <w:snapToGrid w:val="0"/>
              <w:spacing w:line="240" w:lineRule="atLeast"/>
              <w:jc w:val="left"/>
              <w:rPr>
                <w:rFonts w:ascii="Century" w:eastAsia="ＭＳ ゴシック" w:hAnsi="Century" w:cs="Arial"/>
                <w:color w:val="000000"/>
                <w:kern w:val="0"/>
                <w:sz w:val="18"/>
                <w:szCs w:val="20"/>
              </w:rPr>
            </w:pPr>
          </w:p>
        </w:tc>
        <w:tc>
          <w:tcPr>
            <w:tcW w:w="4914" w:type="dxa"/>
            <w:tcBorders>
              <w:top w:val="single" w:sz="4" w:space="0" w:color="auto"/>
              <w:left w:val="single" w:sz="4" w:space="0" w:color="auto"/>
              <w:bottom w:val="single" w:sz="12" w:space="0" w:color="auto"/>
              <w:right w:val="single" w:sz="4" w:space="0" w:color="auto"/>
            </w:tcBorders>
          </w:tcPr>
          <w:p w14:paraId="12485B22" w14:textId="77777777" w:rsidR="00C5641F" w:rsidRPr="00D11F13" w:rsidRDefault="00D11F13" w:rsidP="00C5641F">
            <w:pPr>
              <w:autoSpaceDE w:val="0"/>
              <w:autoSpaceDN w:val="0"/>
              <w:adjustRightInd w:val="0"/>
              <w:snapToGrid w:val="0"/>
              <w:spacing w:line="240" w:lineRule="atLeast"/>
              <w:ind w:left="355" w:hanging="355"/>
              <w:jc w:val="left"/>
              <w:rPr>
                <w:rFonts w:ascii="Century" w:eastAsia="ＭＳ 明朝" w:hAnsi="Century" w:cs="Times New Roman"/>
                <w:sz w:val="18"/>
                <w:szCs w:val="18"/>
              </w:rPr>
            </w:pPr>
            <w:r w:rsidRPr="00D11F13">
              <w:rPr>
                <w:rFonts w:ascii="Century" w:eastAsia="ＭＳ ゴシック" w:hAnsi="Century" w:cs="Times New Roman" w:hint="eastAsia"/>
                <w:sz w:val="18"/>
                <w:szCs w:val="18"/>
              </w:rPr>
              <w:t>〈聞くこと〉</w:t>
            </w:r>
            <w:r w:rsidR="00C5641F" w:rsidRPr="00D11F13">
              <w:rPr>
                <w:rFonts w:ascii="Century" w:eastAsia="ＭＳ 明朝" w:hAnsi="Century" w:cs="Times New Roman" w:hint="eastAsia"/>
                <w:sz w:val="18"/>
                <w:szCs w:val="18"/>
              </w:rPr>
              <w:t>手紙のやり取りについて話されている対話から必要な情報を聞き取り，話し手の意図を把握する。</w:t>
            </w:r>
          </w:p>
          <w:p w14:paraId="7CDCE95C" w14:textId="77777777" w:rsidR="00C5641F" w:rsidRPr="00D11F13" w:rsidRDefault="00D11F13" w:rsidP="00C5641F">
            <w:pPr>
              <w:autoSpaceDE w:val="0"/>
              <w:autoSpaceDN w:val="0"/>
              <w:adjustRightInd w:val="0"/>
              <w:snapToGrid w:val="0"/>
              <w:spacing w:line="240" w:lineRule="atLeast"/>
              <w:ind w:left="355" w:hanging="355"/>
              <w:jc w:val="left"/>
              <w:rPr>
                <w:rFonts w:ascii="Century" w:eastAsia="ＭＳ 明朝" w:hAnsi="Century" w:cs="Times New Roman"/>
                <w:sz w:val="18"/>
                <w:szCs w:val="18"/>
              </w:rPr>
            </w:pPr>
            <w:r w:rsidRPr="00D11F13">
              <w:rPr>
                <w:rFonts w:ascii="Century" w:eastAsia="ＭＳ ゴシック" w:hAnsi="Century" w:cs="Times New Roman" w:hint="eastAsia"/>
                <w:sz w:val="18"/>
                <w:szCs w:val="18"/>
              </w:rPr>
              <w:t>〈読むこと〉</w:t>
            </w:r>
            <w:r w:rsidR="00C5641F" w:rsidRPr="00D11F13">
              <w:rPr>
                <w:rFonts w:ascii="Century" w:eastAsia="ＭＳ 明朝" w:hAnsi="Century" w:cs="Times New Roman" w:hint="eastAsia"/>
                <w:sz w:val="18"/>
                <w:szCs w:val="18"/>
              </w:rPr>
              <w:t>戦場からの手紙について書かれた文章から必要な情報を読み取り，要点や詳細を把握する。</w:t>
            </w:r>
          </w:p>
          <w:p w14:paraId="41F16F99" w14:textId="77777777" w:rsidR="00C5641F" w:rsidRPr="00D11F13" w:rsidRDefault="00D11F13" w:rsidP="00C5641F">
            <w:pPr>
              <w:autoSpaceDE w:val="0"/>
              <w:autoSpaceDN w:val="0"/>
              <w:adjustRightInd w:val="0"/>
              <w:snapToGrid w:val="0"/>
              <w:spacing w:line="240" w:lineRule="atLeast"/>
              <w:ind w:left="355" w:hanging="355"/>
              <w:jc w:val="left"/>
              <w:rPr>
                <w:rFonts w:ascii="Century" w:eastAsia="ＭＳ 明朝" w:hAnsi="Century" w:cs="Times New Roman"/>
                <w:sz w:val="18"/>
                <w:szCs w:val="18"/>
              </w:rPr>
            </w:pPr>
            <w:r w:rsidRPr="00D11F13">
              <w:rPr>
                <w:rFonts w:ascii="Century" w:eastAsia="ＭＳ ゴシック" w:hAnsi="Century" w:cs="Times New Roman" w:hint="eastAsia"/>
                <w:sz w:val="18"/>
                <w:szCs w:val="18"/>
              </w:rPr>
              <w:t>〈話すこと［やり取り］〉</w:t>
            </w:r>
            <w:r w:rsidR="00C5641F" w:rsidRPr="00D11F13">
              <w:rPr>
                <w:rFonts w:ascii="Century" w:eastAsia="ＭＳ 明朝" w:hAnsi="Century" w:cs="Times New Roman" w:hint="eastAsia"/>
                <w:sz w:val="18"/>
                <w:szCs w:val="18"/>
              </w:rPr>
              <w:t>自分が書いた手紙の内容について，情報や考え，気持</w:t>
            </w:r>
            <w:r w:rsidR="00066915" w:rsidRPr="00D11F13">
              <w:rPr>
                <w:rFonts w:ascii="Century" w:eastAsia="ＭＳ 明朝" w:hAnsi="Century" w:cs="Times New Roman" w:hint="eastAsia"/>
                <w:sz w:val="18"/>
                <w:szCs w:val="18"/>
              </w:rPr>
              <w:t>ち</w:t>
            </w:r>
            <w:r w:rsidR="00C5641F" w:rsidRPr="00D11F13">
              <w:rPr>
                <w:rFonts w:ascii="Century" w:eastAsia="ＭＳ 明朝" w:hAnsi="Century" w:cs="Times New Roman" w:hint="eastAsia"/>
                <w:sz w:val="18"/>
                <w:szCs w:val="18"/>
              </w:rPr>
              <w:t>などを詳しく話して伝え合うやり取りを続ける。</w:t>
            </w:r>
          </w:p>
          <w:p w14:paraId="6653201D" w14:textId="77777777" w:rsidR="00C5641F" w:rsidRPr="00D11F13" w:rsidRDefault="00D11F13" w:rsidP="00C5641F">
            <w:pPr>
              <w:autoSpaceDE w:val="0"/>
              <w:autoSpaceDN w:val="0"/>
              <w:adjustRightInd w:val="0"/>
              <w:snapToGrid w:val="0"/>
              <w:spacing w:line="240" w:lineRule="atLeast"/>
              <w:ind w:left="355" w:hanging="355"/>
              <w:jc w:val="left"/>
              <w:rPr>
                <w:rFonts w:ascii="Century" w:eastAsia="ＭＳ 明朝" w:hAnsi="Century" w:cs="Times New Roman"/>
                <w:sz w:val="18"/>
                <w:szCs w:val="18"/>
              </w:rPr>
            </w:pPr>
            <w:r w:rsidRPr="00D11F13">
              <w:rPr>
                <w:rFonts w:ascii="Century" w:eastAsia="ＭＳ ゴシック" w:hAnsi="Century" w:cs="Times New Roman" w:hint="eastAsia"/>
                <w:sz w:val="18"/>
                <w:szCs w:val="18"/>
              </w:rPr>
              <w:t>〈話すこと［発表］〉</w:t>
            </w:r>
            <w:r w:rsidR="00C5641F" w:rsidRPr="00D11F13">
              <w:rPr>
                <w:rFonts w:ascii="Century" w:eastAsia="ＭＳ 明朝" w:hAnsi="Century" w:cs="Times New Roman" w:hint="eastAsia"/>
                <w:sz w:val="18"/>
                <w:szCs w:val="18"/>
              </w:rPr>
              <w:t>自分が書いた手紙の内容について，情報や考え，気持ちなどを論理性に注意して詳しく話して伝える。</w:t>
            </w:r>
          </w:p>
          <w:p w14:paraId="1E03E914" w14:textId="77777777" w:rsidR="00C5641F" w:rsidRPr="00D11F13" w:rsidRDefault="00D11F13" w:rsidP="00C5641F">
            <w:pPr>
              <w:autoSpaceDE w:val="0"/>
              <w:autoSpaceDN w:val="0"/>
              <w:adjustRightInd w:val="0"/>
              <w:snapToGrid w:val="0"/>
              <w:spacing w:line="240" w:lineRule="atLeast"/>
              <w:ind w:left="355" w:hanging="355"/>
              <w:jc w:val="left"/>
              <w:rPr>
                <w:rFonts w:ascii="Century" w:eastAsia="ＭＳ 明朝" w:hAnsi="Century" w:cs="Times New Roman"/>
                <w:sz w:val="18"/>
                <w:szCs w:val="18"/>
              </w:rPr>
            </w:pPr>
            <w:r w:rsidRPr="00D11F13">
              <w:rPr>
                <w:rFonts w:ascii="Century" w:eastAsia="ＭＳ ゴシック" w:hAnsi="Century" w:cs="Times New Roman" w:hint="eastAsia"/>
                <w:sz w:val="18"/>
                <w:szCs w:val="18"/>
              </w:rPr>
              <w:t>〈書くこと〉</w:t>
            </w:r>
            <w:r w:rsidR="00C5641F" w:rsidRPr="00D11F13">
              <w:rPr>
                <w:rFonts w:ascii="Century" w:eastAsia="ＭＳ 明朝" w:hAnsi="Century" w:cs="Times New Roman" w:hint="eastAsia"/>
                <w:sz w:val="18"/>
                <w:szCs w:val="18"/>
              </w:rPr>
              <w:t>自分にとって特別な人に伝えたいことについて，情報や考えを論理性に注意して複数の段落からなる文章で手紙を書いて伝える。</w:t>
            </w:r>
          </w:p>
        </w:tc>
        <w:tc>
          <w:tcPr>
            <w:tcW w:w="425" w:type="dxa"/>
            <w:tcBorders>
              <w:top w:val="single" w:sz="4" w:space="0" w:color="auto"/>
              <w:left w:val="single" w:sz="4" w:space="0" w:color="auto"/>
              <w:bottom w:val="single" w:sz="12" w:space="0" w:color="auto"/>
              <w:right w:val="single" w:sz="4" w:space="0" w:color="auto"/>
            </w:tcBorders>
          </w:tcPr>
          <w:p w14:paraId="1711775D"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141CEF1F"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350E44EA"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7F7697E0"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03AD6889"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2E90027F"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5BC9ADA"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0F8D796F"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417861CE"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24CE471"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1AE49D44"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tc>
        <w:tc>
          <w:tcPr>
            <w:tcW w:w="381" w:type="dxa"/>
            <w:tcBorders>
              <w:top w:val="single" w:sz="4" w:space="0" w:color="auto"/>
              <w:left w:val="single" w:sz="4" w:space="0" w:color="auto"/>
              <w:bottom w:val="single" w:sz="12" w:space="0" w:color="auto"/>
              <w:right w:val="single" w:sz="4" w:space="0" w:color="auto"/>
            </w:tcBorders>
          </w:tcPr>
          <w:p w14:paraId="4F7207DA"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64A42157"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079FFD12"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1FBC55B0"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172FF29E"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257B5B49"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0869C8BA"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5D464CCD"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6CFD4E61"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CB4CD62"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F38030A"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32D979B0"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376" w:type="dxa"/>
            <w:tcBorders>
              <w:top w:val="single" w:sz="4" w:space="0" w:color="auto"/>
              <w:left w:val="single" w:sz="4" w:space="0" w:color="auto"/>
              <w:bottom w:val="single" w:sz="12" w:space="0" w:color="auto"/>
              <w:right w:val="single" w:sz="4" w:space="0" w:color="auto"/>
            </w:tcBorders>
          </w:tcPr>
          <w:p w14:paraId="5C1E33B8"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0DB3116F"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29B07EE8"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73014ADE"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13A21685"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4C46A722"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D86B3BE"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3AA6B8C"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7BECA66F"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0B9E297"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363694D8"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66F90213" w14:textId="77777777" w:rsidR="00C5641F" w:rsidRPr="00D11F13" w:rsidRDefault="00C5641F" w:rsidP="00C5641F">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436" w:type="dxa"/>
            <w:tcBorders>
              <w:top w:val="single" w:sz="4" w:space="0" w:color="auto"/>
              <w:left w:val="single" w:sz="4" w:space="0" w:color="auto"/>
              <w:bottom w:val="single" w:sz="12" w:space="0" w:color="auto"/>
            </w:tcBorders>
            <w:vAlign w:val="center"/>
          </w:tcPr>
          <w:p w14:paraId="79D18A69" w14:textId="77777777" w:rsidR="00C5641F" w:rsidRPr="00D11F13" w:rsidRDefault="00C5641F" w:rsidP="00C5641F">
            <w:pPr>
              <w:autoSpaceDE w:val="0"/>
              <w:autoSpaceDN w:val="0"/>
              <w:adjustRightInd w:val="0"/>
              <w:snapToGrid w:val="0"/>
              <w:spacing w:line="240" w:lineRule="atLeast"/>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color w:val="000000"/>
                <w:kern w:val="0"/>
                <w:sz w:val="18"/>
                <w:szCs w:val="20"/>
              </w:rPr>
              <w:t>a</w:t>
            </w:r>
          </w:p>
          <w:p w14:paraId="76B7D37B" w14:textId="77777777" w:rsidR="00C5641F" w:rsidRPr="00D11F13" w:rsidRDefault="00C5641F" w:rsidP="00C5641F">
            <w:pPr>
              <w:autoSpaceDE w:val="0"/>
              <w:autoSpaceDN w:val="0"/>
              <w:adjustRightInd w:val="0"/>
              <w:snapToGrid w:val="0"/>
              <w:spacing w:line="240" w:lineRule="atLeast"/>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b</w:t>
            </w:r>
          </w:p>
          <w:p w14:paraId="053900E9" w14:textId="77777777" w:rsidR="00C5641F" w:rsidRPr="00D11F13" w:rsidRDefault="00C5641F" w:rsidP="00C5641F">
            <w:pPr>
              <w:autoSpaceDE w:val="0"/>
              <w:autoSpaceDN w:val="0"/>
              <w:adjustRightInd w:val="0"/>
              <w:snapToGrid w:val="0"/>
              <w:spacing w:line="240" w:lineRule="atLeast"/>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color w:val="000000"/>
                <w:kern w:val="0"/>
                <w:sz w:val="18"/>
                <w:szCs w:val="20"/>
              </w:rPr>
              <w:t>c</w:t>
            </w:r>
          </w:p>
          <w:p w14:paraId="76E49B6B" w14:textId="77777777" w:rsidR="00C5641F" w:rsidRPr="00D11F13" w:rsidRDefault="00C5641F" w:rsidP="00C5641F">
            <w:pPr>
              <w:autoSpaceDE w:val="0"/>
              <w:autoSpaceDN w:val="0"/>
              <w:adjustRightInd w:val="0"/>
              <w:snapToGrid w:val="0"/>
              <w:spacing w:line="240" w:lineRule="atLeast"/>
              <w:jc w:val="center"/>
              <w:rPr>
                <w:rFonts w:ascii="Century" w:eastAsia="ＭＳ 明朝" w:hAnsi="Century" w:cs="Times New Roman"/>
                <w:color w:val="000000"/>
                <w:kern w:val="0"/>
                <w:sz w:val="18"/>
                <w:szCs w:val="20"/>
              </w:rPr>
            </w:pPr>
            <w:r w:rsidRPr="00D11F13">
              <w:rPr>
                <w:rFonts w:ascii="ＭＳ ゴシック" w:eastAsia="ＭＳ ゴシック" w:hAnsi="ＭＳ ゴシック" w:cs="Times New Roman"/>
                <w:color w:val="000000"/>
                <w:kern w:val="0"/>
                <w:sz w:val="18"/>
                <w:szCs w:val="20"/>
              </w:rPr>
              <w:t>d</w:t>
            </w:r>
          </w:p>
        </w:tc>
      </w:tr>
    </w:tbl>
    <w:p w14:paraId="0A4BB24E" w14:textId="77777777" w:rsidR="00CF760E" w:rsidRPr="00D11F13" w:rsidRDefault="00CF760E"/>
    <w:p w14:paraId="150402A6" w14:textId="77777777" w:rsidR="0096696F" w:rsidRPr="00D11F13" w:rsidRDefault="0096696F">
      <w:pPr>
        <w:widowControl/>
        <w:jc w:val="left"/>
      </w:pPr>
      <w:r w:rsidRPr="00D11F13">
        <w:br w:type="page"/>
      </w:r>
    </w:p>
    <w:tbl>
      <w:tblPr>
        <w:tblW w:w="9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5"/>
        <w:gridCol w:w="395"/>
        <w:gridCol w:w="387"/>
        <w:gridCol w:w="1422"/>
        <w:gridCol w:w="4914"/>
        <w:gridCol w:w="425"/>
        <w:gridCol w:w="381"/>
        <w:gridCol w:w="376"/>
        <w:gridCol w:w="436"/>
      </w:tblGrid>
      <w:tr w:rsidR="007220AF" w:rsidRPr="00D11F13" w14:paraId="607D345C" w14:textId="77777777" w:rsidTr="0096696F">
        <w:trPr>
          <w:cantSplit/>
          <w:trHeight w:val="570"/>
        </w:trPr>
        <w:tc>
          <w:tcPr>
            <w:tcW w:w="375" w:type="dxa"/>
            <w:vMerge w:val="restart"/>
            <w:tcBorders>
              <w:bottom w:val="single" w:sz="4" w:space="0" w:color="auto"/>
              <w:right w:val="single" w:sz="4" w:space="0" w:color="auto"/>
            </w:tcBorders>
            <w:vAlign w:val="center"/>
          </w:tcPr>
          <w:p w14:paraId="55E66981" w14:textId="77777777" w:rsidR="007220AF" w:rsidRPr="00D11F13" w:rsidRDefault="007220AF" w:rsidP="00BA39C5">
            <w:pPr>
              <w:autoSpaceDE w:val="0"/>
              <w:autoSpaceDN w:val="0"/>
              <w:adjustRightInd w:val="0"/>
              <w:snapToGrid w:val="0"/>
              <w:spacing w:line="240" w:lineRule="atLeast"/>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lastRenderedPageBreak/>
              <w:t>学期</w:t>
            </w:r>
          </w:p>
        </w:tc>
        <w:tc>
          <w:tcPr>
            <w:tcW w:w="395" w:type="dxa"/>
            <w:vMerge w:val="restart"/>
            <w:tcBorders>
              <w:left w:val="single" w:sz="4" w:space="0" w:color="auto"/>
              <w:right w:val="single" w:sz="4" w:space="0" w:color="auto"/>
            </w:tcBorders>
            <w:vAlign w:val="center"/>
          </w:tcPr>
          <w:p w14:paraId="036A537B" w14:textId="77777777" w:rsidR="007220AF" w:rsidRPr="00D11F13" w:rsidRDefault="007220AF" w:rsidP="00BA39C5">
            <w:pPr>
              <w:autoSpaceDE w:val="0"/>
              <w:autoSpaceDN w:val="0"/>
              <w:adjustRightInd w:val="0"/>
              <w:snapToGrid w:val="0"/>
              <w:spacing w:line="240" w:lineRule="atLeast"/>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月</w:t>
            </w:r>
          </w:p>
        </w:tc>
        <w:tc>
          <w:tcPr>
            <w:tcW w:w="387" w:type="dxa"/>
            <w:vMerge w:val="restart"/>
            <w:tcBorders>
              <w:left w:val="single" w:sz="4" w:space="0" w:color="auto"/>
              <w:right w:val="single" w:sz="4" w:space="0" w:color="auto"/>
            </w:tcBorders>
            <w:vAlign w:val="center"/>
          </w:tcPr>
          <w:p w14:paraId="21115274" w14:textId="77777777" w:rsidR="007220AF" w:rsidRPr="00D11F13" w:rsidRDefault="007220AF" w:rsidP="00BA39C5">
            <w:pPr>
              <w:autoSpaceDE w:val="0"/>
              <w:autoSpaceDN w:val="0"/>
              <w:adjustRightInd w:val="0"/>
              <w:snapToGrid w:val="0"/>
              <w:spacing w:line="240" w:lineRule="atLeast"/>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考査範囲</w:t>
            </w:r>
          </w:p>
        </w:tc>
        <w:tc>
          <w:tcPr>
            <w:tcW w:w="1422" w:type="dxa"/>
            <w:vMerge w:val="restart"/>
            <w:tcBorders>
              <w:left w:val="single" w:sz="4" w:space="0" w:color="auto"/>
              <w:right w:val="single" w:sz="4" w:space="0" w:color="auto"/>
            </w:tcBorders>
            <w:vAlign w:val="center"/>
          </w:tcPr>
          <w:p w14:paraId="3094EB88" w14:textId="77777777" w:rsidR="007220AF" w:rsidRPr="00D11F13" w:rsidRDefault="007220AF" w:rsidP="00BA39C5">
            <w:pPr>
              <w:autoSpaceDE w:val="0"/>
              <w:autoSpaceDN w:val="0"/>
              <w:adjustRightInd w:val="0"/>
              <w:snapToGrid w:val="0"/>
              <w:spacing w:line="240" w:lineRule="atLeast"/>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学習内容</w:t>
            </w:r>
          </w:p>
        </w:tc>
        <w:tc>
          <w:tcPr>
            <w:tcW w:w="4914" w:type="dxa"/>
            <w:vMerge w:val="restart"/>
            <w:tcBorders>
              <w:left w:val="single" w:sz="4" w:space="0" w:color="auto"/>
              <w:right w:val="single" w:sz="4" w:space="0" w:color="auto"/>
            </w:tcBorders>
            <w:vAlign w:val="center"/>
          </w:tcPr>
          <w:p w14:paraId="5C1C8D82" w14:textId="77777777" w:rsidR="007220AF" w:rsidRPr="00D11F13" w:rsidRDefault="007220AF" w:rsidP="00BA39C5">
            <w:pPr>
              <w:autoSpaceDE w:val="0"/>
              <w:autoSpaceDN w:val="0"/>
              <w:adjustRightInd w:val="0"/>
              <w:snapToGrid w:val="0"/>
              <w:spacing w:line="240" w:lineRule="atLeast"/>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学習のねらい</w:t>
            </w:r>
          </w:p>
        </w:tc>
        <w:tc>
          <w:tcPr>
            <w:tcW w:w="1182" w:type="dxa"/>
            <w:gridSpan w:val="3"/>
            <w:tcBorders>
              <w:left w:val="single" w:sz="4" w:space="0" w:color="auto"/>
              <w:bottom w:val="single" w:sz="4" w:space="0" w:color="auto"/>
              <w:right w:val="single" w:sz="4" w:space="0" w:color="auto"/>
            </w:tcBorders>
            <w:vAlign w:val="center"/>
          </w:tcPr>
          <w:p w14:paraId="4E6D8A8B" w14:textId="77777777" w:rsidR="007220AF" w:rsidRPr="00D11F13" w:rsidRDefault="007220AF" w:rsidP="00BA39C5">
            <w:pPr>
              <w:autoSpaceDE w:val="0"/>
              <w:autoSpaceDN w:val="0"/>
              <w:adjustRightInd w:val="0"/>
              <w:snapToGrid w:val="0"/>
              <w:spacing w:line="240" w:lineRule="atLeast"/>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評価の観点</w:t>
            </w:r>
          </w:p>
        </w:tc>
        <w:tc>
          <w:tcPr>
            <w:tcW w:w="436" w:type="dxa"/>
            <w:vMerge w:val="restart"/>
            <w:tcBorders>
              <w:left w:val="single" w:sz="4" w:space="0" w:color="auto"/>
            </w:tcBorders>
            <w:vAlign w:val="center"/>
          </w:tcPr>
          <w:p w14:paraId="5B68D9ED" w14:textId="77777777" w:rsidR="007220AF" w:rsidRPr="00D11F13" w:rsidRDefault="007220AF" w:rsidP="00BA39C5">
            <w:pPr>
              <w:autoSpaceDE w:val="0"/>
              <w:autoSpaceDN w:val="0"/>
              <w:adjustRightInd w:val="0"/>
              <w:snapToGrid w:val="0"/>
              <w:spacing w:line="240" w:lineRule="atLeast"/>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評価方法</w:t>
            </w:r>
          </w:p>
        </w:tc>
      </w:tr>
      <w:tr w:rsidR="007220AF" w:rsidRPr="00D11F13" w14:paraId="7188E0AB" w14:textId="77777777" w:rsidTr="0096696F">
        <w:trPr>
          <w:cantSplit/>
          <w:trHeight w:val="154"/>
        </w:trPr>
        <w:tc>
          <w:tcPr>
            <w:tcW w:w="375" w:type="dxa"/>
            <w:vMerge/>
            <w:tcBorders>
              <w:bottom w:val="single" w:sz="4" w:space="0" w:color="auto"/>
              <w:right w:val="single" w:sz="4" w:space="0" w:color="auto"/>
            </w:tcBorders>
            <w:vAlign w:val="center"/>
          </w:tcPr>
          <w:p w14:paraId="3E4E9067" w14:textId="77777777" w:rsidR="007220AF" w:rsidRPr="00D11F13" w:rsidRDefault="007220AF" w:rsidP="00BA39C5">
            <w:pPr>
              <w:autoSpaceDE w:val="0"/>
              <w:autoSpaceDN w:val="0"/>
              <w:adjustRightInd w:val="0"/>
              <w:snapToGrid w:val="0"/>
              <w:spacing w:line="240" w:lineRule="atLeast"/>
              <w:jc w:val="center"/>
              <w:rPr>
                <w:rFonts w:ascii="ＭＳ ゴシック" w:eastAsia="ＭＳ ゴシック" w:hAnsi="Times New Roman" w:cs="Times New Roman"/>
                <w:color w:val="000000"/>
                <w:kern w:val="0"/>
                <w:sz w:val="18"/>
                <w:szCs w:val="20"/>
              </w:rPr>
            </w:pPr>
          </w:p>
        </w:tc>
        <w:tc>
          <w:tcPr>
            <w:tcW w:w="395" w:type="dxa"/>
            <w:vMerge/>
            <w:tcBorders>
              <w:left w:val="single" w:sz="4" w:space="0" w:color="auto"/>
              <w:bottom w:val="single" w:sz="4" w:space="0" w:color="auto"/>
              <w:right w:val="single" w:sz="4" w:space="0" w:color="auto"/>
            </w:tcBorders>
            <w:vAlign w:val="center"/>
          </w:tcPr>
          <w:p w14:paraId="6706973B" w14:textId="77777777" w:rsidR="007220AF" w:rsidRPr="00D11F13" w:rsidRDefault="007220AF" w:rsidP="00BA39C5">
            <w:pPr>
              <w:autoSpaceDE w:val="0"/>
              <w:autoSpaceDN w:val="0"/>
              <w:adjustRightInd w:val="0"/>
              <w:snapToGrid w:val="0"/>
              <w:spacing w:line="240" w:lineRule="atLeast"/>
              <w:jc w:val="center"/>
              <w:rPr>
                <w:rFonts w:ascii="ＭＳ ゴシック" w:eastAsia="ＭＳ ゴシック" w:hAnsi="Times New Roman" w:cs="Times New Roman"/>
                <w:color w:val="000000"/>
                <w:kern w:val="0"/>
                <w:sz w:val="18"/>
                <w:szCs w:val="20"/>
              </w:rPr>
            </w:pPr>
          </w:p>
        </w:tc>
        <w:tc>
          <w:tcPr>
            <w:tcW w:w="387" w:type="dxa"/>
            <w:vMerge/>
            <w:tcBorders>
              <w:left w:val="single" w:sz="4" w:space="0" w:color="auto"/>
              <w:bottom w:val="single" w:sz="4" w:space="0" w:color="auto"/>
              <w:right w:val="single" w:sz="4" w:space="0" w:color="auto"/>
            </w:tcBorders>
            <w:vAlign w:val="center"/>
          </w:tcPr>
          <w:p w14:paraId="02E4AE25" w14:textId="77777777" w:rsidR="007220AF" w:rsidRPr="00D11F13" w:rsidRDefault="007220AF" w:rsidP="00BA39C5">
            <w:pPr>
              <w:autoSpaceDE w:val="0"/>
              <w:autoSpaceDN w:val="0"/>
              <w:adjustRightInd w:val="0"/>
              <w:snapToGrid w:val="0"/>
              <w:spacing w:line="240" w:lineRule="atLeast"/>
              <w:jc w:val="center"/>
              <w:rPr>
                <w:rFonts w:ascii="ＭＳ ゴシック" w:eastAsia="ＭＳ ゴシック" w:hAnsi="Times New Roman" w:cs="Times New Roman"/>
                <w:color w:val="000000"/>
                <w:kern w:val="0"/>
                <w:sz w:val="18"/>
                <w:szCs w:val="20"/>
              </w:rPr>
            </w:pPr>
          </w:p>
        </w:tc>
        <w:tc>
          <w:tcPr>
            <w:tcW w:w="1422" w:type="dxa"/>
            <w:vMerge/>
            <w:tcBorders>
              <w:left w:val="single" w:sz="4" w:space="0" w:color="auto"/>
              <w:bottom w:val="single" w:sz="4" w:space="0" w:color="auto"/>
              <w:right w:val="single" w:sz="4" w:space="0" w:color="auto"/>
            </w:tcBorders>
            <w:vAlign w:val="center"/>
          </w:tcPr>
          <w:p w14:paraId="19F970A6" w14:textId="77777777" w:rsidR="007220AF" w:rsidRPr="00D11F13" w:rsidRDefault="007220AF" w:rsidP="00BA39C5">
            <w:pPr>
              <w:autoSpaceDE w:val="0"/>
              <w:autoSpaceDN w:val="0"/>
              <w:adjustRightInd w:val="0"/>
              <w:snapToGrid w:val="0"/>
              <w:spacing w:line="240" w:lineRule="atLeast"/>
              <w:jc w:val="center"/>
              <w:rPr>
                <w:rFonts w:ascii="ＭＳ ゴシック" w:eastAsia="ＭＳ ゴシック" w:hAnsi="Times New Roman" w:cs="Times New Roman"/>
                <w:color w:val="000000"/>
                <w:kern w:val="0"/>
                <w:sz w:val="18"/>
                <w:szCs w:val="20"/>
              </w:rPr>
            </w:pPr>
          </w:p>
        </w:tc>
        <w:tc>
          <w:tcPr>
            <w:tcW w:w="4914" w:type="dxa"/>
            <w:vMerge/>
            <w:tcBorders>
              <w:left w:val="single" w:sz="4" w:space="0" w:color="auto"/>
              <w:bottom w:val="single" w:sz="4" w:space="0" w:color="auto"/>
              <w:right w:val="single" w:sz="4" w:space="0" w:color="auto"/>
            </w:tcBorders>
            <w:vAlign w:val="center"/>
          </w:tcPr>
          <w:p w14:paraId="1163546C" w14:textId="77777777" w:rsidR="007220AF" w:rsidRPr="00D11F13" w:rsidRDefault="007220AF" w:rsidP="00BA39C5">
            <w:pPr>
              <w:autoSpaceDE w:val="0"/>
              <w:autoSpaceDN w:val="0"/>
              <w:adjustRightInd w:val="0"/>
              <w:snapToGrid w:val="0"/>
              <w:spacing w:line="240" w:lineRule="atLeast"/>
              <w:jc w:val="center"/>
              <w:rPr>
                <w:rFonts w:ascii="ＭＳ ゴシック" w:eastAsia="ＭＳ ゴシック" w:hAnsi="Times New Roman" w:cs="Times New Roman"/>
                <w:color w:val="000000"/>
                <w:kern w:val="0"/>
                <w:sz w:val="18"/>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AAA5B9F" w14:textId="77777777" w:rsidR="007220AF" w:rsidRPr="00D11F13" w:rsidRDefault="007220AF" w:rsidP="00BA39C5">
            <w:pPr>
              <w:autoSpaceDE w:val="0"/>
              <w:autoSpaceDN w:val="0"/>
              <w:adjustRightInd w:val="0"/>
              <w:snapToGrid w:val="0"/>
              <w:spacing w:line="240" w:lineRule="atLeast"/>
              <w:jc w:val="center"/>
              <w:rPr>
                <w:rFonts w:ascii="ＭＳ ゴシック" w:eastAsia="ＭＳ ゴシック" w:hAnsi="Times New Roman" w:cs="Times New Roman"/>
                <w:color w:val="000000"/>
                <w:kern w:val="0"/>
                <w:sz w:val="18"/>
                <w:szCs w:val="20"/>
              </w:rPr>
            </w:pPr>
            <w:r w:rsidRPr="00D11F13">
              <w:rPr>
                <w:rFonts w:ascii="ＭＳ ゴシック" w:eastAsia="ＭＳ ゴシック" w:hAnsi="Times New Roman" w:cs="Times New Roman" w:hint="eastAsia"/>
                <w:color w:val="000000"/>
                <w:kern w:val="0"/>
                <w:sz w:val="18"/>
                <w:szCs w:val="20"/>
              </w:rPr>
              <w:t>①</w:t>
            </w:r>
          </w:p>
        </w:tc>
        <w:tc>
          <w:tcPr>
            <w:tcW w:w="381" w:type="dxa"/>
            <w:tcBorders>
              <w:top w:val="single" w:sz="4" w:space="0" w:color="auto"/>
              <w:left w:val="single" w:sz="4" w:space="0" w:color="auto"/>
              <w:bottom w:val="single" w:sz="4" w:space="0" w:color="auto"/>
              <w:right w:val="single" w:sz="4" w:space="0" w:color="auto"/>
            </w:tcBorders>
            <w:vAlign w:val="center"/>
          </w:tcPr>
          <w:p w14:paraId="6489B8ED" w14:textId="77777777" w:rsidR="007220AF" w:rsidRPr="00D11F13" w:rsidRDefault="007220AF" w:rsidP="00BA39C5">
            <w:pPr>
              <w:autoSpaceDE w:val="0"/>
              <w:autoSpaceDN w:val="0"/>
              <w:adjustRightInd w:val="0"/>
              <w:snapToGrid w:val="0"/>
              <w:spacing w:line="240" w:lineRule="atLeast"/>
              <w:jc w:val="center"/>
              <w:rPr>
                <w:rFonts w:ascii="ＭＳ ゴシック" w:eastAsia="ＭＳ ゴシック" w:hAnsi="Times New Roman" w:cs="Times New Roman"/>
                <w:color w:val="000000"/>
                <w:kern w:val="0"/>
                <w:sz w:val="18"/>
                <w:szCs w:val="20"/>
              </w:rPr>
            </w:pPr>
            <w:r w:rsidRPr="00D11F13">
              <w:rPr>
                <w:rFonts w:ascii="ＭＳ ゴシック" w:eastAsia="ＭＳ ゴシック" w:hAnsi="Times New Roman" w:cs="Times New Roman" w:hint="eastAsia"/>
                <w:color w:val="000000"/>
                <w:kern w:val="0"/>
                <w:sz w:val="18"/>
                <w:szCs w:val="20"/>
              </w:rPr>
              <w:t>②</w:t>
            </w:r>
          </w:p>
        </w:tc>
        <w:tc>
          <w:tcPr>
            <w:tcW w:w="376" w:type="dxa"/>
            <w:tcBorders>
              <w:top w:val="single" w:sz="4" w:space="0" w:color="auto"/>
              <w:left w:val="single" w:sz="4" w:space="0" w:color="auto"/>
              <w:bottom w:val="single" w:sz="4" w:space="0" w:color="auto"/>
              <w:right w:val="single" w:sz="4" w:space="0" w:color="auto"/>
            </w:tcBorders>
            <w:vAlign w:val="center"/>
          </w:tcPr>
          <w:p w14:paraId="128857F5" w14:textId="77777777" w:rsidR="007220AF" w:rsidRPr="00D11F13" w:rsidRDefault="007220AF" w:rsidP="00BA39C5">
            <w:pPr>
              <w:autoSpaceDE w:val="0"/>
              <w:autoSpaceDN w:val="0"/>
              <w:adjustRightInd w:val="0"/>
              <w:snapToGrid w:val="0"/>
              <w:spacing w:line="240" w:lineRule="atLeast"/>
              <w:jc w:val="center"/>
              <w:rPr>
                <w:rFonts w:ascii="ＭＳ ゴシック" w:eastAsia="ＭＳ ゴシック" w:hAnsi="Times New Roman" w:cs="Times New Roman"/>
                <w:color w:val="000000"/>
                <w:kern w:val="0"/>
                <w:sz w:val="18"/>
                <w:szCs w:val="20"/>
              </w:rPr>
            </w:pPr>
            <w:r w:rsidRPr="00D11F13">
              <w:rPr>
                <w:rFonts w:ascii="ＭＳ ゴシック" w:eastAsia="ＭＳ ゴシック" w:hAnsi="Times New Roman" w:cs="Times New Roman" w:hint="eastAsia"/>
                <w:color w:val="000000"/>
                <w:kern w:val="0"/>
                <w:sz w:val="18"/>
                <w:szCs w:val="20"/>
              </w:rPr>
              <w:t>③</w:t>
            </w:r>
          </w:p>
        </w:tc>
        <w:tc>
          <w:tcPr>
            <w:tcW w:w="436" w:type="dxa"/>
            <w:vMerge/>
            <w:tcBorders>
              <w:left w:val="single" w:sz="4" w:space="0" w:color="auto"/>
              <w:bottom w:val="single" w:sz="4" w:space="0" w:color="auto"/>
            </w:tcBorders>
            <w:vAlign w:val="center"/>
          </w:tcPr>
          <w:p w14:paraId="13A30F26" w14:textId="77777777" w:rsidR="007220AF" w:rsidRPr="00D11F13" w:rsidRDefault="007220AF" w:rsidP="00BA39C5">
            <w:pPr>
              <w:autoSpaceDE w:val="0"/>
              <w:autoSpaceDN w:val="0"/>
              <w:adjustRightInd w:val="0"/>
              <w:snapToGrid w:val="0"/>
              <w:spacing w:line="240" w:lineRule="atLeast"/>
              <w:jc w:val="center"/>
              <w:rPr>
                <w:rFonts w:ascii="ＭＳ ゴシック" w:eastAsia="ＭＳ ゴシック" w:hAnsi="Times New Roman" w:cs="Times New Roman"/>
                <w:color w:val="000000"/>
                <w:kern w:val="0"/>
                <w:sz w:val="18"/>
                <w:szCs w:val="20"/>
              </w:rPr>
            </w:pPr>
          </w:p>
        </w:tc>
      </w:tr>
      <w:tr w:rsidR="00BA39C5" w:rsidRPr="00D11F13" w14:paraId="408138D6" w14:textId="77777777" w:rsidTr="0096696F">
        <w:trPr>
          <w:cantSplit/>
          <w:trHeight w:val="1598"/>
        </w:trPr>
        <w:tc>
          <w:tcPr>
            <w:tcW w:w="375" w:type="dxa"/>
            <w:vMerge w:val="restart"/>
            <w:tcBorders>
              <w:top w:val="single" w:sz="4" w:space="0" w:color="auto"/>
              <w:right w:val="single" w:sz="4" w:space="0" w:color="auto"/>
            </w:tcBorders>
            <w:vAlign w:val="center"/>
          </w:tcPr>
          <w:p w14:paraId="2B200558" w14:textId="77777777" w:rsidR="00BA39C5" w:rsidRPr="00D11F13" w:rsidRDefault="00BA39C5" w:rsidP="00BA39C5">
            <w:pPr>
              <w:autoSpaceDE w:val="0"/>
              <w:autoSpaceDN w:val="0"/>
              <w:adjustRightInd w:val="0"/>
              <w:snapToGrid w:val="0"/>
              <w:spacing w:line="240" w:lineRule="atLeast"/>
              <w:jc w:val="left"/>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３学期</w:t>
            </w:r>
          </w:p>
        </w:tc>
        <w:tc>
          <w:tcPr>
            <w:tcW w:w="395" w:type="dxa"/>
            <w:tcBorders>
              <w:top w:val="single" w:sz="4" w:space="0" w:color="auto"/>
              <w:left w:val="single" w:sz="4" w:space="0" w:color="auto"/>
              <w:bottom w:val="single" w:sz="4" w:space="0" w:color="auto"/>
              <w:right w:val="single" w:sz="4" w:space="0" w:color="auto"/>
            </w:tcBorders>
            <w:vAlign w:val="center"/>
          </w:tcPr>
          <w:p w14:paraId="0679D950" w14:textId="77777777" w:rsidR="00BA39C5" w:rsidRPr="00D11F13" w:rsidRDefault="00BA39C5" w:rsidP="00BA39C5">
            <w:pPr>
              <w:autoSpaceDE w:val="0"/>
              <w:autoSpaceDN w:val="0"/>
              <w:adjustRightInd w:val="0"/>
              <w:snapToGrid w:val="0"/>
              <w:spacing w:line="240" w:lineRule="atLeast"/>
              <w:jc w:val="left"/>
              <w:rPr>
                <w:rFonts w:ascii="ＭＳ ゴシック" w:eastAsia="ＭＳ ゴシック" w:hAnsi="ＭＳ ゴシック" w:cs="Arial"/>
                <w:color w:val="000000"/>
                <w:kern w:val="0"/>
                <w:sz w:val="18"/>
                <w:szCs w:val="20"/>
              </w:rPr>
            </w:pPr>
            <w:r w:rsidRPr="00D11F13">
              <w:rPr>
                <w:rFonts w:ascii="ＭＳ ゴシック" w:eastAsia="ＭＳ ゴシック" w:hAnsi="ＭＳ ゴシック" w:cs="Arial" w:hint="eastAsia"/>
                <w:color w:val="000000"/>
                <w:kern w:val="0"/>
                <w:sz w:val="18"/>
                <w:szCs w:val="20"/>
              </w:rPr>
              <w:t>2</w:t>
            </w:r>
          </w:p>
        </w:tc>
        <w:tc>
          <w:tcPr>
            <w:tcW w:w="387" w:type="dxa"/>
            <w:vMerge w:val="restart"/>
            <w:tcBorders>
              <w:top w:val="single" w:sz="4" w:space="0" w:color="auto"/>
              <w:left w:val="single" w:sz="4" w:space="0" w:color="auto"/>
              <w:right w:val="single" w:sz="4" w:space="0" w:color="auto"/>
            </w:tcBorders>
            <w:vAlign w:val="center"/>
          </w:tcPr>
          <w:p w14:paraId="0B928B76" w14:textId="77777777" w:rsidR="00BA39C5" w:rsidRPr="00D11F13" w:rsidRDefault="00CD4608" w:rsidP="00BA39C5">
            <w:pPr>
              <w:autoSpaceDE w:val="0"/>
              <w:autoSpaceDN w:val="0"/>
              <w:adjustRightInd w:val="0"/>
              <w:snapToGrid w:val="0"/>
              <w:spacing w:line="240" w:lineRule="atLeast"/>
              <w:jc w:val="left"/>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学年</w:t>
            </w:r>
            <w:r w:rsidR="00BA39C5" w:rsidRPr="00D11F13">
              <w:rPr>
                <w:rFonts w:ascii="ＭＳ ゴシック" w:eastAsia="ＭＳ ゴシック" w:hAnsi="ＭＳ ゴシック" w:cs="Times New Roman" w:hint="eastAsia"/>
                <w:color w:val="000000"/>
                <w:kern w:val="0"/>
                <w:sz w:val="18"/>
                <w:szCs w:val="20"/>
              </w:rPr>
              <w:t>末</w:t>
            </w:r>
            <w:r w:rsidR="00C5641F" w:rsidRPr="00D11F13">
              <w:rPr>
                <w:rFonts w:ascii="ＭＳ ゴシック" w:eastAsia="ＭＳ ゴシック" w:hAnsi="ＭＳ ゴシック" w:cs="Times New Roman" w:hint="eastAsia"/>
                <w:color w:val="000000"/>
                <w:kern w:val="0"/>
                <w:sz w:val="18"/>
                <w:szCs w:val="20"/>
              </w:rPr>
              <w:t>考査</w:t>
            </w:r>
          </w:p>
        </w:tc>
        <w:tc>
          <w:tcPr>
            <w:tcW w:w="1422" w:type="dxa"/>
            <w:vMerge w:val="restart"/>
            <w:tcBorders>
              <w:top w:val="single" w:sz="4" w:space="0" w:color="auto"/>
              <w:left w:val="single" w:sz="4" w:space="0" w:color="auto"/>
              <w:right w:val="single" w:sz="4" w:space="0" w:color="auto"/>
            </w:tcBorders>
          </w:tcPr>
          <w:p w14:paraId="0FFCE697" w14:textId="77777777" w:rsidR="00BA39C5" w:rsidRPr="00D11F13" w:rsidRDefault="00BA39C5" w:rsidP="00BA39C5">
            <w:pPr>
              <w:autoSpaceDE w:val="0"/>
              <w:autoSpaceDN w:val="0"/>
              <w:adjustRightInd w:val="0"/>
              <w:snapToGrid w:val="0"/>
              <w:spacing w:line="240" w:lineRule="atLeast"/>
              <w:jc w:val="left"/>
              <w:rPr>
                <w:rFonts w:ascii="Century" w:eastAsia="ＭＳ ゴシック" w:hAnsi="Century" w:cs="Arial"/>
                <w:color w:val="000000"/>
                <w:kern w:val="0"/>
                <w:sz w:val="18"/>
                <w:szCs w:val="20"/>
              </w:rPr>
            </w:pPr>
            <w:r w:rsidRPr="00D11F13">
              <w:rPr>
                <w:rFonts w:ascii="Century" w:eastAsia="ＭＳ ゴシック" w:hAnsi="Century" w:cs="Arial" w:hint="eastAsia"/>
                <w:color w:val="000000"/>
                <w:kern w:val="0"/>
                <w:sz w:val="18"/>
                <w:szCs w:val="20"/>
              </w:rPr>
              <w:t>Reading</w:t>
            </w:r>
          </w:p>
          <w:p w14:paraId="7426F596" w14:textId="77777777" w:rsidR="00BA39C5" w:rsidRPr="00D11F13" w:rsidRDefault="00BA39C5" w:rsidP="00BA39C5">
            <w:pPr>
              <w:autoSpaceDE w:val="0"/>
              <w:autoSpaceDN w:val="0"/>
              <w:adjustRightInd w:val="0"/>
              <w:snapToGrid w:val="0"/>
              <w:spacing w:line="240" w:lineRule="atLeast"/>
              <w:jc w:val="left"/>
              <w:rPr>
                <w:rFonts w:ascii="Century" w:eastAsia="ＭＳ ゴシック" w:hAnsi="Century" w:cs="Arial"/>
                <w:color w:val="000000"/>
                <w:kern w:val="0"/>
                <w:sz w:val="18"/>
                <w:szCs w:val="20"/>
              </w:rPr>
            </w:pPr>
            <w:r w:rsidRPr="00D11F13">
              <w:rPr>
                <w:rFonts w:ascii="Century" w:eastAsia="ＭＳ ゴシック" w:hAnsi="Century" w:cs="Arial"/>
                <w:color w:val="000000"/>
                <w:kern w:val="0"/>
                <w:sz w:val="18"/>
                <w:szCs w:val="20"/>
              </w:rPr>
              <w:t>100 Voices from Denmark</w:t>
            </w:r>
          </w:p>
        </w:tc>
        <w:tc>
          <w:tcPr>
            <w:tcW w:w="4914" w:type="dxa"/>
            <w:vMerge w:val="restart"/>
            <w:tcBorders>
              <w:top w:val="single" w:sz="4" w:space="0" w:color="auto"/>
              <w:left w:val="single" w:sz="4" w:space="0" w:color="auto"/>
              <w:right w:val="single" w:sz="4" w:space="0" w:color="auto"/>
            </w:tcBorders>
          </w:tcPr>
          <w:p w14:paraId="15A86751" w14:textId="77777777" w:rsidR="00BA39C5" w:rsidRPr="00D11F13" w:rsidRDefault="00D11F13" w:rsidP="00BA39C5">
            <w:pPr>
              <w:autoSpaceDE w:val="0"/>
              <w:autoSpaceDN w:val="0"/>
              <w:adjustRightInd w:val="0"/>
              <w:snapToGrid w:val="0"/>
              <w:spacing w:line="240" w:lineRule="atLeast"/>
              <w:ind w:left="353" w:hangingChars="200" w:hanging="353"/>
              <w:jc w:val="left"/>
              <w:rPr>
                <w:rFonts w:ascii="Century" w:eastAsia="ＭＳ 明朝" w:hAnsi="Century" w:cs="Times New Roman"/>
                <w:sz w:val="18"/>
                <w:szCs w:val="18"/>
              </w:rPr>
            </w:pPr>
            <w:r w:rsidRPr="00D11F13">
              <w:rPr>
                <w:rFonts w:ascii="Century" w:eastAsia="ＭＳ ゴシック" w:hAnsi="Century" w:cs="Times New Roman" w:hint="eastAsia"/>
                <w:sz w:val="18"/>
                <w:szCs w:val="18"/>
              </w:rPr>
              <w:t>〈読むこと〉</w:t>
            </w:r>
            <w:r w:rsidR="00BA39C5" w:rsidRPr="00D11F13">
              <w:rPr>
                <w:rFonts w:ascii="Century" w:eastAsia="ＭＳ 明朝" w:hAnsi="Century" w:cs="Times New Roman" w:hint="eastAsia"/>
                <w:sz w:val="18"/>
                <w:szCs w:val="18"/>
              </w:rPr>
              <w:t>デンマークでのフィールドワークについて書かれた文章から必要な情報を読み取り，要点や詳細を把握する。</w:t>
            </w:r>
          </w:p>
          <w:p w14:paraId="78905096" w14:textId="77777777" w:rsidR="00BA39C5" w:rsidRPr="00D11F13" w:rsidRDefault="00D11F13" w:rsidP="00BA39C5">
            <w:pPr>
              <w:autoSpaceDE w:val="0"/>
              <w:autoSpaceDN w:val="0"/>
              <w:adjustRightInd w:val="0"/>
              <w:snapToGrid w:val="0"/>
              <w:spacing w:line="240" w:lineRule="atLeast"/>
              <w:ind w:left="353" w:hangingChars="200" w:hanging="353"/>
              <w:jc w:val="left"/>
              <w:rPr>
                <w:rFonts w:ascii="Century" w:eastAsia="ＭＳ 明朝" w:hAnsi="Century" w:cs="Times New Roman"/>
                <w:sz w:val="18"/>
                <w:szCs w:val="18"/>
              </w:rPr>
            </w:pPr>
            <w:r w:rsidRPr="00D11F13">
              <w:rPr>
                <w:rFonts w:ascii="Century" w:eastAsia="ＭＳ ゴシック" w:hAnsi="Century" w:cs="Times New Roman" w:hint="eastAsia"/>
                <w:sz w:val="18"/>
                <w:szCs w:val="18"/>
              </w:rPr>
              <w:t>〈話すこと［やり取り］〉</w:t>
            </w:r>
            <w:r w:rsidR="005D077C" w:rsidRPr="00D11F13">
              <w:rPr>
                <w:rFonts w:ascii="Century" w:eastAsia="ＭＳ 明朝" w:hAnsi="Century" w:cs="Times New Roman" w:hint="eastAsia"/>
                <w:sz w:val="18"/>
                <w:szCs w:val="18"/>
              </w:rPr>
              <w:t>公共の場でマスクの着用を義務付ける法律について賛成</w:t>
            </w:r>
            <w:r w:rsidR="00BA39C5" w:rsidRPr="00D11F13">
              <w:rPr>
                <w:rFonts w:ascii="Century" w:eastAsia="ＭＳ 明朝" w:hAnsi="Century" w:cs="Times New Roman" w:hint="eastAsia"/>
                <w:sz w:val="18"/>
                <w:szCs w:val="18"/>
              </w:rPr>
              <w:t>か反対か，情報や考えを詳しく話して伝え合うやり取りを続ける。</w:t>
            </w:r>
          </w:p>
          <w:p w14:paraId="5370733E" w14:textId="77777777" w:rsidR="00BA39C5" w:rsidRPr="00D11F13" w:rsidRDefault="00D11F13" w:rsidP="00BA39C5">
            <w:pPr>
              <w:autoSpaceDE w:val="0"/>
              <w:autoSpaceDN w:val="0"/>
              <w:adjustRightInd w:val="0"/>
              <w:snapToGrid w:val="0"/>
              <w:spacing w:line="240" w:lineRule="atLeast"/>
              <w:ind w:left="353" w:hangingChars="200" w:hanging="353"/>
              <w:jc w:val="left"/>
              <w:rPr>
                <w:rFonts w:ascii="Century" w:eastAsia="ＭＳ 明朝" w:hAnsi="Century" w:cs="Times New Roman"/>
                <w:sz w:val="18"/>
                <w:szCs w:val="18"/>
              </w:rPr>
            </w:pPr>
            <w:r w:rsidRPr="00D11F13">
              <w:rPr>
                <w:rFonts w:ascii="Century" w:eastAsia="ＭＳ ゴシック" w:hAnsi="Century" w:cs="Times New Roman" w:hint="eastAsia"/>
                <w:sz w:val="18"/>
                <w:szCs w:val="18"/>
              </w:rPr>
              <w:t>〈書くこと〉</w:t>
            </w:r>
            <w:r w:rsidR="00022F51" w:rsidRPr="00D11F13">
              <w:rPr>
                <w:rFonts w:ascii="Century" w:eastAsia="ＭＳ 明朝" w:hAnsi="Century" w:cs="Times New Roman" w:hint="eastAsia"/>
                <w:sz w:val="18"/>
                <w:szCs w:val="18"/>
              </w:rPr>
              <w:t>「宿題は</w:t>
            </w:r>
            <w:r w:rsidR="00BA39C5" w:rsidRPr="00D11F13">
              <w:rPr>
                <w:rFonts w:ascii="Century" w:eastAsia="ＭＳ 明朝" w:hAnsi="Century" w:cs="Times New Roman" w:hint="eastAsia"/>
                <w:sz w:val="18"/>
                <w:szCs w:val="18"/>
              </w:rPr>
              <w:t>有益か？」「人々は菜食主義者になるべきか」「動物園は存在すべきか」のトピックについて，情報や考えを論理性に注意して複数の段落からなる文章で手紙を書いて伝える。</w:t>
            </w:r>
          </w:p>
        </w:tc>
        <w:tc>
          <w:tcPr>
            <w:tcW w:w="425" w:type="dxa"/>
            <w:vMerge w:val="restart"/>
            <w:tcBorders>
              <w:top w:val="single" w:sz="4" w:space="0" w:color="auto"/>
              <w:left w:val="single" w:sz="4" w:space="0" w:color="auto"/>
              <w:right w:val="single" w:sz="4" w:space="0" w:color="auto"/>
            </w:tcBorders>
          </w:tcPr>
          <w:p w14:paraId="1C01E8F8"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10532499"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60AFC564"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523475ED"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419CF4D1"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3D68C919"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77F78F62"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6F44917E"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381" w:type="dxa"/>
            <w:vMerge w:val="restart"/>
            <w:tcBorders>
              <w:top w:val="single" w:sz="4" w:space="0" w:color="auto"/>
              <w:left w:val="single" w:sz="4" w:space="0" w:color="auto"/>
              <w:right w:val="single" w:sz="4" w:space="0" w:color="auto"/>
            </w:tcBorders>
          </w:tcPr>
          <w:p w14:paraId="348E8862"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5B12E9F2"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7FA5DAA7"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18C22E88"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6C7FE69A"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01BEA1ED"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0956BDDE"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5FBEAD0A"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376" w:type="dxa"/>
            <w:vMerge w:val="restart"/>
            <w:tcBorders>
              <w:top w:val="single" w:sz="4" w:space="0" w:color="auto"/>
              <w:left w:val="single" w:sz="4" w:space="0" w:color="auto"/>
              <w:right w:val="single" w:sz="4" w:space="0" w:color="auto"/>
            </w:tcBorders>
          </w:tcPr>
          <w:p w14:paraId="31013CBB"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17838FE7"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2D344CB6"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4A6FBA02"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3B3FBB0A"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16F74015"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p w14:paraId="26622A1E"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r w:rsidRPr="00D11F13">
              <w:rPr>
                <w:rFonts w:ascii="ＭＳ 明朝" w:eastAsia="ＭＳ 明朝" w:hAnsi="Times New Roman" w:cs="Times New Roman" w:hint="eastAsia"/>
                <w:color w:val="000000"/>
                <w:kern w:val="0"/>
                <w:sz w:val="18"/>
                <w:szCs w:val="20"/>
              </w:rPr>
              <w:t>〇</w:t>
            </w:r>
          </w:p>
          <w:p w14:paraId="1EF67520"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436" w:type="dxa"/>
            <w:vMerge w:val="restart"/>
            <w:tcBorders>
              <w:top w:val="single" w:sz="4" w:space="0" w:color="auto"/>
              <w:left w:val="single" w:sz="4" w:space="0" w:color="auto"/>
            </w:tcBorders>
            <w:vAlign w:val="center"/>
          </w:tcPr>
          <w:p w14:paraId="6FF81740" w14:textId="77777777" w:rsidR="00BA39C5" w:rsidRPr="00D11F13" w:rsidRDefault="00BA39C5" w:rsidP="00BA39C5">
            <w:pPr>
              <w:autoSpaceDE w:val="0"/>
              <w:autoSpaceDN w:val="0"/>
              <w:adjustRightInd w:val="0"/>
              <w:snapToGrid w:val="0"/>
              <w:spacing w:line="240" w:lineRule="atLeast"/>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color w:val="000000"/>
                <w:kern w:val="0"/>
                <w:sz w:val="18"/>
                <w:szCs w:val="20"/>
              </w:rPr>
              <w:t>a</w:t>
            </w:r>
          </w:p>
          <w:p w14:paraId="1BA0EF28" w14:textId="77777777" w:rsidR="00BA39C5" w:rsidRPr="00D11F13" w:rsidRDefault="00BA39C5" w:rsidP="00BA39C5">
            <w:pPr>
              <w:autoSpaceDE w:val="0"/>
              <w:autoSpaceDN w:val="0"/>
              <w:adjustRightInd w:val="0"/>
              <w:snapToGrid w:val="0"/>
              <w:spacing w:line="240" w:lineRule="atLeast"/>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hint="eastAsia"/>
                <w:color w:val="000000"/>
                <w:kern w:val="0"/>
                <w:sz w:val="18"/>
                <w:szCs w:val="20"/>
              </w:rPr>
              <w:t>b</w:t>
            </w:r>
          </w:p>
          <w:p w14:paraId="0803A395" w14:textId="77777777" w:rsidR="00BA39C5" w:rsidRPr="00D11F13" w:rsidRDefault="00BA39C5" w:rsidP="00BA39C5">
            <w:pPr>
              <w:autoSpaceDE w:val="0"/>
              <w:autoSpaceDN w:val="0"/>
              <w:adjustRightInd w:val="0"/>
              <w:snapToGrid w:val="0"/>
              <w:spacing w:line="240" w:lineRule="atLeast"/>
              <w:jc w:val="center"/>
              <w:rPr>
                <w:rFonts w:ascii="ＭＳ ゴシック" w:eastAsia="ＭＳ ゴシック" w:hAnsi="ＭＳ ゴシック" w:cs="Times New Roman"/>
                <w:color w:val="000000"/>
                <w:kern w:val="0"/>
                <w:sz w:val="18"/>
                <w:szCs w:val="20"/>
              </w:rPr>
            </w:pPr>
            <w:r w:rsidRPr="00D11F13">
              <w:rPr>
                <w:rFonts w:ascii="ＭＳ ゴシック" w:eastAsia="ＭＳ ゴシック" w:hAnsi="ＭＳ ゴシック" w:cs="Times New Roman"/>
                <w:color w:val="000000"/>
                <w:kern w:val="0"/>
                <w:sz w:val="18"/>
                <w:szCs w:val="20"/>
              </w:rPr>
              <w:t>c</w:t>
            </w:r>
          </w:p>
          <w:p w14:paraId="0EA73AA3" w14:textId="77777777" w:rsidR="00BA39C5" w:rsidRPr="00D11F13" w:rsidRDefault="00BA39C5" w:rsidP="00BA39C5">
            <w:pPr>
              <w:autoSpaceDE w:val="0"/>
              <w:autoSpaceDN w:val="0"/>
              <w:adjustRightInd w:val="0"/>
              <w:snapToGrid w:val="0"/>
              <w:spacing w:line="240" w:lineRule="atLeast"/>
              <w:jc w:val="center"/>
              <w:rPr>
                <w:rFonts w:ascii="Century" w:eastAsia="ＭＳ 明朝" w:hAnsi="Century" w:cs="Times New Roman"/>
                <w:color w:val="000000"/>
                <w:kern w:val="0"/>
                <w:sz w:val="18"/>
                <w:szCs w:val="20"/>
              </w:rPr>
            </w:pPr>
            <w:r w:rsidRPr="00D11F13">
              <w:rPr>
                <w:rFonts w:ascii="ＭＳ ゴシック" w:eastAsia="ＭＳ ゴシック" w:hAnsi="ＭＳ ゴシック" w:cs="Times New Roman"/>
                <w:color w:val="000000"/>
                <w:kern w:val="0"/>
                <w:sz w:val="18"/>
                <w:szCs w:val="20"/>
              </w:rPr>
              <w:t>d</w:t>
            </w:r>
          </w:p>
        </w:tc>
      </w:tr>
      <w:tr w:rsidR="00BA39C5" w:rsidRPr="00D11F13" w14:paraId="19731B66" w14:textId="77777777" w:rsidTr="0096696F">
        <w:trPr>
          <w:cantSplit/>
          <w:trHeight w:val="778"/>
        </w:trPr>
        <w:tc>
          <w:tcPr>
            <w:tcW w:w="375" w:type="dxa"/>
            <w:vMerge/>
            <w:tcBorders>
              <w:right w:val="single" w:sz="4" w:space="0" w:color="auto"/>
            </w:tcBorders>
            <w:vAlign w:val="center"/>
          </w:tcPr>
          <w:p w14:paraId="386E375E"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ＭＳ 明朝" w:cs="Times New Roman"/>
                <w:color w:val="000000"/>
                <w:kern w:val="0"/>
                <w:sz w:val="18"/>
                <w:szCs w:val="20"/>
              </w:rPr>
            </w:pPr>
          </w:p>
        </w:tc>
        <w:tc>
          <w:tcPr>
            <w:tcW w:w="395" w:type="dxa"/>
            <w:tcBorders>
              <w:top w:val="single" w:sz="4" w:space="0" w:color="auto"/>
              <w:left w:val="single" w:sz="4" w:space="0" w:color="auto"/>
              <w:bottom w:val="single" w:sz="4" w:space="0" w:color="auto"/>
              <w:right w:val="single" w:sz="4" w:space="0" w:color="auto"/>
            </w:tcBorders>
            <w:vAlign w:val="center"/>
          </w:tcPr>
          <w:p w14:paraId="774EF1E1" w14:textId="77777777" w:rsidR="00BA39C5" w:rsidRPr="00D11F13" w:rsidRDefault="00BA39C5" w:rsidP="00BA39C5">
            <w:pPr>
              <w:autoSpaceDE w:val="0"/>
              <w:autoSpaceDN w:val="0"/>
              <w:adjustRightInd w:val="0"/>
              <w:snapToGrid w:val="0"/>
              <w:spacing w:line="240" w:lineRule="atLeast"/>
              <w:jc w:val="left"/>
              <w:rPr>
                <w:rFonts w:ascii="ＭＳ ゴシック" w:eastAsia="ＭＳ ゴシック" w:hAnsi="ＭＳ ゴシック" w:cs="Arial"/>
                <w:color w:val="000000"/>
                <w:kern w:val="0"/>
                <w:sz w:val="18"/>
                <w:szCs w:val="20"/>
              </w:rPr>
            </w:pPr>
            <w:r w:rsidRPr="00D11F13">
              <w:rPr>
                <w:rFonts w:ascii="ＭＳ ゴシック" w:eastAsia="ＭＳ ゴシック" w:hAnsi="ＭＳ ゴシック" w:cs="Arial" w:hint="eastAsia"/>
                <w:color w:val="000000"/>
                <w:kern w:val="0"/>
                <w:sz w:val="18"/>
                <w:szCs w:val="20"/>
              </w:rPr>
              <w:t>3</w:t>
            </w:r>
          </w:p>
        </w:tc>
        <w:tc>
          <w:tcPr>
            <w:tcW w:w="387" w:type="dxa"/>
            <w:vMerge/>
            <w:tcBorders>
              <w:left w:val="single" w:sz="4" w:space="0" w:color="auto"/>
              <w:bottom w:val="single" w:sz="4" w:space="0" w:color="auto"/>
              <w:right w:val="single" w:sz="4" w:space="0" w:color="auto"/>
            </w:tcBorders>
            <w:vAlign w:val="center"/>
          </w:tcPr>
          <w:p w14:paraId="2AA231B0"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ＭＳ 明朝" w:cs="Times New Roman"/>
                <w:color w:val="000000"/>
                <w:kern w:val="0"/>
                <w:sz w:val="18"/>
                <w:szCs w:val="20"/>
              </w:rPr>
            </w:pPr>
          </w:p>
        </w:tc>
        <w:tc>
          <w:tcPr>
            <w:tcW w:w="1422" w:type="dxa"/>
            <w:vMerge/>
            <w:tcBorders>
              <w:left w:val="single" w:sz="4" w:space="0" w:color="auto"/>
              <w:bottom w:val="single" w:sz="4" w:space="0" w:color="auto"/>
              <w:right w:val="single" w:sz="4" w:space="0" w:color="auto"/>
            </w:tcBorders>
          </w:tcPr>
          <w:p w14:paraId="2B58E49C" w14:textId="77777777" w:rsidR="00BA39C5" w:rsidRPr="00D11F13" w:rsidRDefault="00BA39C5" w:rsidP="00BA39C5">
            <w:pPr>
              <w:autoSpaceDE w:val="0"/>
              <w:autoSpaceDN w:val="0"/>
              <w:adjustRightInd w:val="0"/>
              <w:snapToGrid w:val="0"/>
              <w:spacing w:line="240" w:lineRule="atLeast"/>
              <w:jc w:val="left"/>
              <w:rPr>
                <w:rFonts w:ascii="Century" w:eastAsia="ＭＳ ゴシック" w:hAnsi="Century" w:cs="Arial"/>
                <w:color w:val="000000"/>
                <w:kern w:val="0"/>
                <w:sz w:val="18"/>
                <w:szCs w:val="20"/>
              </w:rPr>
            </w:pPr>
          </w:p>
        </w:tc>
        <w:tc>
          <w:tcPr>
            <w:tcW w:w="4914" w:type="dxa"/>
            <w:vMerge/>
            <w:tcBorders>
              <w:left w:val="single" w:sz="4" w:space="0" w:color="auto"/>
              <w:bottom w:val="single" w:sz="4" w:space="0" w:color="auto"/>
              <w:right w:val="single" w:sz="4" w:space="0" w:color="auto"/>
            </w:tcBorders>
          </w:tcPr>
          <w:p w14:paraId="0C470CF1" w14:textId="77777777" w:rsidR="00BA39C5" w:rsidRPr="00D11F13" w:rsidRDefault="00BA39C5" w:rsidP="00BA39C5">
            <w:pPr>
              <w:autoSpaceDE w:val="0"/>
              <w:autoSpaceDN w:val="0"/>
              <w:adjustRightInd w:val="0"/>
              <w:snapToGrid w:val="0"/>
              <w:spacing w:line="240" w:lineRule="atLeast"/>
              <w:ind w:left="355" w:hangingChars="200" w:hanging="355"/>
              <w:jc w:val="left"/>
              <w:rPr>
                <w:rFonts w:ascii="Century" w:eastAsia="ＭＳ 明朝" w:hAnsi="Century" w:cs="Times New Roman"/>
                <w:b/>
                <w:sz w:val="18"/>
                <w:szCs w:val="18"/>
              </w:rPr>
            </w:pPr>
          </w:p>
        </w:tc>
        <w:tc>
          <w:tcPr>
            <w:tcW w:w="425" w:type="dxa"/>
            <w:vMerge/>
            <w:tcBorders>
              <w:left w:val="single" w:sz="4" w:space="0" w:color="auto"/>
              <w:bottom w:val="single" w:sz="4" w:space="0" w:color="auto"/>
              <w:right w:val="single" w:sz="4" w:space="0" w:color="auto"/>
            </w:tcBorders>
          </w:tcPr>
          <w:p w14:paraId="1CC82BFB"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381" w:type="dxa"/>
            <w:vMerge/>
            <w:tcBorders>
              <w:left w:val="single" w:sz="4" w:space="0" w:color="auto"/>
              <w:bottom w:val="single" w:sz="4" w:space="0" w:color="auto"/>
              <w:right w:val="single" w:sz="4" w:space="0" w:color="auto"/>
            </w:tcBorders>
          </w:tcPr>
          <w:p w14:paraId="464BF906"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376" w:type="dxa"/>
            <w:vMerge/>
            <w:tcBorders>
              <w:left w:val="single" w:sz="4" w:space="0" w:color="auto"/>
              <w:bottom w:val="single" w:sz="4" w:space="0" w:color="auto"/>
              <w:right w:val="single" w:sz="4" w:space="0" w:color="auto"/>
            </w:tcBorders>
          </w:tcPr>
          <w:p w14:paraId="6B9D47E6"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Times New Roman" w:cs="Times New Roman"/>
                <w:color w:val="000000"/>
                <w:kern w:val="0"/>
                <w:sz w:val="18"/>
                <w:szCs w:val="20"/>
              </w:rPr>
            </w:pPr>
          </w:p>
        </w:tc>
        <w:tc>
          <w:tcPr>
            <w:tcW w:w="436" w:type="dxa"/>
            <w:vMerge/>
            <w:tcBorders>
              <w:left w:val="single" w:sz="4" w:space="0" w:color="auto"/>
              <w:bottom w:val="single" w:sz="4" w:space="0" w:color="auto"/>
            </w:tcBorders>
            <w:vAlign w:val="center"/>
          </w:tcPr>
          <w:p w14:paraId="0BDC31E7" w14:textId="77777777" w:rsidR="00BA39C5" w:rsidRPr="00D11F13" w:rsidRDefault="00BA39C5" w:rsidP="00BA39C5">
            <w:pPr>
              <w:autoSpaceDE w:val="0"/>
              <w:autoSpaceDN w:val="0"/>
              <w:adjustRightInd w:val="0"/>
              <w:snapToGrid w:val="0"/>
              <w:spacing w:line="240" w:lineRule="atLeast"/>
              <w:jc w:val="center"/>
              <w:rPr>
                <w:rFonts w:ascii="Century" w:eastAsia="ＭＳ 明朝" w:hAnsi="Century" w:cs="Times New Roman"/>
                <w:color w:val="000000"/>
                <w:kern w:val="0"/>
                <w:sz w:val="18"/>
                <w:szCs w:val="20"/>
              </w:rPr>
            </w:pPr>
          </w:p>
        </w:tc>
      </w:tr>
      <w:tr w:rsidR="00BA39C5" w:rsidRPr="00D11F13" w14:paraId="0A7E338A" w14:textId="77777777" w:rsidTr="0096696F">
        <w:trPr>
          <w:cantSplit/>
          <w:trHeight w:val="50"/>
        </w:trPr>
        <w:tc>
          <w:tcPr>
            <w:tcW w:w="375" w:type="dxa"/>
            <w:vMerge/>
            <w:tcBorders>
              <w:right w:val="single" w:sz="4" w:space="0" w:color="auto"/>
            </w:tcBorders>
            <w:vAlign w:val="center"/>
          </w:tcPr>
          <w:p w14:paraId="6FEEDF89"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ＭＳ 明朝" w:cs="Times New Roman"/>
                <w:color w:val="000000"/>
                <w:kern w:val="0"/>
                <w:sz w:val="18"/>
                <w:szCs w:val="20"/>
              </w:rPr>
            </w:pPr>
          </w:p>
        </w:tc>
        <w:tc>
          <w:tcPr>
            <w:tcW w:w="8736" w:type="dxa"/>
            <w:gridSpan w:val="8"/>
            <w:tcBorders>
              <w:top w:val="single" w:sz="4" w:space="0" w:color="auto"/>
              <w:left w:val="single" w:sz="4" w:space="0" w:color="auto"/>
              <w:bottom w:val="single" w:sz="4" w:space="0" w:color="auto"/>
            </w:tcBorders>
            <w:vAlign w:val="center"/>
          </w:tcPr>
          <w:p w14:paraId="3A026F8C" w14:textId="77777777" w:rsidR="00BA39C5" w:rsidRPr="00D11F13" w:rsidRDefault="00BA39C5" w:rsidP="00BA39C5">
            <w:pPr>
              <w:autoSpaceDE w:val="0"/>
              <w:autoSpaceDN w:val="0"/>
              <w:adjustRightInd w:val="0"/>
              <w:snapToGrid w:val="0"/>
              <w:spacing w:line="240" w:lineRule="atLeast"/>
              <w:jc w:val="left"/>
              <w:rPr>
                <w:rFonts w:ascii="Century" w:eastAsia="ＭＳ 明朝" w:hAnsi="Century" w:cs="Times New Roman"/>
                <w:color w:val="000000"/>
                <w:kern w:val="0"/>
                <w:sz w:val="18"/>
                <w:szCs w:val="20"/>
              </w:rPr>
            </w:pPr>
            <w:r w:rsidRPr="00D11F13">
              <w:rPr>
                <w:rFonts w:ascii="Century" w:eastAsia="ＭＳ 明朝" w:hAnsi="Century" w:cs="Times New Roman" w:hint="eastAsia"/>
                <w:color w:val="000000"/>
                <w:kern w:val="0"/>
                <w:sz w:val="18"/>
                <w:szCs w:val="20"/>
              </w:rPr>
              <w:t>《課題・提出物等》各課の</w:t>
            </w:r>
            <w:r w:rsidRPr="00D11F13">
              <w:rPr>
                <w:rFonts w:ascii="Century" w:eastAsia="ＭＳ 明朝" w:hAnsi="Century" w:cs="Times New Roman" w:hint="eastAsia"/>
                <w:color w:val="000000"/>
                <w:kern w:val="0"/>
                <w:sz w:val="18"/>
                <w:szCs w:val="20"/>
              </w:rPr>
              <w:t>Writing</w:t>
            </w:r>
            <w:r w:rsidRPr="00D11F13">
              <w:rPr>
                <w:rFonts w:ascii="Century" w:eastAsia="ＭＳ 明朝" w:hAnsi="Century" w:cs="Times New Roman" w:hint="eastAsia"/>
                <w:color w:val="000000"/>
                <w:kern w:val="0"/>
                <w:sz w:val="18"/>
                <w:szCs w:val="20"/>
              </w:rPr>
              <w:t>やワークブックを課題として出す。</w:t>
            </w:r>
          </w:p>
        </w:tc>
      </w:tr>
      <w:tr w:rsidR="00BA39C5" w:rsidRPr="00D11F13" w14:paraId="2270A923" w14:textId="77777777" w:rsidTr="0096696F">
        <w:trPr>
          <w:cantSplit/>
          <w:trHeight w:val="50"/>
        </w:trPr>
        <w:tc>
          <w:tcPr>
            <w:tcW w:w="375" w:type="dxa"/>
            <w:vMerge/>
            <w:tcBorders>
              <w:bottom w:val="single" w:sz="4" w:space="0" w:color="auto"/>
              <w:right w:val="single" w:sz="4" w:space="0" w:color="auto"/>
            </w:tcBorders>
            <w:vAlign w:val="center"/>
          </w:tcPr>
          <w:p w14:paraId="268BFB44" w14:textId="77777777" w:rsidR="00BA39C5" w:rsidRPr="00D11F13" w:rsidRDefault="00BA39C5" w:rsidP="00BA39C5">
            <w:pPr>
              <w:autoSpaceDE w:val="0"/>
              <w:autoSpaceDN w:val="0"/>
              <w:adjustRightInd w:val="0"/>
              <w:snapToGrid w:val="0"/>
              <w:spacing w:line="240" w:lineRule="atLeast"/>
              <w:jc w:val="left"/>
              <w:rPr>
                <w:rFonts w:ascii="ＭＳ 明朝" w:eastAsia="ＭＳ 明朝" w:hAnsi="ＭＳ 明朝" w:cs="Times New Roman"/>
                <w:color w:val="000000"/>
                <w:kern w:val="0"/>
                <w:sz w:val="18"/>
                <w:szCs w:val="20"/>
              </w:rPr>
            </w:pPr>
          </w:p>
        </w:tc>
        <w:tc>
          <w:tcPr>
            <w:tcW w:w="8736" w:type="dxa"/>
            <w:gridSpan w:val="8"/>
            <w:tcBorders>
              <w:top w:val="single" w:sz="4" w:space="0" w:color="auto"/>
              <w:left w:val="single" w:sz="4" w:space="0" w:color="auto"/>
              <w:bottom w:val="single" w:sz="4" w:space="0" w:color="auto"/>
            </w:tcBorders>
            <w:vAlign w:val="center"/>
          </w:tcPr>
          <w:p w14:paraId="63333A24" w14:textId="77777777" w:rsidR="00BA39C5" w:rsidRPr="00D11F13" w:rsidRDefault="00BA39C5" w:rsidP="00BA39C5">
            <w:pPr>
              <w:autoSpaceDE w:val="0"/>
              <w:autoSpaceDN w:val="0"/>
              <w:adjustRightInd w:val="0"/>
              <w:snapToGrid w:val="0"/>
              <w:spacing w:line="240" w:lineRule="atLeast"/>
              <w:jc w:val="left"/>
              <w:rPr>
                <w:rFonts w:ascii="Century" w:eastAsia="ＭＳ 明朝" w:hAnsi="Century" w:cs="Times New Roman"/>
                <w:color w:val="000000"/>
                <w:kern w:val="0"/>
                <w:sz w:val="18"/>
                <w:szCs w:val="20"/>
              </w:rPr>
            </w:pPr>
            <w:r w:rsidRPr="00D11F13">
              <w:rPr>
                <w:rFonts w:ascii="Century" w:eastAsia="ＭＳ 明朝" w:hAnsi="Century" w:cs="Times New Roman" w:hint="eastAsia"/>
                <w:color w:val="000000"/>
                <w:kern w:val="0"/>
                <w:sz w:val="18"/>
                <w:szCs w:val="20"/>
              </w:rPr>
              <w:t>《</w:t>
            </w:r>
            <w:r w:rsidR="00022F51" w:rsidRPr="00D11F13">
              <w:rPr>
                <w:rFonts w:ascii="Century" w:eastAsia="ＭＳ 明朝" w:hAnsi="Century" w:cs="Times New Roman" w:hint="eastAsia"/>
                <w:color w:val="000000"/>
                <w:kern w:val="0"/>
                <w:sz w:val="18"/>
                <w:szCs w:val="20"/>
              </w:rPr>
              <w:t>第３</w:t>
            </w:r>
            <w:r w:rsidRPr="00D11F13">
              <w:rPr>
                <w:rFonts w:ascii="Century" w:eastAsia="ＭＳ 明朝" w:hAnsi="Century" w:cs="Times New Roman" w:hint="eastAsia"/>
                <w:color w:val="000000"/>
                <w:kern w:val="0"/>
                <w:sz w:val="18"/>
                <w:szCs w:val="20"/>
              </w:rPr>
              <w:t>学期の評価方法》評価方法と割合</w:t>
            </w:r>
          </w:p>
          <w:p w14:paraId="3F4A5A22" w14:textId="77777777" w:rsidR="00BA39C5" w:rsidRPr="00D11F13" w:rsidRDefault="00D11F13" w:rsidP="00BA39C5">
            <w:pPr>
              <w:autoSpaceDE w:val="0"/>
              <w:autoSpaceDN w:val="0"/>
              <w:adjustRightInd w:val="0"/>
              <w:snapToGrid w:val="0"/>
              <w:spacing w:line="240" w:lineRule="atLeast"/>
              <w:jc w:val="center"/>
              <w:rPr>
                <w:rFonts w:ascii="Century" w:eastAsia="ＭＳ 明朝" w:hAnsi="Century" w:cs="Times New Roman"/>
                <w:color w:val="000000"/>
                <w:kern w:val="0"/>
                <w:sz w:val="18"/>
                <w:szCs w:val="20"/>
              </w:rPr>
            </w:pPr>
            <w:r w:rsidRPr="00171308">
              <w:rPr>
                <w:rFonts w:ascii="ＭＳ ゴシック" w:eastAsia="ＭＳ ゴシック" w:hAnsi="ＭＳ ゴシック" w:cs="Times New Roman" w:hint="eastAsia"/>
                <w:color w:val="000000"/>
                <w:kern w:val="0"/>
                <w:sz w:val="18"/>
                <w:szCs w:val="20"/>
              </w:rPr>
              <w:t>a.</w:t>
            </w:r>
            <w:r w:rsidR="00BA39C5" w:rsidRPr="00D11F13">
              <w:rPr>
                <w:rFonts w:ascii="Century" w:eastAsia="ＭＳ 明朝" w:hAnsi="Century" w:cs="Times New Roman" w:hint="eastAsia"/>
                <w:color w:val="000000"/>
                <w:kern w:val="0"/>
                <w:sz w:val="18"/>
                <w:szCs w:val="20"/>
              </w:rPr>
              <w:t xml:space="preserve"> </w:t>
            </w:r>
            <w:r w:rsidR="00BA39C5" w:rsidRPr="00D11F13">
              <w:rPr>
                <w:rFonts w:ascii="Century" w:eastAsia="ＭＳ 明朝" w:hAnsi="Century" w:cs="Times New Roman" w:hint="eastAsia"/>
                <w:color w:val="000000"/>
                <w:kern w:val="0"/>
                <w:sz w:val="18"/>
                <w:szCs w:val="20"/>
              </w:rPr>
              <w:t>活動観察〇</w:t>
            </w:r>
            <w:r w:rsidR="00BA39C5" w:rsidRPr="00D11F13">
              <w:rPr>
                <w:rFonts w:ascii="Century" w:eastAsia="ＭＳ 明朝" w:hAnsi="Century" w:cs="Times New Roman" w:hint="eastAsia"/>
                <w:color w:val="000000"/>
                <w:kern w:val="0"/>
                <w:sz w:val="18"/>
                <w:szCs w:val="20"/>
              </w:rPr>
              <w:t>%</w:t>
            </w:r>
            <w:r w:rsidR="00BA39C5" w:rsidRPr="00D11F13">
              <w:rPr>
                <w:rFonts w:ascii="Century" w:eastAsia="ＭＳ 明朝" w:hAnsi="Century" w:cs="Times New Roman"/>
                <w:color w:val="000000"/>
                <w:kern w:val="0"/>
                <w:sz w:val="18"/>
                <w:szCs w:val="20"/>
              </w:rPr>
              <w:t xml:space="preserve"> </w:t>
            </w:r>
            <w:r w:rsidR="00BA39C5" w:rsidRPr="00D11F13">
              <w:rPr>
                <w:rFonts w:ascii="Century" w:eastAsia="ＭＳ 明朝" w:hAnsi="Century" w:cs="Times New Roman" w:hint="eastAsia"/>
                <w:color w:val="000000"/>
                <w:kern w:val="0"/>
                <w:sz w:val="18"/>
                <w:szCs w:val="20"/>
              </w:rPr>
              <w:t>／</w:t>
            </w:r>
            <w:r w:rsidR="00BA39C5" w:rsidRPr="00D11F13">
              <w:rPr>
                <w:rFonts w:ascii="Century" w:eastAsia="ＭＳ 明朝" w:hAnsi="Century" w:cs="Times New Roman" w:hint="eastAsia"/>
                <w:color w:val="000000"/>
                <w:kern w:val="0"/>
                <w:sz w:val="18"/>
                <w:szCs w:val="20"/>
              </w:rPr>
              <w:t xml:space="preserve"> </w:t>
            </w:r>
            <w:r w:rsidRPr="00171308">
              <w:rPr>
                <w:rFonts w:ascii="ＭＳ ゴシック" w:eastAsia="ＭＳ ゴシック" w:hAnsi="ＭＳ ゴシック" w:cs="Times New Roman" w:hint="eastAsia"/>
                <w:color w:val="000000"/>
                <w:kern w:val="0"/>
                <w:sz w:val="18"/>
                <w:szCs w:val="20"/>
              </w:rPr>
              <w:t>b.</w:t>
            </w:r>
            <w:r w:rsidR="00BA39C5" w:rsidRPr="00D11F13">
              <w:rPr>
                <w:rFonts w:ascii="Century" w:eastAsia="ＭＳ 明朝" w:hAnsi="Century" w:cs="Times New Roman" w:hint="eastAsia"/>
                <w:color w:val="000000"/>
                <w:kern w:val="0"/>
                <w:sz w:val="18"/>
                <w:szCs w:val="20"/>
              </w:rPr>
              <w:t xml:space="preserve"> </w:t>
            </w:r>
            <w:r w:rsidR="00BA39C5" w:rsidRPr="00D11F13">
              <w:rPr>
                <w:rFonts w:ascii="Century" w:eastAsia="ＭＳ 明朝" w:hAnsi="Century" w:cs="Times New Roman" w:hint="eastAsia"/>
                <w:color w:val="000000"/>
                <w:kern w:val="0"/>
                <w:sz w:val="18"/>
                <w:szCs w:val="20"/>
              </w:rPr>
              <w:t>パフォーマンステスト〇</w:t>
            </w:r>
            <w:r w:rsidR="00BA39C5" w:rsidRPr="00D11F13">
              <w:rPr>
                <w:rFonts w:ascii="Century" w:eastAsia="ＭＳ 明朝" w:hAnsi="Century" w:cs="Times New Roman" w:hint="eastAsia"/>
                <w:color w:val="000000"/>
                <w:kern w:val="0"/>
                <w:sz w:val="18"/>
                <w:szCs w:val="20"/>
              </w:rPr>
              <w:t xml:space="preserve">% </w:t>
            </w:r>
            <w:r w:rsidR="00BA39C5" w:rsidRPr="00D11F13">
              <w:rPr>
                <w:rFonts w:ascii="Century" w:eastAsia="ＭＳ 明朝" w:hAnsi="Century" w:cs="Times New Roman" w:hint="eastAsia"/>
                <w:color w:val="000000"/>
                <w:kern w:val="0"/>
                <w:sz w:val="18"/>
                <w:szCs w:val="20"/>
              </w:rPr>
              <w:t>／</w:t>
            </w:r>
            <w:r w:rsidR="00BA39C5" w:rsidRPr="00D11F13">
              <w:rPr>
                <w:rFonts w:ascii="Century" w:eastAsia="ＭＳ 明朝" w:hAnsi="Century" w:cs="Times New Roman" w:hint="eastAsia"/>
                <w:color w:val="000000"/>
                <w:kern w:val="0"/>
                <w:sz w:val="18"/>
                <w:szCs w:val="20"/>
              </w:rPr>
              <w:t xml:space="preserve"> </w:t>
            </w:r>
            <w:r w:rsidRPr="00171308">
              <w:rPr>
                <w:rFonts w:ascii="ＭＳ ゴシック" w:eastAsia="ＭＳ ゴシック" w:hAnsi="ＭＳ ゴシック" w:cs="Times New Roman" w:hint="eastAsia"/>
                <w:color w:val="000000"/>
                <w:kern w:val="0"/>
                <w:sz w:val="18"/>
                <w:szCs w:val="20"/>
              </w:rPr>
              <w:t>c.</w:t>
            </w:r>
            <w:r w:rsidR="00BA39C5" w:rsidRPr="00D11F13">
              <w:rPr>
                <w:rFonts w:ascii="Century" w:eastAsia="ＭＳ 明朝" w:hAnsi="Century" w:cs="Times New Roman" w:hint="eastAsia"/>
                <w:color w:val="000000"/>
                <w:kern w:val="0"/>
                <w:sz w:val="18"/>
                <w:szCs w:val="20"/>
              </w:rPr>
              <w:t xml:space="preserve"> </w:t>
            </w:r>
            <w:r w:rsidR="00BA39C5" w:rsidRPr="00D11F13">
              <w:rPr>
                <w:rFonts w:ascii="Century" w:eastAsia="ＭＳ 明朝" w:hAnsi="Century" w:cs="Times New Roman" w:hint="eastAsia"/>
                <w:color w:val="000000"/>
                <w:kern w:val="0"/>
                <w:sz w:val="18"/>
                <w:szCs w:val="20"/>
              </w:rPr>
              <w:t>課題の提出〇</w:t>
            </w:r>
            <w:r w:rsidR="00BA39C5" w:rsidRPr="00D11F13">
              <w:rPr>
                <w:rFonts w:ascii="Century" w:eastAsia="ＭＳ 明朝" w:hAnsi="Century" w:cs="Times New Roman" w:hint="eastAsia"/>
                <w:color w:val="000000"/>
                <w:kern w:val="0"/>
                <w:sz w:val="18"/>
                <w:szCs w:val="20"/>
              </w:rPr>
              <w:t xml:space="preserve">% </w:t>
            </w:r>
            <w:r w:rsidR="00BA39C5" w:rsidRPr="00D11F13">
              <w:rPr>
                <w:rFonts w:ascii="Century" w:eastAsia="ＭＳ 明朝" w:hAnsi="Century" w:cs="Times New Roman" w:hint="eastAsia"/>
                <w:color w:val="000000"/>
                <w:kern w:val="0"/>
                <w:sz w:val="18"/>
                <w:szCs w:val="20"/>
              </w:rPr>
              <w:t>／</w:t>
            </w:r>
            <w:r w:rsidR="00BA39C5" w:rsidRPr="00171308">
              <w:rPr>
                <w:rFonts w:ascii="ＭＳ ゴシック" w:eastAsia="ＭＳ ゴシック" w:hAnsi="ＭＳ ゴシック" w:cs="Times New Roman" w:hint="eastAsia"/>
                <w:color w:val="000000"/>
                <w:kern w:val="0"/>
                <w:sz w:val="18"/>
                <w:szCs w:val="20"/>
              </w:rPr>
              <w:t xml:space="preserve"> </w:t>
            </w:r>
            <w:r w:rsidRPr="00171308">
              <w:rPr>
                <w:rFonts w:ascii="ＭＳ ゴシック" w:eastAsia="ＭＳ ゴシック" w:hAnsi="ＭＳ ゴシック" w:cs="Times New Roman" w:hint="eastAsia"/>
                <w:color w:val="000000"/>
                <w:kern w:val="0"/>
                <w:sz w:val="18"/>
                <w:szCs w:val="20"/>
              </w:rPr>
              <w:t>d.</w:t>
            </w:r>
            <w:r w:rsidR="00BA39C5" w:rsidRPr="00D11F13">
              <w:rPr>
                <w:rFonts w:ascii="Century" w:eastAsia="ＭＳ 明朝" w:hAnsi="Century" w:cs="Times New Roman" w:hint="eastAsia"/>
                <w:color w:val="000000"/>
                <w:kern w:val="0"/>
                <w:sz w:val="18"/>
                <w:szCs w:val="20"/>
              </w:rPr>
              <w:t xml:space="preserve"> </w:t>
            </w:r>
            <w:r w:rsidR="00BA39C5" w:rsidRPr="00D11F13">
              <w:rPr>
                <w:rFonts w:ascii="Century" w:eastAsia="ＭＳ 明朝" w:hAnsi="Century" w:cs="Times New Roman" w:hint="eastAsia"/>
                <w:color w:val="000000"/>
                <w:kern w:val="0"/>
                <w:sz w:val="18"/>
                <w:szCs w:val="20"/>
              </w:rPr>
              <w:t>ペーパーテスト〇</w:t>
            </w:r>
            <w:r w:rsidR="00BA39C5" w:rsidRPr="00D11F13">
              <w:rPr>
                <w:rFonts w:ascii="Century" w:eastAsia="ＭＳ 明朝" w:hAnsi="Century" w:cs="Times New Roman" w:hint="eastAsia"/>
                <w:color w:val="000000"/>
                <w:kern w:val="0"/>
                <w:sz w:val="18"/>
                <w:szCs w:val="20"/>
              </w:rPr>
              <w:t>%</w:t>
            </w:r>
          </w:p>
        </w:tc>
      </w:tr>
      <w:tr w:rsidR="00BA39C5" w:rsidRPr="00B54BE9" w14:paraId="7CB665F0" w14:textId="77777777" w:rsidTr="0096696F">
        <w:trPr>
          <w:cantSplit/>
          <w:trHeight w:val="50"/>
        </w:trPr>
        <w:tc>
          <w:tcPr>
            <w:tcW w:w="9111" w:type="dxa"/>
            <w:gridSpan w:val="9"/>
            <w:vAlign w:val="center"/>
          </w:tcPr>
          <w:p w14:paraId="571574F0" w14:textId="77777777" w:rsidR="00BA39C5" w:rsidRPr="00D11F13" w:rsidRDefault="00BA39C5" w:rsidP="00BA39C5">
            <w:pPr>
              <w:autoSpaceDE w:val="0"/>
              <w:autoSpaceDN w:val="0"/>
              <w:adjustRightInd w:val="0"/>
              <w:snapToGrid w:val="0"/>
              <w:spacing w:line="240" w:lineRule="atLeast"/>
              <w:jc w:val="left"/>
              <w:rPr>
                <w:rFonts w:ascii="Century" w:eastAsia="ＭＳ 明朝" w:hAnsi="Century" w:cs="Times New Roman"/>
                <w:color w:val="000000"/>
                <w:kern w:val="0"/>
                <w:sz w:val="18"/>
                <w:szCs w:val="20"/>
              </w:rPr>
            </w:pPr>
            <w:r w:rsidRPr="00D11F13">
              <w:rPr>
                <w:rFonts w:ascii="Century" w:eastAsia="ＭＳ 明朝" w:hAnsi="Century" w:cs="Times New Roman" w:hint="eastAsia"/>
                <w:color w:val="000000"/>
                <w:kern w:val="0"/>
                <w:sz w:val="18"/>
                <w:szCs w:val="20"/>
              </w:rPr>
              <w:t>《学年の評価》</w:t>
            </w:r>
          </w:p>
          <w:p w14:paraId="6D33F121" w14:textId="77777777" w:rsidR="00BA39C5" w:rsidRDefault="00BA39C5" w:rsidP="00BA39C5">
            <w:pPr>
              <w:autoSpaceDE w:val="0"/>
              <w:autoSpaceDN w:val="0"/>
              <w:adjustRightInd w:val="0"/>
              <w:snapToGrid w:val="0"/>
              <w:spacing w:line="240" w:lineRule="atLeast"/>
              <w:jc w:val="left"/>
              <w:rPr>
                <w:rFonts w:ascii="Century" w:eastAsia="ＭＳ 明朝" w:hAnsi="Century" w:cs="Times New Roman"/>
                <w:color w:val="000000"/>
                <w:kern w:val="0"/>
                <w:sz w:val="18"/>
                <w:szCs w:val="20"/>
              </w:rPr>
            </w:pPr>
            <w:r w:rsidRPr="00D11F13">
              <w:rPr>
                <w:rFonts w:ascii="Century" w:eastAsia="ＭＳ 明朝" w:hAnsi="Century" w:cs="Times New Roman" w:hint="eastAsia"/>
                <w:color w:val="000000"/>
                <w:kern w:val="0"/>
                <w:sz w:val="18"/>
                <w:szCs w:val="20"/>
              </w:rPr>
              <w:t>①知識・技能，思考・判断・表現，③主体的に学習に取り組む態度の</w:t>
            </w:r>
            <w:r w:rsidR="00022F51" w:rsidRPr="00D11F13">
              <w:rPr>
                <w:rFonts w:ascii="Century" w:eastAsia="ＭＳ 明朝" w:hAnsi="Century" w:cs="Times New Roman" w:hint="eastAsia"/>
                <w:color w:val="000000"/>
                <w:kern w:val="0"/>
                <w:sz w:val="18"/>
                <w:szCs w:val="20"/>
              </w:rPr>
              <w:t>３</w:t>
            </w:r>
            <w:r w:rsidRPr="00D11F13">
              <w:rPr>
                <w:rFonts w:ascii="Century" w:eastAsia="ＭＳ 明朝" w:hAnsi="Century" w:cs="Times New Roman" w:hint="eastAsia"/>
                <w:color w:val="000000"/>
                <w:kern w:val="0"/>
                <w:sz w:val="18"/>
                <w:szCs w:val="20"/>
              </w:rPr>
              <w:t>つの観点から，各学期の成績を総合的に判断して，年間の評価とする。</w:t>
            </w:r>
          </w:p>
        </w:tc>
      </w:tr>
    </w:tbl>
    <w:p w14:paraId="7C719834" w14:textId="77777777" w:rsidR="00C234F2" w:rsidRPr="00C234F2" w:rsidRDefault="00C234F2"/>
    <w:p w14:paraId="2CE8F203" w14:textId="34565169" w:rsidR="00356EF9" w:rsidRDefault="00356EF9">
      <w:pPr>
        <w:widowControl/>
        <w:jc w:val="left"/>
      </w:pPr>
      <w:r>
        <w:br w:type="page"/>
      </w:r>
    </w:p>
    <w:p w14:paraId="0CD5B1D2" w14:textId="77777777" w:rsidR="00356EF9" w:rsidRPr="004D76DA" w:rsidRDefault="00356EF9" w:rsidP="00356EF9">
      <w:pPr>
        <w:rPr>
          <w:rFonts w:ascii="Arial" w:hAnsi="Arial" w:cs="Arial"/>
          <w:b/>
          <w:color w:val="000000" w:themeColor="text1"/>
          <w:sz w:val="28"/>
          <w:szCs w:val="28"/>
        </w:rPr>
      </w:pPr>
      <w:r w:rsidRPr="004D76DA">
        <w:rPr>
          <w:rFonts w:ascii="Arial" w:hAnsi="Arial" w:cs="Arial"/>
          <w:b/>
          <w:color w:val="000000" w:themeColor="text1"/>
          <w:sz w:val="28"/>
          <w:szCs w:val="28"/>
        </w:rPr>
        <w:lastRenderedPageBreak/>
        <w:t xml:space="preserve">Lesson 1   </w:t>
      </w:r>
      <w:r w:rsidRPr="004D76DA">
        <w:rPr>
          <w:rFonts w:ascii="Arial" w:hAnsi="Arial" w:cs="Arial" w:hint="eastAsia"/>
          <w:b/>
          <w:color w:val="000000" w:themeColor="text1"/>
          <w:sz w:val="28"/>
          <w:szCs w:val="28"/>
        </w:rPr>
        <w:t>A Swedish Girl</w:t>
      </w:r>
      <w:r w:rsidRPr="004D76DA">
        <w:rPr>
          <w:rFonts w:ascii="Arial" w:hAnsi="Arial" w:cs="Arial" w:hint="eastAsia"/>
          <w:b/>
          <w:color w:val="000000" w:themeColor="text1"/>
          <w:sz w:val="28"/>
          <w:szCs w:val="28"/>
        </w:rPr>
        <w:t>’</w:t>
      </w:r>
      <w:r w:rsidRPr="004D76DA">
        <w:rPr>
          <w:rFonts w:ascii="Arial" w:hAnsi="Arial" w:cs="Arial" w:hint="eastAsia"/>
          <w:b/>
          <w:color w:val="000000" w:themeColor="text1"/>
          <w:sz w:val="28"/>
          <w:szCs w:val="28"/>
        </w:rPr>
        <w:t>s</w:t>
      </w:r>
      <w:r w:rsidRPr="004D76DA">
        <w:rPr>
          <w:rFonts w:ascii="Arial" w:hAnsi="Arial" w:cs="Arial"/>
          <w:b/>
          <w:color w:val="000000" w:themeColor="text1"/>
          <w:sz w:val="28"/>
          <w:szCs w:val="28"/>
        </w:rPr>
        <w:t xml:space="preserve"> </w:t>
      </w:r>
      <w:r w:rsidRPr="004D76DA">
        <w:rPr>
          <w:rFonts w:ascii="Arial" w:hAnsi="Arial" w:cs="Arial" w:hint="eastAsia"/>
          <w:b/>
          <w:color w:val="000000" w:themeColor="text1"/>
          <w:sz w:val="28"/>
          <w:szCs w:val="28"/>
        </w:rPr>
        <w:t>Discover</w:t>
      </w:r>
      <w:r w:rsidRPr="004D76DA">
        <w:rPr>
          <w:rFonts w:ascii="Arial" w:hAnsi="Arial" w:cs="Arial"/>
          <w:b/>
          <w:color w:val="000000" w:themeColor="text1"/>
          <w:sz w:val="28"/>
          <w:szCs w:val="28"/>
        </w:rPr>
        <w:t>i</w:t>
      </w:r>
      <w:r w:rsidRPr="004D76DA">
        <w:rPr>
          <w:rFonts w:ascii="Arial" w:hAnsi="Arial" w:cs="Arial" w:hint="eastAsia"/>
          <w:b/>
          <w:color w:val="000000" w:themeColor="text1"/>
          <w:sz w:val="28"/>
          <w:szCs w:val="28"/>
        </w:rPr>
        <w:t>es in</w:t>
      </w:r>
      <w:r w:rsidRPr="004D76DA">
        <w:rPr>
          <w:rFonts w:ascii="Arial" w:hAnsi="Arial" w:cs="Arial"/>
          <w:b/>
          <w:color w:val="000000" w:themeColor="text1"/>
          <w:sz w:val="28"/>
          <w:szCs w:val="28"/>
        </w:rPr>
        <w:t xml:space="preserve"> </w:t>
      </w:r>
      <w:r w:rsidRPr="004D76DA">
        <w:rPr>
          <w:rFonts w:ascii="Arial" w:hAnsi="Arial" w:cs="Arial" w:hint="eastAsia"/>
          <w:b/>
          <w:color w:val="000000" w:themeColor="text1"/>
          <w:sz w:val="28"/>
          <w:szCs w:val="28"/>
        </w:rPr>
        <w:t>Japan</w:t>
      </w:r>
    </w:p>
    <w:p w14:paraId="7D137C0F" w14:textId="77777777" w:rsidR="00356EF9" w:rsidRPr="004D76DA" w:rsidRDefault="00356EF9" w:rsidP="00356EF9">
      <w:pPr>
        <w:rPr>
          <w:rFonts w:ascii="BIZ UDPゴシック" w:eastAsia="BIZ UDPゴシック" w:hAnsi="BIZ UDPゴシック"/>
          <w:b/>
          <w:color w:val="000000" w:themeColor="text1"/>
        </w:rPr>
      </w:pPr>
    </w:p>
    <w:p w14:paraId="6F8B432F" w14:textId="77777777" w:rsidR="00356EF9" w:rsidRPr="004D76DA" w:rsidRDefault="00356EF9" w:rsidP="00356EF9">
      <w:pPr>
        <w:rPr>
          <w:rFonts w:ascii="BIZ UDPゴシック" w:eastAsia="BIZ UDPゴシック" w:hAnsi="BIZ UDPゴシック"/>
          <w:b/>
          <w:color w:val="000000" w:themeColor="text1"/>
        </w:rPr>
      </w:pPr>
      <w:r w:rsidRPr="004D76DA">
        <w:rPr>
          <w:rFonts w:ascii="BIZ UDPゴシック" w:eastAsia="BIZ UDPゴシック" w:hAnsi="BIZ UDPゴシック" w:hint="eastAsia"/>
          <w:b/>
          <w:color w:val="000000" w:themeColor="text1"/>
        </w:rPr>
        <w:t>【単元目標】</w:t>
      </w:r>
    </w:p>
    <w:p w14:paraId="4C9D461A"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1) </w:t>
      </w:r>
      <w:r w:rsidRPr="004D76DA">
        <w:rPr>
          <w:rFonts w:ascii="游ゴシック Medium" w:eastAsia="游ゴシック Medium" w:hAnsi="游ゴシック Medium" w:hint="eastAsia"/>
          <w:b/>
          <w:color w:val="000000" w:themeColor="text1"/>
        </w:rPr>
        <w:t>聞くこと</w:t>
      </w:r>
    </w:p>
    <w:p w14:paraId="4897402B"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日本のアニメや漫画，およびスウェーデン人漫画家の漫画について，一定の支援を活用すれば，必要な情報を聞き取り，話し手の意図，概要や要点などを把握することができる。</w:t>
      </w:r>
    </w:p>
    <w:p w14:paraId="6D857A99"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2) </w:t>
      </w:r>
      <w:r w:rsidRPr="004D76DA">
        <w:rPr>
          <w:rFonts w:ascii="游ゴシック Medium" w:eastAsia="游ゴシック Medium" w:hAnsi="游ゴシック Medium" w:hint="eastAsia"/>
          <w:b/>
          <w:color w:val="000000" w:themeColor="text1"/>
        </w:rPr>
        <w:t>読むこと</w:t>
      </w:r>
    </w:p>
    <w:p w14:paraId="34BD3CA3"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スウェーデン人漫画家について，一定の支援を活用すれば，必要な情報を読み取り，文章の展開，概要や要点などを把握することができる。</w:t>
      </w:r>
    </w:p>
    <w:p w14:paraId="5ACC1932"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3) </w:t>
      </w:r>
      <w:r w:rsidRPr="004D76DA">
        <w:rPr>
          <w:rFonts w:ascii="游ゴシック Medium" w:eastAsia="游ゴシック Medium" w:hAnsi="游ゴシック Medium" w:hint="eastAsia"/>
          <w:b/>
          <w:color w:val="000000" w:themeColor="text1"/>
        </w:rPr>
        <w:t>話すこと［やり取り］</w:t>
      </w:r>
    </w:p>
    <w:p w14:paraId="62EF8727"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日本のアニメや漫画，およびスウェーデン人漫画家の漫画について，一定の支援を活用すれば，多様な語句や文を用いて，情報や考えなどを詳しく話して伝え合うやり取りを続けることができる。</w:t>
      </w:r>
    </w:p>
    <w:p w14:paraId="1A20C3E7"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4) </w:t>
      </w:r>
      <w:r w:rsidRPr="004D76DA">
        <w:rPr>
          <w:rFonts w:ascii="游ゴシック Medium" w:eastAsia="游ゴシック Medium" w:hAnsi="游ゴシック Medium" w:hint="eastAsia"/>
          <w:b/>
          <w:color w:val="000000" w:themeColor="text1"/>
        </w:rPr>
        <w:t>話すこと［発表］</w:t>
      </w:r>
    </w:p>
    <w:p w14:paraId="76083B7F"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スウェーデン人漫画家の漫画について，一定の支援を活用すれば，多様な語句や文を用いて，情報や考えなどを論理性に注意して詳しく話して伝えることができる。</w:t>
      </w:r>
    </w:p>
    <w:p w14:paraId="34DF7B63"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5) </w:t>
      </w:r>
      <w:r w:rsidRPr="004D76DA">
        <w:rPr>
          <w:rFonts w:ascii="游ゴシック Medium" w:eastAsia="游ゴシック Medium" w:hAnsi="游ゴシック Medium" w:hint="eastAsia"/>
          <w:b/>
          <w:color w:val="000000" w:themeColor="text1"/>
        </w:rPr>
        <w:t>書くこと</w:t>
      </w:r>
    </w:p>
    <w:p w14:paraId="7C8D4F5E"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スウェーデン人漫画家の漫画について，一定の支援を活用すれば，多様な語句や文を用いて，情報や考えなどを論理性に注意して詳しく書いて伝えることができる。</w:t>
      </w:r>
    </w:p>
    <w:p w14:paraId="542AB126" w14:textId="5BA6C149" w:rsidR="00356EF9" w:rsidRDefault="00356EF9">
      <w:pPr>
        <w:widowControl/>
        <w:jc w:val="left"/>
        <w:rPr>
          <w:rFonts w:ascii="游ゴシック Medium" w:eastAsia="游ゴシック Medium" w:hAnsi="游ゴシック Medium"/>
          <w:color w:val="000000" w:themeColor="text1"/>
        </w:rPr>
      </w:pPr>
      <w:r>
        <w:rPr>
          <w:rFonts w:ascii="游ゴシック Medium" w:eastAsia="游ゴシック Medium" w:hAnsi="游ゴシック Medium"/>
          <w:color w:val="000000" w:themeColor="text1"/>
        </w:rPr>
        <w:br w:type="page"/>
      </w:r>
    </w:p>
    <w:p w14:paraId="6C3648DD" w14:textId="77777777" w:rsidR="00356EF9" w:rsidRPr="004D76DA" w:rsidRDefault="00356EF9" w:rsidP="00356EF9">
      <w:pPr>
        <w:rPr>
          <w:rFonts w:ascii="BIZ UDPゴシック" w:eastAsia="BIZ UDPゴシック" w:hAnsi="BIZ UDPゴシック"/>
          <w:b/>
          <w:color w:val="000000" w:themeColor="text1"/>
        </w:rPr>
      </w:pPr>
      <w:r w:rsidRPr="004D76DA">
        <w:rPr>
          <w:rFonts w:ascii="BIZ UDPゴシック" w:eastAsia="BIZ UDPゴシック" w:hAnsi="BIZ UDPゴシック" w:hint="eastAsia"/>
          <w:b/>
          <w:color w:val="000000" w:themeColor="text1"/>
        </w:rPr>
        <w:lastRenderedPageBreak/>
        <w:t>【領域ごとの評価規準】</w:t>
      </w:r>
    </w:p>
    <w:tbl>
      <w:tblPr>
        <w:tblStyle w:val="af4"/>
        <w:tblW w:w="9209" w:type="dxa"/>
        <w:tblLook w:val="04A0" w:firstRow="1" w:lastRow="0" w:firstColumn="1" w:lastColumn="0" w:noHBand="0" w:noVBand="1"/>
      </w:tblPr>
      <w:tblGrid>
        <w:gridCol w:w="525"/>
        <w:gridCol w:w="2894"/>
        <w:gridCol w:w="2895"/>
        <w:gridCol w:w="2895"/>
      </w:tblGrid>
      <w:tr w:rsidR="00356EF9" w:rsidRPr="004D76DA" w14:paraId="0E31CF39" w14:textId="77777777" w:rsidTr="00356EF9">
        <w:trPr>
          <w:trHeight w:val="520"/>
        </w:trPr>
        <w:tc>
          <w:tcPr>
            <w:tcW w:w="525" w:type="dxa"/>
            <w:vAlign w:val="center"/>
          </w:tcPr>
          <w:p w14:paraId="79962AFC" w14:textId="77777777" w:rsidR="00356EF9" w:rsidRPr="004D76DA" w:rsidRDefault="00356EF9" w:rsidP="004D3A10">
            <w:pPr>
              <w:spacing w:line="300" w:lineRule="exact"/>
              <w:jc w:val="center"/>
              <w:rPr>
                <w:rFonts w:ascii="BIZ UDPゴシック" w:eastAsia="BIZ UDPゴシック" w:hAnsi="BIZ UDPゴシック"/>
                <w:color w:val="000000" w:themeColor="text1"/>
              </w:rPr>
            </w:pPr>
          </w:p>
        </w:tc>
        <w:tc>
          <w:tcPr>
            <w:tcW w:w="2894" w:type="dxa"/>
            <w:vAlign w:val="center"/>
          </w:tcPr>
          <w:p w14:paraId="10FC0A8C" w14:textId="77777777" w:rsidR="00356EF9" w:rsidRPr="004D76DA" w:rsidRDefault="00356EF9" w:rsidP="004D3A10">
            <w:pPr>
              <w:jc w:val="center"/>
              <w:rPr>
                <w:rFonts w:ascii="BIZ UDPゴシック" w:eastAsia="BIZ UDPゴシック" w:hAnsi="BIZ UDPゴシック"/>
                <w:color w:val="000000" w:themeColor="text1"/>
                <w:sz w:val="20"/>
              </w:rPr>
            </w:pPr>
            <w:r w:rsidRPr="004D76DA">
              <w:rPr>
                <w:rFonts w:ascii="BIZ UDPゴシック" w:eastAsia="BIZ UDPゴシック" w:hAnsi="BIZ UDPゴシック" w:hint="eastAsia"/>
                <w:color w:val="000000" w:themeColor="text1"/>
                <w:sz w:val="20"/>
              </w:rPr>
              <w:t>知識・技能</w:t>
            </w:r>
          </w:p>
        </w:tc>
        <w:tc>
          <w:tcPr>
            <w:tcW w:w="2895" w:type="dxa"/>
            <w:vAlign w:val="center"/>
          </w:tcPr>
          <w:p w14:paraId="302D6039" w14:textId="77777777" w:rsidR="00356EF9" w:rsidRPr="004D76DA" w:rsidRDefault="00356EF9" w:rsidP="004D3A10">
            <w:pPr>
              <w:jc w:val="center"/>
              <w:rPr>
                <w:rFonts w:ascii="BIZ UDPゴシック" w:eastAsia="BIZ UDPゴシック" w:hAnsi="BIZ UDPゴシック"/>
                <w:color w:val="000000" w:themeColor="text1"/>
                <w:sz w:val="20"/>
              </w:rPr>
            </w:pPr>
            <w:r w:rsidRPr="004D76DA">
              <w:rPr>
                <w:rFonts w:ascii="BIZ UDPゴシック" w:eastAsia="BIZ UDPゴシック" w:hAnsi="BIZ UDPゴシック" w:hint="eastAsia"/>
                <w:color w:val="000000" w:themeColor="text1"/>
                <w:sz w:val="20"/>
              </w:rPr>
              <w:t>思考・判断・表現</w:t>
            </w:r>
          </w:p>
        </w:tc>
        <w:tc>
          <w:tcPr>
            <w:tcW w:w="2895" w:type="dxa"/>
            <w:vAlign w:val="center"/>
          </w:tcPr>
          <w:p w14:paraId="57D1297F" w14:textId="77777777" w:rsidR="00356EF9" w:rsidRPr="004D76DA" w:rsidRDefault="00356EF9" w:rsidP="004D3A10">
            <w:pPr>
              <w:jc w:val="center"/>
              <w:rPr>
                <w:rFonts w:ascii="BIZ UDPゴシック" w:eastAsia="BIZ UDPゴシック" w:hAnsi="BIZ UDPゴシック"/>
                <w:color w:val="000000" w:themeColor="text1"/>
                <w:sz w:val="18"/>
                <w:szCs w:val="18"/>
              </w:rPr>
            </w:pPr>
            <w:r w:rsidRPr="004D76DA">
              <w:rPr>
                <w:rFonts w:ascii="BIZ UDPゴシック" w:eastAsia="BIZ UDPゴシック" w:hAnsi="BIZ UDPゴシック" w:hint="eastAsia"/>
                <w:color w:val="000000" w:themeColor="text1"/>
                <w:sz w:val="16"/>
                <w:szCs w:val="18"/>
              </w:rPr>
              <w:t>主体的に学習に取り組む態度</w:t>
            </w:r>
          </w:p>
        </w:tc>
      </w:tr>
      <w:tr w:rsidR="00356EF9" w:rsidRPr="004D76DA" w14:paraId="57B3FB6E" w14:textId="77777777" w:rsidTr="00356EF9">
        <w:trPr>
          <w:cantSplit/>
          <w:trHeight w:val="1232"/>
        </w:trPr>
        <w:tc>
          <w:tcPr>
            <w:tcW w:w="525" w:type="dxa"/>
            <w:textDirection w:val="tbRlV"/>
            <w:vAlign w:val="center"/>
          </w:tcPr>
          <w:p w14:paraId="27E76845"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聞</w:t>
            </w:r>
            <w:r w:rsidRPr="004D76DA">
              <w:rPr>
                <w:rFonts w:ascii="BIZ UDPゴシック" w:eastAsia="BIZ UDPゴシック" w:hAnsi="BIZ UDPゴシック" w:hint="eastAsia"/>
                <w:color w:val="000000" w:themeColor="text1"/>
              </w:rPr>
              <w:t>くこと</w:t>
            </w:r>
          </w:p>
        </w:tc>
        <w:tc>
          <w:tcPr>
            <w:tcW w:w="2894" w:type="dxa"/>
          </w:tcPr>
          <w:p w14:paraId="7397D922"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〈知識〉日本のアニメや漫画，</w:t>
            </w:r>
            <w:r w:rsidRPr="004D76DA">
              <w:rPr>
                <w:rFonts w:ascii="游ゴシック Medium" w:eastAsia="游ゴシック Medium" w:hAnsi="游ゴシック Medium" w:hint="eastAsia"/>
                <w:color w:val="000000" w:themeColor="text1"/>
                <w:sz w:val="18"/>
              </w:rPr>
              <w:t>およびスウェーデン人漫画家の漫画</w:t>
            </w:r>
            <w:r w:rsidRPr="004D76DA">
              <w:rPr>
                <w:rFonts w:ascii="游ゴシック Medium" w:eastAsia="游ゴシック Medium" w:hAnsi="游ゴシック Medium" w:hint="eastAsia"/>
                <w:color w:val="000000" w:themeColor="text1"/>
                <w:sz w:val="18"/>
                <w:szCs w:val="18"/>
              </w:rPr>
              <w:t>についての会話文を聞き取るために必要な語彙や表現を理解している。</w:t>
            </w:r>
          </w:p>
          <w:p w14:paraId="2371E4CA"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〈技能〉日本のアニメや漫画，</w:t>
            </w:r>
            <w:r w:rsidRPr="004D76DA">
              <w:rPr>
                <w:rFonts w:ascii="游ゴシック Medium" w:eastAsia="游ゴシック Medium" w:hAnsi="游ゴシック Medium" w:hint="eastAsia"/>
                <w:color w:val="000000" w:themeColor="text1"/>
                <w:sz w:val="18"/>
              </w:rPr>
              <w:t>およびスウェーデン人漫画家の漫画</w:t>
            </w:r>
            <w:r w:rsidRPr="004D76DA">
              <w:rPr>
                <w:rFonts w:ascii="游ゴシック Medium" w:eastAsia="游ゴシック Medium" w:hAnsi="游ゴシック Medium" w:hint="eastAsia"/>
                <w:color w:val="000000" w:themeColor="text1"/>
                <w:sz w:val="18"/>
                <w:szCs w:val="18"/>
              </w:rPr>
              <w:t>についての会話文を聞き取る技能を身に付けている。</w:t>
            </w:r>
          </w:p>
        </w:tc>
        <w:tc>
          <w:tcPr>
            <w:tcW w:w="2895" w:type="dxa"/>
          </w:tcPr>
          <w:p w14:paraId="6362E189"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日本のアニメや漫画，</w:t>
            </w:r>
            <w:r w:rsidRPr="004D76DA">
              <w:rPr>
                <w:rFonts w:ascii="游ゴシック Medium" w:eastAsia="游ゴシック Medium" w:hAnsi="游ゴシック Medium" w:hint="eastAsia"/>
                <w:color w:val="000000" w:themeColor="text1"/>
                <w:sz w:val="18"/>
              </w:rPr>
              <w:t>およびスウェーデン人漫画家の漫画</w:t>
            </w:r>
            <w:r w:rsidRPr="004D76DA">
              <w:rPr>
                <w:rFonts w:ascii="游ゴシック Medium" w:eastAsia="游ゴシック Medium" w:hAnsi="游ゴシック Medium" w:hint="eastAsia"/>
                <w:color w:val="000000" w:themeColor="text1"/>
                <w:sz w:val="18"/>
                <w:szCs w:val="18"/>
              </w:rPr>
              <w:t>についての情報や考えなどを述べるために，日本のアニメや漫画，</w:t>
            </w:r>
            <w:r w:rsidRPr="004D76DA">
              <w:rPr>
                <w:rFonts w:ascii="游ゴシック Medium" w:eastAsia="游ゴシック Medium" w:hAnsi="游ゴシック Medium" w:hint="eastAsia"/>
                <w:color w:val="000000" w:themeColor="text1"/>
                <w:sz w:val="18"/>
              </w:rPr>
              <w:t>およびスウェーデン人漫画家の漫画</w:t>
            </w:r>
            <w:r w:rsidRPr="004D76DA">
              <w:rPr>
                <w:rFonts w:ascii="游ゴシック Medium" w:eastAsia="游ゴシック Medium" w:hAnsi="游ゴシック Medium" w:hint="eastAsia"/>
                <w:color w:val="000000" w:themeColor="text1"/>
                <w:sz w:val="18"/>
                <w:szCs w:val="18"/>
              </w:rPr>
              <w:t>についての会話文を聞いて，話し手の意図，概要や要点などを捉えている。</w:t>
            </w:r>
          </w:p>
        </w:tc>
        <w:tc>
          <w:tcPr>
            <w:tcW w:w="2895" w:type="dxa"/>
          </w:tcPr>
          <w:p w14:paraId="637341E6"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szCs w:val="18"/>
              </w:rPr>
              <w:t>日本のアニメや漫画，</w:t>
            </w:r>
            <w:r w:rsidRPr="004D76DA">
              <w:rPr>
                <w:rFonts w:ascii="游ゴシック Medium" w:eastAsia="游ゴシック Medium" w:hAnsi="游ゴシック Medium" w:hint="eastAsia"/>
                <w:color w:val="000000" w:themeColor="text1"/>
                <w:sz w:val="18"/>
              </w:rPr>
              <w:t>およびスウェーデン人漫画家の漫画</w:t>
            </w:r>
            <w:r w:rsidRPr="004D76DA">
              <w:rPr>
                <w:rFonts w:ascii="游ゴシック Medium" w:eastAsia="游ゴシック Medium" w:hAnsi="游ゴシック Medium" w:hint="eastAsia"/>
                <w:color w:val="000000" w:themeColor="text1"/>
                <w:sz w:val="18"/>
                <w:szCs w:val="18"/>
              </w:rPr>
              <w:t>についての情報や考えなどを述べるために，日本のアニメや漫画，</w:t>
            </w:r>
            <w:r w:rsidRPr="004D76DA">
              <w:rPr>
                <w:rFonts w:ascii="游ゴシック Medium" w:eastAsia="游ゴシック Medium" w:hAnsi="游ゴシック Medium" w:hint="eastAsia"/>
                <w:color w:val="000000" w:themeColor="text1"/>
                <w:sz w:val="18"/>
              </w:rPr>
              <w:t>およびスウェーデン人漫画家の漫画</w:t>
            </w:r>
            <w:r w:rsidRPr="004D76DA">
              <w:rPr>
                <w:rFonts w:ascii="游ゴシック Medium" w:eastAsia="游ゴシック Medium" w:hAnsi="游ゴシック Medium" w:hint="eastAsia"/>
                <w:color w:val="000000" w:themeColor="text1"/>
                <w:sz w:val="18"/>
                <w:szCs w:val="18"/>
              </w:rPr>
              <w:t>についての会話文を聞いて，話し手の意図，概要や要点などを捉えようとしている。</w:t>
            </w:r>
          </w:p>
        </w:tc>
      </w:tr>
      <w:tr w:rsidR="00356EF9" w:rsidRPr="004D76DA" w14:paraId="6CAAFAFB" w14:textId="77777777" w:rsidTr="00356EF9">
        <w:trPr>
          <w:cantSplit/>
          <w:trHeight w:val="2268"/>
        </w:trPr>
        <w:tc>
          <w:tcPr>
            <w:tcW w:w="525" w:type="dxa"/>
            <w:textDirection w:val="tbRlV"/>
            <w:vAlign w:val="center"/>
          </w:tcPr>
          <w:p w14:paraId="2EC193DD"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読</w:t>
            </w:r>
            <w:r w:rsidRPr="004D76DA">
              <w:rPr>
                <w:rFonts w:ascii="BIZ UDPゴシック" w:eastAsia="BIZ UDPゴシック" w:hAnsi="BIZ UDPゴシック" w:hint="eastAsia"/>
                <w:color w:val="000000" w:themeColor="text1"/>
              </w:rPr>
              <w:t>むこと</w:t>
            </w:r>
          </w:p>
        </w:tc>
        <w:tc>
          <w:tcPr>
            <w:tcW w:w="2894" w:type="dxa"/>
          </w:tcPr>
          <w:p w14:paraId="53524426"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〈知識〉スウェーデン人漫画家についての文章を読み取るために必要な語彙や表現，文法事項の意味や働きを理解している。</w:t>
            </w:r>
          </w:p>
          <w:p w14:paraId="160D4EDB" w14:textId="77777777" w:rsidR="00356EF9" w:rsidRPr="004D76DA" w:rsidRDefault="00356EF9" w:rsidP="004D3A10">
            <w:pPr>
              <w:spacing w:line="300" w:lineRule="exact"/>
              <w:ind w:left="353" w:hangingChars="200" w:hanging="353"/>
              <w:rPr>
                <w:color w:val="000000" w:themeColor="text1"/>
                <w:sz w:val="18"/>
                <w:szCs w:val="18"/>
              </w:rPr>
            </w:pPr>
            <w:r w:rsidRPr="004D76DA">
              <w:rPr>
                <w:rFonts w:ascii="游ゴシック Medium" w:eastAsia="游ゴシック Medium" w:hAnsi="游ゴシック Medium" w:hint="eastAsia"/>
                <w:color w:val="000000" w:themeColor="text1"/>
                <w:sz w:val="18"/>
                <w:szCs w:val="18"/>
              </w:rPr>
              <w:t>〈技能〉スウェーデン人漫画家について書かれた文章を読み取る技能を身に付けている。</w:t>
            </w:r>
          </w:p>
        </w:tc>
        <w:tc>
          <w:tcPr>
            <w:tcW w:w="2895" w:type="dxa"/>
          </w:tcPr>
          <w:p w14:paraId="1796F45D"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szCs w:val="18"/>
              </w:rPr>
              <w:t>スウェーデン人漫画家について理解するために，スウェーデン人漫画家について書かれた文章を読んで，文章の展開，概要や要点などを捉えている。</w:t>
            </w:r>
          </w:p>
        </w:tc>
        <w:tc>
          <w:tcPr>
            <w:tcW w:w="2895" w:type="dxa"/>
          </w:tcPr>
          <w:p w14:paraId="15294E3B"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szCs w:val="18"/>
              </w:rPr>
              <w:t>スウェーデン人漫画家について理解するために，スウェーデン人漫画家について書かれた文章を読んで，文章の展開，概要や要点などを捉えようとしている。</w:t>
            </w:r>
          </w:p>
        </w:tc>
      </w:tr>
      <w:tr w:rsidR="00356EF9" w:rsidRPr="004D76DA" w14:paraId="051083B2" w14:textId="77777777" w:rsidTr="00356EF9">
        <w:trPr>
          <w:cantSplit/>
          <w:trHeight w:val="2268"/>
        </w:trPr>
        <w:tc>
          <w:tcPr>
            <w:tcW w:w="525" w:type="dxa"/>
            <w:textDirection w:val="tbRlV"/>
            <w:vAlign w:val="center"/>
          </w:tcPr>
          <w:p w14:paraId="766B6F4F"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話</w:t>
            </w:r>
            <w:r w:rsidRPr="004D76DA">
              <w:rPr>
                <w:rFonts w:ascii="BIZ UDPゴシック" w:eastAsia="BIZ UDPゴシック" w:hAnsi="BIZ UDPゴシック" w:hint="eastAsia"/>
                <w:color w:val="000000" w:themeColor="text1"/>
              </w:rPr>
              <w:t>すこと［やり</w:t>
            </w:r>
            <w:r w:rsidRPr="004D76DA">
              <w:rPr>
                <w:rFonts w:ascii="BIZ UDPゴシック" w:eastAsia="BIZ UDPゴシック" w:hAnsi="BIZ UDPゴシック" w:cs="ＭＳ 明朝" w:hint="eastAsia"/>
                <w:color w:val="000000" w:themeColor="text1"/>
              </w:rPr>
              <w:t>取</w:t>
            </w:r>
            <w:r w:rsidRPr="004D76DA">
              <w:rPr>
                <w:rFonts w:ascii="BIZ UDPゴシック" w:eastAsia="BIZ UDPゴシック" w:hAnsi="BIZ UDPゴシック" w:cs="Malgun Gothic Semilight" w:hint="eastAsia"/>
                <w:color w:val="000000" w:themeColor="text1"/>
              </w:rPr>
              <w:t>り</w:t>
            </w:r>
            <w:r w:rsidRPr="004D76DA">
              <w:rPr>
                <w:rFonts w:ascii="BIZ UDPゴシック" w:eastAsia="BIZ UDPゴシック" w:hAnsi="BIZ UDPゴシック" w:hint="eastAsia"/>
                <w:color w:val="000000" w:themeColor="text1"/>
              </w:rPr>
              <w:t>］</w:t>
            </w:r>
          </w:p>
        </w:tc>
        <w:tc>
          <w:tcPr>
            <w:tcW w:w="2894" w:type="dxa"/>
          </w:tcPr>
          <w:p w14:paraId="129A1AEB"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〈知識〉日本のアニメや漫画，および</w:t>
            </w:r>
            <w:r w:rsidRPr="004D76DA">
              <w:rPr>
                <w:rFonts w:ascii="游ゴシック Medium" w:eastAsia="游ゴシック Medium" w:hAnsi="游ゴシック Medium" w:hint="eastAsia"/>
                <w:color w:val="000000" w:themeColor="text1"/>
                <w:sz w:val="18"/>
              </w:rPr>
              <w:t>スウェーデン人漫画家の漫画</w:t>
            </w:r>
            <w:r w:rsidRPr="004D76DA">
              <w:rPr>
                <w:rFonts w:ascii="游ゴシック Medium" w:eastAsia="游ゴシック Medium" w:hAnsi="游ゴシック Medium" w:hint="eastAsia"/>
                <w:color w:val="000000" w:themeColor="text1"/>
                <w:sz w:val="18"/>
                <w:szCs w:val="18"/>
              </w:rPr>
              <w:t>についての情報や考えなどを話して伝え合うために必要な語彙や表現を理解している。</w:t>
            </w:r>
          </w:p>
          <w:p w14:paraId="3D076E88"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〈技能〉日本のアニメや漫画，および</w:t>
            </w:r>
            <w:r w:rsidRPr="004D76DA">
              <w:rPr>
                <w:rFonts w:ascii="游ゴシック Medium" w:eastAsia="游ゴシック Medium" w:hAnsi="游ゴシック Medium" w:hint="eastAsia"/>
                <w:color w:val="000000" w:themeColor="text1"/>
                <w:sz w:val="18"/>
              </w:rPr>
              <w:t>スウェーデン人漫画家の漫画</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についての情報や考えなどを論理性に注意して詳しく話して伝え合う技能を身に付けている。</w:t>
            </w:r>
          </w:p>
        </w:tc>
        <w:tc>
          <w:tcPr>
            <w:tcW w:w="2895" w:type="dxa"/>
          </w:tcPr>
          <w:p w14:paraId="612823FB"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自分の意図や考えを相手によりよく理解してもらえるように，日本のアニメや漫画，および</w:t>
            </w:r>
            <w:r w:rsidRPr="004D76DA">
              <w:rPr>
                <w:rFonts w:ascii="游ゴシック Medium" w:eastAsia="游ゴシック Medium" w:hAnsi="游ゴシック Medium" w:hint="eastAsia"/>
                <w:color w:val="000000" w:themeColor="text1"/>
                <w:sz w:val="18"/>
              </w:rPr>
              <w:t>スウェーデン人漫画家の漫画</w:t>
            </w:r>
            <w:r w:rsidRPr="004D76DA">
              <w:rPr>
                <w:rFonts w:ascii="游ゴシック Medium" w:eastAsia="游ゴシック Medium" w:hAnsi="游ゴシック Medium" w:hint="eastAsia"/>
                <w:color w:val="000000" w:themeColor="text1"/>
                <w:sz w:val="18"/>
                <w:szCs w:val="18"/>
              </w:rPr>
              <w:t>についての情報や考えなどを詳しく話して伝え合うやり取りを続けている。</w:t>
            </w:r>
          </w:p>
        </w:tc>
        <w:tc>
          <w:tcPr>
            <w:tcW w:w="2895" w:type="dxa"/>
          </w:tcPr>
          <w:p w14:paraId="5BF94673"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自分の意図や考えを相手によりよく理解してもらえるように，日本のアニメや漫画，および</w:t>
            </w:r>
            <w:r w:rsidRPr="004D76DA">
              <w:rPr>
                <w:rFonts w:ascii="游ゴシック Medium" w:eastAsia="游ゴシック Medium" w:hAnsi="游ゴシック Medium" w:hint="eastAsia"/>
                <w:color w:val="000000" w:themeColor="text1"/>
                <w:sz w:val="18"/>
              </w:rPr>
              <w:t>スウェーデン人漫画家の漫画</w:t>
            </w:r>
            <w:r w:rsidRPr="004D76DA">
              <w:rPr>
                <w:rFonts w:ascii="游ゴシック Medium" w:eastAsia="游ゴシック Medium" w:hAnsi="游ゴシック Medium" w:hint="eastAsia"/>
                <w:color w:val="000000" w:themeColor="text1"/>
                <w:sz w:val="18"/>
                <w:szCs w:val="18"/>
              </w:rPr>
              <w:t>についての情報や考えなどを詳しく話して伝え合うやり取りを続けようとしている。</w:t>
            </w:r>
          </w:p>
        </w:tc>
      </w:tr>
      <w:tr w:rsidR="00356EF9" w:rsidRPr="004D76DA" w14:paraId="598B02D4" w14:textId="77777777" w:rsidTr="00356EF9">
        <w:trPr>
          <w:cantSplit/>
          <w:trHeight w:val="1869"/>
        </w:trPr>
        <w:tc>
          <w:tcPr>
            <w:tcW w:w="525" w:type="dxa"/>
            <w:textDirection w:val="tbRlV"/>
            <w:vAlign w:val="center"/>
          </w:tcPr>
          <w:p w14:paraId="6598F5F0"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話</w:t>
            </w:r>
            <w:r w:rsidRPr="004D76DA">
              <w:rPr>
                <w:rFonts w:ascii="BIZ UDPゴシック" w:eastAsia="BIZ UDPゴシック" w:hAnsi="BIZ UDPゴシック" w:hint="eastAsia"/>
                <w:color w:val="000000" w:themeColor="text1"/>
              </w:rPr>
              <w:t>すこと［</w:t>
            </w:r>
            <w:r w:rsidRPr="004D76DA">
              <w:rPr>
                <w:rFonts w:ascii="BIZ UDPゴシック" w:eastAsia="BIZ UDPゴシック" w:hAnsi="BIZ UDPゴシック" w:cs="ＭＳ 明朝" w:hint="eastAsia"/>
                <w:color w:val="000000" w:themeColor="text1"/>
              </w:rPr>
              <w:t>発表</w:t>
            </w:r>
            <w:r w:rsidRPr="004D76DA">
              <w:rPr>
                <w:rFonts w:ascii="BIZ UDPゴシック" w:eastAsia="BIZ UDPゴシック" w:hAnsi="BIZ UDPゴシック" w:hint="eastAsia"/>
                <w:color w:val="000000" w:themeColor="text1"/>
              </w:rPr>
              <w:t>］</w:t>
            </w:r>
          </w:p>
        </w:tc>
        <w:tc>
          <w:tcPr>
            <w:tcW w:w="2894" w:type="dxa"/>
          </w:tcPr>
          <w:p w14:paraId="381FF3D2"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スウェーデン人漫画家の漫画</w:t>
            </w:r>
            <w:r w:rsidRPr="004D76DA">
              <w:rPr>
                <w:rFonts w:ascii="游ゴシック Medium" w:eastAsia="游ゴシック Medium" w:hAnsi="游ゴシック Medium" w:hint="eastAsia"/>
                <w:color w:val="000000" w:themeColor="text1"/>
                <w:sz w:val="18"/>
                <w:szCs w:val="18"/>
              </w:rPr>
              <w:t>についての情報や考えなどを話して伝えるために必要な語彙や表現を理解している。</w:t>
            </w:r>
          </w:p>
          <w:p w14:paraId="3CD98DE4"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スウェーデン人漫画家の漫画</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についての情報や考えなどを論理性に注意して詳しく話して伝える技能を身に付けている。</w:t>
            </w:r>
          </w:p>
        </w:tc>
        <w:tc>
          <w:tcPr>
            <w:tcW w:w="2895" w:type="dxa"/>
          </w:tcPr>
          <w:p w14:paraId="01252C10"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自分の意図や考えを聞き手によりよく理解してもらえるように，</w:t>
            </w:r>
            <w:r w:rsidRPr="004D76DA">
              <w:rPr>
                <w:rFonts w:ascii="游ゴシック Medium" w:eastAsia="游ゴシック Medium" w:hAnsi="游ゴシック Medium" w:hint="eastAsia"/>
                <w:color w:val="000000" w:themeColor="text1"/>
                <w:sz w:val="18"/>
              </w:rPr>
              <w:t>スウェーデン人漫画家の漫画</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についての情報や考えなどを論理性に注意して詳しく話して伝えている。</w:t>
            </w:r>
          </w:p>
        </w:tc>
        <w:tc>
          <w:tcPr>
            <w:tcW w:w="2895" w:type="dxa"/>
          </w:tcPr>
          <w:p w14:paraId="0A181930"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自分の意図や考えを聞き手によりよく理解してもらえるように，</w:t>
            </w:r>
            <w:r w:rsidRPr="004D76DA">
              <w:rPr>
                <w:rFonts w:ascii="游ゴシック Medium" w:eastAsia="游ゴシック Medium" w:hAnsi="游ゴシック Medium" w:hint="eastAsia"/>
                <w:color w:val="000000" w:themeColor="text1"/>
                <w:sz w:val="18"/>
              </w:rPr>
              <w:t>スウェーデン人漫画家の漫画</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についての情報や考えなどを論理性に注意して詳しく話して伝えようとしている。</w:t>
            </w:r>
          </w:p>
        </w:tc>
      </w:tr>
      <w:tr w:rsidR="00356EF9" w:rsidRPr="004D76DA" w14:paraId="474C6C4D" w14:textId="77777777" w:rsidTr="00356EF9">
        <w:trPr>
          <w:cantSplit/>
          <w:trHeight w:val="2117"/>
        </w:trPr>
        <w:tc>
          <w:tcPr>
            <w:tcW w:w="525" w:type="dxa"/>
            <w:textDirection w:val="tbRlV"/>
            <w:vAlign w:val="center"/>
          </w:tcPr>
          <w:p w14:paraId="44F873CB"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lastRenderedPageBreak/>
              <w:t>書</w:t>
            </w:r>
            <w:r w:rsidRPr="004D76DA">
              <w:rPr>
                <w:rFonts w:ascii="BIZ UDPゴシック" w:eastAsia="BIZ UDPゴシック" w:hAnsi="BIZ UDPゴシック" w:hint="eastAsia"/>
                <w:color w:val="000000" w:themeColor="text1"/>
              </w:rPr>
              <w:t>くこと</w:t>
            </w:r>
          </w:p>
        </w:tc>
        <w:tc>
          <w:tcPr>
            <w:tcW w:w="2894" w:type="dxa"/>
          </w:tcPr>
          <w:p w14:paraId="0A7EFCC7"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スウェーデン人漫画家の漫画</w:t>
            </w:r>
            <w:r w:rsidRPr="004D76DA">
              <w:rPr>
                <w:rFonts w:ascii="游ゴシック Medium" w:eastAsia="游ゴシック Medium" w:hAnsi="游ゴシック Medium" w:hint="eastAsia"/>
                <w:color w:val="000000" w:themeColor="text1"/>
                <w:sz w:val="18"/>
                <w:szCs w:val="18"/>
              </w:rPr>
              <w:t>についての情報や考えなどを書いて伝えるために必要な語彙や表現を理解している。</w:t>
            </w:r>
          </w:p>
          <w:p w14:paraId="44B42374"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スウェーデン人漫画家の漫画</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についての情報や考えなどを論理性に注意して詳しく書いて伝える技能を身に付けている。</w:t>
            </w:r>
          </w:p>
        </w:tc>
        <w:tc>
          <w:tcPr>
            <w:tcW w:w="2895" w:type="dxa"/>
          </w:tcPr>
          <w:p w14:paraId="4DC0E5B8"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自分の意図や考えを読み手によりよく理解してもらえるように，</w:t>
            </w:r>
            <w:r w:rsidRPr="004D76DA">
              <w:rPr>
                <w:rFonts w:ascii="游ゴシック Medium" w:eastAsia="游ゴシック Medium" w:hAnsi="游ゴシック Medium" w:hint="eastAsia"/>
                <w:color w:val="000000" w:themeColor="text1"/>
                <w:sz w:val="18"/>
              </w:rPr>
              <w:t>スウェーデン人漫画家の漫画</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についての情報や考えなどを論理性に注意して詳しく書いて伝えている。</w:t>
            </w:r>
          </w:p>
        </w:tc>
        <w:tc>
          <w:tcPr>
            <w:tcW w:w="2895" w:type="dxa"/>
          </w:tcPr>
          <w:p w14:paraId="7C398FBE"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自分の意図や考えを読み手によりよく理解してもらえるように，</w:t>
            </w:r>
            <w:r w:rsidRPr="004D76DA">
              <w:rPr>
                <w:rFonts w:ascii="游ゴシック Medium" w:eastAsia="游ゴシック Medium" w:hAnsi="游ゴシック Medium" w:hint="eastAsia"/>
                <w:color w:val="000000" w:themeColor="text1"/>
                <w:sz w:val="18"/>
              </w:rPr>
              <w:t>スウェーデン人漫画家の漫画</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についての情報や考えなどを論理性に注意して詳しく書いて伝えようとしている。</w:t>
            </w:r>
          </w:p>
        </w:tc>
      </w:tr>
    </w:tbl>
    <w:p w14:paraId="59E39E9D" w14:textId="77777777" w:rsidR="00356EF9" w:rsidRPr="004D76DA" w:rsidRDefault="00356EF9" w:rsidP="00356EF9">
      <w:pPr>
        <w:widowControl/>
        <w:jc w:val="left"/>
        <w:rPr>
          <w:rFonts w:ascii="Arial" w:hAnsi="Arial" w:cs="Arial"/>
          <w:b/>
          <w:color w:val="000000" w:themeColor="text1"/>
          <w:sz w:val="28"/>
          <w:szCs w:val="28"/>
        </w:rPr>
      </w:pPr>
      <w:r w:rsidRPr="004D76DA">
        <w:rPr>
          <w:rFonts w:ascii="Arial" w:hAnsi="Arial" w:cs="Arial"/>
          <w:b/>
          <w:color w:val="000000" w:themeColor="text1"/>
          <w:sz w:val="28"/>
          <w:szCs w:val="28"/>
        </w:rPr>
        <w:br w:type="page"/>
      </w:r>
    </w:p>
    <w:p w14:paraId="0C48C24F" w14:textId="77777777" w:rsidR="00356EF9" w:rsidRPr="004D76DA" w:rsidRDefault="00356EF9" w:rsidP="00356EF9">
      <w:pPr>
        <w:rPr>
          <w:rFonts w:ascii="Arial" w:hAnsi="Arial" w:cs="Arial"/>
          <w:b/>
          <w:color w:val="000000" w:themeColor="text1"/>
          <w:sz w:val="28"/>
          <w:szCs w:val="28"/>
        </w:rPr>
      </w:pPr>
      <w:r w:rsidRPr="004D76DA">
        <w:rPr>
          <w:rFonts w:ascii="Arial" w:hAnsi="Arial" w:cs="Arial"/>
          <w:b/>
          <w:color w:val="000000" w:themeColor="text1"/>
          <w:sz w:val="28"/>
          <w:szCs w:val="28"/>
        </w:rPr>
        <w:lastRenderedPageBreak/>
        <w:t xml:space="preserve">Lesson </w:t>
      </w:r>
      <w:r w:rsidRPr="004D76DA">
        <w:rPr>
          <w:rFonts w:ascii="Arial" w:hAnsi="Arial" w:cs="Arial" w:hint="eastAsia"/>
          <w:b/>
          <w:color w:val="000000" w:themeColor="text1"/>
          <w:sz w:val="28"/>
          <w:szCs w:val="28"/>
        </w:rPr>
        <w:t>2</w:t>
      </w:r>
      <w:r w:rsidRPr="004D76DA">
        <w:rPr>
          <w:rFonts w:ascii="Arial" w:hAnsi="Arial" w:cs="Arial"/>
          <w:b/>
          <w:color w:val="000000" w:themeColor="text1"/>
          <w:sz w:val="28"/>
          <w:szCs w:val="28"/>
        </w:rPr>
        <w:t xml:space="preserve">   </w:t>
      </w:r>
      <w:r w:rsidRPr="004D76DA">
        <w:rPr>
          <w:rFonts w:ascii="Arial" w:hAnsi="Arial" w:cs="Arial" w:hint="eastAsia"/>
          <w:b/>
          <w:color w:val="000000" w:themeColor="text1"/>
          <w:sz w:val="28"/>
          <w:szCs w:val="28"/>
        </w:rPr>
        <w:t xml:space="preserve">A </w:t>
      </w:r>
      <w:r w:rsidRPr="004D76DA">
        <w:rPr>
          <w:rFonts w:ascii="Arial" w:hAnsi="Arial" w:cs="Arial"/>
          <w:b/>
          <w:color w:val="000000" w:themeColor="text1"/>
          <w:sz w:val="28"/>
          <w:szCs w:val="28"/>
        </w:rPr>
        <w:t>Message from Emperor Penguins</w:t>
      </w:r>
    </w:p>
    <w:p w14:paraId="5E52F8EF" w14:textId="77777777" w:rsidR="00356EF9" w:rsidRPr="004D76DA" w:rsidRDefault="00356EF9" w:rsidP="00356EF9">
      <w:pPr>
        <w:rPr>
          <w:rFonts w:ascii="BIZ UDPゴシック" w:eastAsia="BIZ UDPゴシック" w:hAnsi="BIZ UDPゴシック"/>
          <w:b/>
          <w:color w:val="000000" w:themeColor="text1"/>
        </w:rPr>
      </w:pPr>
    </w:p>
    <w:p w14:paraId="3024D76B" w14:textId="77777777" w:rsidR="00356EF9" w:rsidRPr="004D76DA" w:rsidRDefault="00356EF9" w:rsidP="00356EF9">
      <w:pPr>
        <w:rPr>
          <w:rFonts w:ascii="BIZ UDPゴシック" w:eastAsia="BIZ UDPゴシック" w:hAnsi="BIZ UDPゴシック"/>
          <w:b/>
          <w:color w:val="000000" w:themeColor="text1"/>
        </w:rPr>
      </w:pPr>
      <w:r w:rsidRPr="004D76DA">
        <w:rPr>
          <w:rFonts w:ascii="BIZ UDPゴシック" w:eastAsia="BIZ UDPゴシック" w:hAnsi="BIZ UDPゴシック" w:hint="eastAsia"/>
          <w:b/>
          <w:color w:val="000000" w:themeColor="text1"/>
        </w:rPr>
        <w:t>【単元目標】</w:t>
      </w:r>
    </w:p>
    <w:p w14:paraId="1069019C"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1) </w:t>
      </w:r>
      <w:r w:rsidRPr="004D76DA">
        <w:rPr>
          <w:rFonts w:ascii="游ゴシック Medium" w:eastAsia="游ゴシック Medium" w:hAnsi="游ゴシック Medium" w:hint="eastAsia"/>
          <w:b/>
          <w:color w:val="000000" w:themeColor="text1"/>
        </w:rPr>
        <w:t>聞くこと</w:t>
      </w:r>
    </w:p>
    <w:p w14:paraId="276F7A11"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水族館，およびコウテイペンギンについて，一定の支援を活用すれば，必要な情報を聞き取り，話し手の意図，概要や要点などを把握することができる。</w:t>
      </w:r>
    </w:p>
    <w:p w14:paraId="7AAAA115"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2) </w:t>
      </w:r>
      <w:r w:rsidRPr="004D76DA">
        <w:rPr>
          <w:rFonts w:ascii="游ゴシック Medium" w:eastAsia="游ゴシック Medium" w:hAnsi="游ゴシック Medium" w:hint="eastAsia"/>
          <w:b/>
          <w:color w:val="000000" w:themeColor="text1"/>
        </w:rPr>
        <w:t>読むこと</w:t>
      </w:r>
    </w:p>
    <w:p w14:paraId="7EF2AAB2"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コウテイペンギンの生態について，一定の支援を活用すれば，必要な情報を読み取り，文章の展開，概要や要点などを把握することができる。</w:t>
      </w:r>
    </w:p>
    <w:p w14:paraId="3E8B6979"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3) </w:t>
      </w:r>
      <w:r w:rsidRPr="004D76DA">
        <w:rPr>
          <w:rFonts w:ascii="游ゴシック Medium" w:eastAsia="游ゴシック Medium" w:hAnsi="游ゴシック Medium" w:hint="eastAsia"/>
          <w:b/>
          <w:color w:val="000000" w:themeColor="text1"/>
        </w:rPr>
        <w:t>話すこと［やり取り］</w:t>
      </w:r>
    </w:p>
    <w:p w14:paraId="055A15B6"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水族館や海洋生物，およびコウテイペンギンについて，一定の支援を活用すれば，多様な語句や文を用いて，情報や考えなどを詳しく話して伝え合うやり取りを続けることができる。</w:t>
      </w:r>
    </w:p>
    <w:p w14:paraId="6BFF96EB"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b/>
          <w:color w:val="000000" w:themeColor="text1"/>
        </w:rPr>
        <w:t xml:space="preserve">(4) </w:t>
      </w:r>
      <w:r w:rsidRPr="004D76DA">
        <w:rPr>
          <w:rFonts w:ascii="游ゴシック Medium" w:eastAsia="游ゴシック Medium" w:hAnsi="游ゴシック Medium" w:hint="eastAsia"/>
          <w:b/>
          <w:color w:val="000000" w:themeColor="text1"/>
        </w:rPr>
        <w:t>話すこと［発表］</w:t>
      </w:r>
    </w:p>
    <w:p w14:paraId="474DB13A"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興味のある動物について，一定の支援を活用すれば，多様な語句や文を用いて，情報や考えなどを論理性に注意して詳しく話して伝えることができる。</w:t>
      </w:r>
    </w:p>
    <w:p w14:paraId="0A94E1A7"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5) </w:t>
      </w:r>
      <w:r w:rsidRPr="004D76DA">
        <w:rPr>
          <w:rFonts w:ascii="游ゴシック Medium" w:eastAsia="游ゴシック Medium" w:hAnsi="游ゴシック Medium" w:hint="eastAsia"/>
          <w:b/>
          <w:color w:val="000000" w:themeColor="text1"/>
        </w:rPr>
        <w:t>書くこと</w:t>
      </w:r>
    </w:p>
    <w:p w14:paraId="0CA18682"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興味のある動物について，一定の支援を活用すれば，多様な語句や文を用いて，情報や考えなどを論理性に注意して詳しく書いて伝えることができる。</w:t>
      </w:r>
    </w:p>
    <w:p w14:paraId="2BB1DD9A" w14:textId="105895BB" w:rsidR="00356EF9" w:rsidRDefault="00356EF9">
      <w:pPr>
        <w:widowControl/>
        <w:jc w:val="left"/>
        <w:rPr>
          <w:rFonts w:ascii="游ゴシック Medium" w:eastAsia="游ゴシック Medium" w:hAnsi="游ゴシック Medium"/>
          <w:color w:val="000000" w:themeColor="text1"/>
        </w:rPr>
      </w:pPr>
      <w:r>
        <w:rPr>
          <w:rFonts w:ascii="游ゴシック Medium" w:eastAsia="游ゴシック Medium" w:hAnsi="游ゴシック Medium"/>
          <w:color w:val="000000" w:themeColor="text1"/>
        </w:rPr>
        <w:br w:type="page"/>
      </w:r>
    </w:p>
    <w:p w14:paraId="2502ED8D" w14:textId="77777777" w:rsidR="00356EF9" w:rsidRPr="004D76DA" w:rsidRDefault="00356EF9" w:rsidP="00356EF9">
      <w:pPr>
        <w:rPr>
          <w:rFonts w:ascii="BIZ UDPゴシック" w:eastAsia="BIZ UDPゴシック" w:hAnsi="BIZ UDPゴシック"/>
          <w:b/>
          <w:color w:val="000000" w:themeColor="text1"/>
        </w:rPr>
      </w:pPr>
      <w:r w:rsidRPr="004D76DA">
        <w:rPr>
          <w:rFonts w:ascii="BIZ UDPゴシック" w:eastAsia="BIZ UDPゴシック" w:hAnsi="BIZ UDPゴシック" w:hint="eastAsia"/>
          <w:b/>
          <w:color w:val="000000" w:themeColor="text1"/>
        </w:rPr>
        <w:lastRenderedPageBreak/>
        <w:t>【領域ごとの評価規準】</w:t>
      </w:r>
    </w:p>
    <w:tbl>
      <w:tblPr>
        <w:tblStyle w:val="af4"/>
        <w:tblW w:w="9209" w:type="dxa"/>
        <w:tblLook w:val="04A0" w:firstRow="1" w:lastRow="0" w:firstColumn="1" w:lastColumn="0" w:noHBand="0" w:noVBand="1"/>
      </w:tblPr>
      <w:tblGrid>
        <w:gridCol w:w="525"/>
        <w:gridCol w:w="2894"/>
        <w:gridCol w:w="2895"/>
        <w:gridCol w:w="2895"/>
      </w:tblGrid>
      <w:tr w:rsidR="00356EF9" w:rsidRPr="004D76DA" w14:paraId="029A0AFD" w14:textId="77777777" w:rsidTr="00356EF9">
        <w:trPr>
          <w:trHeight w:val="520"/>
        </w:trPr>
        <w:tc>
          <w:tcPr>
            <w:tcW w:w="525" w:type="dxa"/>
            <w:vAlign w:val="center"/>
          </w:tcPr>
          <w:p w14:paraId="7C600213" w14:textId="77777777" w:rsidR="00356EF9" w:rsidRPr="004D76DA" w:rsidRDefault="00356EF9" w:rsidP="004D3A10">
            <w:pPr>
              <w:spacing w:line="300" w:lineRule="exact"/>
              <w:jc w:val="center"/>
              <w:rPr>
                <w:rFonts w:ascii="BIZ UDPゴシック" w:eastAsia="BIZ UDPゴシック" w:hAnsi="BIZ UDPゴシック"/>
                <w:color w:val="000000" w:themeColor="text1"/>
              </w:rPr>
            </w:pPr>
          </w:p>
        </w:tc>
        <w:tc>
          <w:tcPr>
            <w:tcW w:w="2894" w:type="dxa"/>
            <w:vAlign w:val="center"/>
          </w:tcPr>
          <w:p w14:paraId="0A3C9A87" w14:textId="77777777" w:rsidR="00356EF9" w:rsidRPr="004D76DA" w:rsidRDefault="00356EF9" w:rsidP="004D3A10">
            <w:pPr>
              <w:jc w:val="center"/>
              <w:rPr>
                <w:rFonts w:ascii="BIZ UDPゴシック" w:eastAsia="BIZ UDPゴシック" w:hAnsi="BIZ UDPゴシック"/>
                <w:color w:val="000000" w:themeColor="text1"/>
                <w:sz w:val="20"/>
              </w:rPr>
            </w:pPr>
            <w:r w:rsidRPr="004D76DA">
              <w:rPr>
                <w:rFonts w:ascii="BIZ UDPゴシック" w:eastAsia="BIZ UDPゴシック" w:hAnsi="BIZ UDPゴシック" w:hint="eastAsia"/>
                <w:color w:val="000000" w:themeColor="text1"/>
                <w:sz w:val="20"/>
              </w:rPr>
              <w:t>知識・技能</w:t>
            </w:r>
          </w:p>
        </w:tc>
        <w:tc>
          <w:tcPr>
            <w:tcW w:w="2895" w:type="dxa"/>
            <w:vAlign w:val="center"/>
          </w:tcPr>
          <w:p w14:paraId="5200D7D4" w14:textId="77777777" w:rsidR="00356EF9" w:rsidRPr="004D76DA" w:rsidRDefault="00356EF9" w:rsidP="004D3A10">
            <w:pPr>
              <w:jc w:val="center"/>
              <w:rPr>
                <w:rFonts w:ascii="BIZ UDPゴシック" w:eastAsia="BIZ UDPゴシック" w:hAnsi="BIZ UDPゴシック"/>
                <w:color w:val="000000" w:themeColor="text1"/>
                <w:sz w:val="20"/>
              </w:rPr>
            </w:pPr>
            <w:r w:rsidRPr="004D76DA">
              <w:rPr>
                <w:rFonts w:ascii="BIZ UDPゴシック" w:eastAsia="BIZ UDPゴシック" w:hAnsi="BIZ UDPゴシック" w:hint="eastAsia"/>
                <w:color w:val="000000" w:themeColor="text1"/>
                <w:sz w:val="20"/>
              </w:rPr>
              <w:t>思考・判断・表現</w:t>
            </w:r>
          </w:p>
        </w:tc>
        <w:tc>
          <w:tcPr>
            <w:tcW w:w="2895" w:type="dxa"/>
            <w:vAlign w:val="center"/>
          </w:tcPr>
          <w:p w14:paraId="0564AEFE" w14:textId="77777777" w:rsidR="00356EF9" w:rsidRPr="004D76DA" w:rsidRDefault="00356EF9" w:rsidP="004D3A10">
            <w:pPr>
              <w:jc w:val="center"/>
              <w:rPr>
                <w:rFonts w:ascii="BIZ UDPゴシック" w:eastAsia="BIZ UDPゴシック" w:hAnsi="BIZ UDPゴシック"/>
                <w:color w:val="000000" w:themeColor="text1"/>
                <w:sz w:val="18"/>
                <w:szCs w:val="18"/>
              </w:rPr>
            </w:pPr>
            <w:r w:rsidRPr="004D76DA">
              <w:rPr>
                <w:rFonts w:ascii="BIZ UDPゴシック" w:eastAsia="BIZ UDPゴシック" w:hAnsi="BIZ UDPゴシック" w:hint="eastAsia"/>
                <w:color w:val="000000" w:themeColor="text1"/>
                <w:sz w:val="16"/>
                <w:szCs w:val="18"/>
              </w:rPr>
              <w:t>主体的に学習に取り組む態度</w:t>
            </w:r>
          </w:p>
        </w:tc>
      </w:tr>
      <w:tr w:rsidR="00356EF9" w:rsidRPr="004D76DA" w14:paraId="51B13DC5" w14:textId="77777777" w:rsidTr="00356EF9">
        <w:trPr>
          <w:cantSplit/>
          <w:trHeight w:val="1232"/>
        </w:trPr>
        <w:tc>
          <w:tcPr>
            <w:tcW w:w="525" w:type="dxa"/>
            <w:textDirection w:val="tbRlV"/>
            <w:vAlign w:val="center"/>
          </w:tcPr>
          <w:p w14:paraId="6AA42EAD"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聞</w:t>
            </w:r>
            <w:r w:rsidRPr="004D76DA">
              <w:rPr>
                <w:rFonts w:ascii="BIZ UDPゴシック" w:eastAsia="BIZ UDPゴシック" w:hAnsi="BIZ UDPゴシック" w:hint="eastAsia"/>
                <w:color w:val="000000" w:themeColor="text1"/>
              </w:rPr>
              <w:t>くこと</w:t>
            </w:r>
          </w:p>
        </w:tc>
        <w:tc>
          <w:tcPr>
            <w:tcW w:w="2894" w:type="dxa"/>
          </w:tcPr>
          <w:p w14:paraId="379F877B"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〈知識〉水族館，およびコウテイペンギンについての会話文を聞き取るために必要な語彙や表現を理解している。</w:t>
            </w:r>
          </w:p>
          <w:p w14:paraId="7E1D41FC"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〈技能〉水族館，およびコウテイペンギンについての会話文を聞き取る技能を身に付けている。</w:t>
            </w:r>
          </w:p>
        </w:tc>
        <w:tc>
          <w:tcPr>
            <w:tcW w:w="2895" w:type="dxa"/>
          </w:tcPr>
          <w:p w14:paraId="43796B9D"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水族館，およびコウテイペンギンについての情報や考えなどを述べるために，水族館，およびコウテイペンギンについての会話文を聞いて，話し手の意図，概要や要点などを捉えている。</w:t>
            </w:r>
          </w:p>
        </w:tc>
        <w:tc>
          <w:tcPr>
            <w:tcW w:w="2895" w:type="dxa"/>
          </w:tcPr>
          <w:p w14:paraId="242244AC"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szCs w:val="18"/>
              </w:rPr>
              <w:t>水族館，およびコウテイペンギンについての情報や考えなどを述べるために，水族館，およびコウテイペンギンについての会話文を聞いて，話し手の意図，概要や要点などを捉えようとしている。</w:t>
            </w:r>
          </w:p>
        </w:tc>
      </w:tr>
      <w:tr w:rsidR="00356EF9" w:rsidRPr="004D76DA" w14:paraId="76668599" w14:textId="77777777" w:rsidTr="00356EF9">
        <w:trPr>
          <w:cantSplit/>
          <w:trHeight w:val="2268"/>
        </w:trPr>
        <w:tc>
          <w:tcPr>
            <w:tcW w:w="525" w:type="dxa"/>
            <w:textDirection w:val="tbRlV"/>
            <w:vAlign w:val="center"/>
          </w:tcPr>
          <w:p w14:paraId="179B8CC1"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読</w:t>
            </w:r>
            <w:r w:rsidRPr="004D76DA">
              <w:rPr>
                <w:rFonts w:ascii="BIZ UDPゴシック" w:eastAsia="BIZ UDPゴシック" w:hAnsi="BIZ UDPゴシック" w:hint="eastAsia"/>
                <w:color w:val="000000" w:themeColor="text1"/>
              </w:rPr>
              <w:t>むこと</w:t>
            </w:r>
          </w:p>
        </w:tc>
        <w:tc>
          <w:tcPr>
            <w:tcW w:w="2894" w:type="dxa"/>
          </w:tcPr>
          <w:p w14:paraId="457387F4"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〈知識〉コウテイペンギンの生態についての文章を読み取るために必要な語彙や表現，文法事項の意味や働きを理解している。</w:t>
            </w:r>
          </w:p>
          <w:p w14:paraId="7C336C2F" w14:textId="77777777" w:rsidR="00356EF9" w:rsidRPr="004D76DA" w:rsidRDefault="00356EF9" w:rsidP="004D3A10">
            <w:pPr>
              <w:spacing w:line="300" w:lineRule="exact"/>
              <w:ind w:left="353" w:hangingChars="200" w:hanging="353"/>
              <w:rPr>
                <w:color w:val="000000" w:themeColor="text1"/>
                <w:sz w:val="18"/>
                <w:szCs w:val="18"/>
              </w:rPr>
            </w:pPr>
            <w:r w:rsidRPr="004D76DA">
              <w:rPr>
                <w:rFonts w:ascii="游ゴシック Medium" w:eastAsia="游ゴシック Medium" w:hAnsi="游ゴシック Medium" w:hint="eastAsia"/>
                <w:color w:val="000000" w:themeColor="text1"/>
                <w:sz w:val="18"/>
                <w:szCs w:val="18"/>
              </w:rPr>
              <w:t>〈技能〉コウテイペンギンの生態について書かれた文章を読み取る技能を身に付けている。</w:t>
            </w:r>
          </w:p>
        </w:tc>
        <w:tc>
          <w:tcPr>
            <w:tcW w:w="2895" w:type="dxa"/>
          </w:tcPr>
          <w:p w14:paraId="5BCA5164"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szCs w:val="18"/>
              </w:rPr>
              <w:t>コウテイペンギンの生態について理解するために，コウテイペンギンの生態について書かれた文章を読んで，文章の展開，概要や要点などを捉えている。</w:t>
            </w:r>
          </w:p>
        </w:tc>
        <w:tc>
          <w:tcPr>
            <w:tcW w:w="2895" w:type="dxa"/>
          </w:tcPr>
          <w:p w14:paraId="7BA14F27"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szCs w:val="18"/>
              </w:rPr>
              <w:t>コウテイペンギンの生態について理解するために，コウテイペンギンの生態について書かれた文章を読んで，文章の展開，概要や要点などを捉えようとしている。</w:t>
            </w:r>
          </w:p>
        </w:tc>
      </w:tr>
      <w:tr w:rsidR="00356EF9" w:rsidRPr="004D76DA" w14:paraId="3BA145AF" w14:textId="77777777" w:rsidTr="00356EF9">
        <w:trPr>
          <w:cantSplit/>
          <w:trHeight w:val="2268"/>
        </w:trPr>
        <w:tc>
          <w:tcPr>
            <w:tcW w:w="525" w:type="dxa"/>
            <w:textDirection w:val="tbRlV"/>
            <w:vAlign w:val="center"/>
          </w:tcPr>
          <w:p w14:paraId="5620374A"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話</w:t>
            </w:r>
            <w:r w:rsidRPr="004D76DA">
              <w:rPr>
                <w:rFonts w:ascii="BIZ UDPゴシック" w:eastAsia="BIZ UDPゴシック" w:hAnsi="BIZ UDPゴシック" w:hint="eastAsia"/>
                <w:color w:val="000000" w:themeColor="text1"/>
              </w:rPr>
              <w:t>すこと［やり</w:t>
            </w:r>
            <w:r w:rsidRPr="004D76DA">
              <w:rPr>
                <w:rFonts w:ascii="BIZ UDPゴシック" w:eastAsia="BIZ UDPゴシック" w:hAnsi="BIZ UDPゴシック" w:cs="ＭＳ 明朝" w:hint="eastAsia"/>
                <w:color w:val="000000" w:themeColor="text1"/>
              </w:rPr>
              <w:t>取</w:t>
            </w:r>
            <w:r w:rsidRPr="004D76DA">
              <w:rPr>
                <w:rFonts w:ascii="BIZ UDPゴシック" w:eastAsia="BIZ UDPゴシック" w:hAnsi="BIZ UDPゴシック" w:cs="Malgun Gothic Semilight" w:hint="eastAsia"/>
                <w:color w:val="000000" w:themeColor="text1"/>
              </w:rPr>
              <w:t>り</w:t>
            </w:r>
            <w:r w:rsidRPr="004D76DA">
              <w:rPr>
                <w:rFonts w:ascii="BIZ UDPゴシック" w:eastAsia="BIZ UDPゴシック" w:hAnsi="BIZ UDPゴシック" w:hint="eastAsia"/>
                <w:color w:val="000000" w:themeColor="text1"/>
              </w:rPr>
              <w:t>］</w:t>
            </w:r>
          </w:p>
        </w:tc>
        <w:tc>
          <w:tcPr>
            <w:tcW w:w="2894" w:type="dxa"/>
          </w:tcPr>
          <w:p w14:paraId="2CF603B3"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水族館や海洋生物，およびコウテイペンギン</w:t>
            </w:r>
            <w:r w:rsidRPr="004D76DA">
              <w:rPr>
                <w:rFonts w:ascii="游ゴシック Medium" w:eastAsia="游ゴシック Medium" w:hAnsi="游ゴシック Medium" w:hint="eastAsia"/>
                <w:color w:val="000000" w:themeColor="text1"/>
                <w:sz w:val="18"/>
                <w:szCs w:val="18"/>
              </w:rPr>
              <w:t>についての情報や考えなどを話して伝え合うために必要な語彙や表現を理解している。</w:t>
            </w:r>
          </w:p>
          <w:p w14:paraId="74F8C07E"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水族館や海洋生物，およびコウテイペンギン</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についての情報や考えなどを論理性に注意して詳しく話して伝え合う技能を身に付けている。</w:t>
            </w:r>
          </w:p>
        </w:tc>
        <w:tc>
          <w:tcPr>
            <w:tcW w:w="2895" w:type="dxa"/>
          </w:tcPr>
          <w:p w14:paraId="05FD9325"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自分の意図や考えを相手によりよく理解してもらえるように，</w:t>
            </w:r>
            <w:r w:rsidRPr="004D76DA">
              <w:rPr>
                <w:rFonts w:ascii="游ゴシック Medium" w:eastAsia="游ゴシック Medium" w:hAnsi="游ゴシック Medium" w:hint="eastAsia"/>
                <w:color w:val="000000" w:themeColor="text1"/>
                <w:sz w:val="18"/>
              </w:rPr>
              <w:t>水族館や海洋生物，およびコウテイペンギン</w:t>
            </w:r>
            <w:r w:rsidRPr="004D76DA">
              <w:rPr>
                <w:rFonts w:ascii="游ゴシック Medium" w:eastAsia="游ゴシック Medium" w:hAnsi="游ゴシック Medium" w:hint="eastAsia"/>
                <w:color w:val="000000" w:themeColor="text1"/>
                <w:sz w:val="18"/>
                <w:szCs w:val="18"/>
              </w:rPr>
              <w:t>についての情報や考えなどを詳しく話して伝え合うやり取りを続けている。</w:t>
            </w:r>
          </w:p>
        </w:tc>
        <w:tc>
          <w:tcPr>
            <w:tcW w:w="2895" w:type="dxa"/>
          </w:tcPr>
          <w:p w14:paraId="6C029F2C"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自分の意図や考えを相手によりよく理解してもらえるように，</w:t>
            </w:r>
            <w:r w:rsidRPr="004D76DA">
              <w:rPr>
                <w:rFonts w:ascii="游ゴシック Medium" w:eastAsia="游ゴシック Medium" w:hAnsi="游ゴシック Medium" w:hint="eastAsia"/>
                <w:color w:val="000000" w:themeColor="text1"/>
                <w:sz w:val="18"/>
              </w:rPr>
              <w:t>水族館や海洋生物，およびコウテイペンギン</w:t>
            </w:r>
            <w:r w:rsidRPr="004D76DA">
              <w:rPr>
                <w:rFonts w:ascii="游ゴシック Medium" w:eastAsia="游ゴシック Medium" w:hAnsi="游ゴシック Medium" w:hint="eastAsia"/>
                <w:color w:val="000000" w:themeColor="text1"/>
                <w:sz w:val="18"/>
                <w:szCs w:val="18"/>
              </w:rPr>
              <w:t>についての情報や考えなどを詳しく話して伝え合うやり取りを続けようとしている。</w:t>
            </w:r>
          </w:p>
        </w:tc>
      </w:tr>
      <w:tr w:rsidR="00356EF9" w:rsidRPr="004D76DA" w14:paraId="3C58839B" w14:textId="77777777" w:rsidTr="00356EF9">
        <w:trPr>
          <w:cantSplit/>
          <w:trHeight w:val="1869"/>
        </w:trPr>
        <w:tc>
          <w:tcPr>
            <w:tcW w:w="525" w:type="dxa"/>
            <w:textDirection w:val="tbRlV"/>
            <w:vAlign w:val="center"/>
          </w:tcPr>
          <w:p w14:paraId="34FB173A"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話</w:t>
            </w:r>
            <w:r w:rsidRPr="004D76DA">
              <w:rPr>
                <w:rFonts w:ascii="BIZ UDPゴシック" w:eastAsia="BIZ UDPゴシック" w:hAnsi="BIZ UDPゴシック" w:hint="eastAsia"/>
                <w:color w:val="000000" w:themeColor="text1"/>
              </w:rPr>
              <w:t>すこと［</w:t>
            </w:r>
            <w:r w:rsidRPr="004D76DA">
              <w:rPr>
                <w:rFonts w:ascii="BIZ UDPゴシック" w:eastAsia="BIZ UDPゴシック" w:hAnsi="BIZ UDPゴシック" w:cs="ＭＳ 明朝" w:hint="eastAsia"/>
                <w:color w:val="000000" w:themeColor="text1"/>
              </w:rPr>
              <w:t>発表</w:t>
            </w:r>
            <w:r w:rsidRPr="004D76DA">
              <w:rPr>
                <w:rFonts w:ascii="BIZ UDPゴシック" w:eastAsia="BIZ UDPゴシック" w:hAnsi="BIZ UDPゴシック" w:hint="eastAsia"/>
                <w:color w:val="000000" w:themeColor="text1"/>
              </w:rPr>
              <w:t>］</w:t>
            </w:r>
          </w:p>
        </w:tc>
        <w:tc>
          <w:tcPr>
            <w:tcW w:w="2894" w:type="dxa"/>
          </w:tcPr>
          <w:p w14:paraId="1FB6DEF1"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興味のある動物</w:t>
            </w:r>
            <w:r w:rsidRPr="004D76DA">
              <w:rPr>
                <w:rFonts w:ascii="游ゴシック Medium" w:eastAsia="游ゴシック Medium" w:hAnsi="游ゴシック Medium" w:hint="eastAsia"/>
                <w:color w:val="000000" w:themeColor="text1"/>
                <w:sz w:val="18"/>
                <w:szCs w:val="18"/>
              </w:rPr>
              <w:t>についての情報や考えなどを話して伝えるために必要な語彙や表現を理解している。</w:t>
            </w:r>
          </w:p>
          <w:p w14:paraId="45939958"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興味のある動物</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についての情報や考えなどを論理性に注意して詳しく話して伝える技能を身に付けている。</w:t>
            </w:r>
          </w:p>
        </w:tc>
        <w:tc>
          <w:tcPr>
            <w:tcW w:w="2895" w:type="dxa"/>
          </w:tcPr>
          <w:p w14:paraId="4A6E9DFC"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自分の意図や考えを聞き手によりよく理解してもらえるように，</w:t>
            </w:r>
            <w:r w:rsidRPr="004D76DA">
              <w:rPr>
                <w:rFonts w:ascii="游ゴシック Medium" w:eastAsia="游ゴシック Medium" w:hAnsi="游ゴシック Medium" w:hint="eastAsia"/>
                <w:color w:val="000000" w:themeColor="text1"/>
                <w:sz w:val="18"/>
              </w:rPr>
              <w:t>興味のある動物</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についての情報や考えなどを論理性に注意して詳しく話して伝えている。</w:t>
            </w:r>
          </w:p>
        </w:tc>
        <w:tc>
          <w:tcPr>
            <w:tcW w:w="2895" w:type="dxa"/>
          </w:tcPr>
          <w:p w14:paraId="10AF9E4C"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自分の意図や考えを聞き手によりよく理解してもらえるように，</w:t>
            </w:r>
            <w:r w:rsidRPr="004D76DA">
              <w:rPr>
                <w:rFonts w:ascii="游ゴシック Medium" w:eastAsia="游ゴシック Medium" w:hAnsi="游ゴシック Medium" w:hint="eastAsia"/>
                <w:color w:val="000000" w:themeColor="text1"/>
                <w:sz w:val="18"/>
              </w:rPr>
              <w:t>興味のある動物</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についての情報や考えなどを論理性に注意して詳しく話して伝えようとしている。</w:t>
            </w:r>
          </w:p>
        </w:tc>
      </w:tr>
      <w:tr w:rsidR="00356EF9" w:rsidRPr="004D76DA" w14:paraId="4E946CE8" w14:textId="77777777" w:rsidTr="00356EF9">
        <w:trPr>
          <w:cantSplit/>
          <w:trHeight w:val="2117"/>
        </w:trPr>
        <w:tc>
          <w:tcPr>
            <w:tcW w:w="525" w:type="dxa"/>
            <w:textDirection w:val="tbRlV"/>
            <w:vAlign w:val="center"/>
          </w:tcPr>
          <w:p w14:paraId="2ABD9B6A"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lastRenderedPageBreak/>
              <w:t>書</w:t>
            </w:r>
            <w:r w:rsidRPr="004D76DA">
              <w:rPr>
                <w:rFonts w:ascii="BIZ UDPゴシック" w:eastAsia="BIZ UDPゴシック" w:hAnsi="BIZ UDPゴシック" w:hint="eastAsia"/>
                <w:color w:val="000000" w:themeColor="text1"/>
              </w:rPr>
              <w:t>くこと</w:t>
            </w:r>
          </w:p>
        </w:tc>
        <w:tc>
          <w:tcPr>
            <w:tcW w:w="2894" w:type="dxa"/>
          </w:tcPr>
          <w:p w14:paraId="46FFFDA3"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興味のある動物</w:t>
            </w:r>
            <w:r w:rsidRPr="004D76DA">
              <w:rPr>
                <w:rFonts w:ascii="游ゴシック Medium" w:eastAsia="游ゴシック Medium" w:hAnsi="游ゴシック Medium" w:hint="eastAsia"/>
                <w:color w:val="000000" w:themeColor="text1"/>
                <w:sz w:val="18"/>
                <w:szCs w:val="18"/>
              </w:rPr>
              <w:t>についての情報や考えなどを書いて伝えるために必要な語彙や表現を理解している。</w:t>
            </w:r>
          </w:p>
          <w:p w14:paraId="65B21EAB"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興味のある動物</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についての情報や考えなどを論理性に注意して詳しく書いて伝える技能を身に付けている。</w:t>
            </w:r>
          </w:p>
        </w:tc>
        <w:tc>
          <w:tcPr>
            <w:tcW w:w="2895" w:type="dxa"/>
          </w:tcPr>
          <w:p w14:paraId="7D4F78C2"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自分の意図や考えを読み手によりよく理解してもらえるように，</w:t>
            </w:r>
            <w:r w:rsidRPr="004D76DA">
              <w:rPr>
                <w:rFonts w:ascii="游ゴシック Medium" w:eastAsia="游ゴシック Medium" w:hAnsi="游ゴシック Medium" w:hint="eastAsia"/>
                <w:color w:val="000000" w:themeColor="text1"/>
                <w:sz w:val="18"/>
              </w:rPr>
              <w:t>興味のある動物</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についての情報や考えなどを論理性に注意して詳しく書いて伝えている。</w:t>
            </w:r>
          </w:p>
        </w:tc>
        <w:tc>
          <w:tcPr>
            <w:tcW w:w="2895" w:type="dxa"/>
          </w:tcPr>
          <w:p w14:paraId="6CD8A73B"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自分の意図や考えを読み手によりよく理解してもらえるように，</w:t>
            </w:r>
            <w:r w:rsidRPr="004D76DA">
              <w:rPr>
                <w:rFonts w:ascii="游ゴシック Medium" w:eastAsia="游ゴシック Medium" w:hAnsi="游ゴシック Medium" w:hint="eastAsia"/>
                <w:color w:val="000000" w:themeColor="text1"/>
                <w:sz w:val="18"/>
              </w:rPr>
              <w:t>興味のある動物</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についての情報や考えなどを論理性に注意して詳しく書いて伝えようとしている。</w:t>
            </w:r>
          </w:p>
        </w:tc>
      </w:tr>
    </w:tbl>
    <w:p w14:paraId="2F22DE78" w14:textId="77777777" w:rsidR="00356EF9" w:rsidRPr="004D76DA" w:rsidRDefault="00356EF9" w:rsidP="00356EF9">
      <w:pPr>
        <w:widowControl/>
        <w:jc w:val="left"/>
        <w:rPr>
          <w:rFonts w:ascii="Arial" w:hAnsi="Arial" w:cs="Arial"/>
          <w:b/>
          <w:color w:val="000000" w:themeColor="text1"/>
          <w:sz w:val="28"/>
          <w:szCs w:val="28"/>
        </w:rPr>
      </w:pPr>
      <w:r w:rsidRPr="004D76DA">
        <w:rPr>
          <w:rFonts w:ascii="Arial" w:hAnsi="Arial" w:cs="Arial"/>
          <w:b/>
          <w:color w:val="000000" w:themeColor="text1"/>
          <w:sz w:val="28"/>
          <w:szCs w:val="28"/>
        </w:rPr>
        <w:br w:type="page"/>
      </w:r>
    </w:p>
    <w:p w14:paraId="67BD616E" w14:textId="77777777" w:rsidR="00356EF9" w:rsidRPr="004D76DA" w:rsidRDefault="00356EF9" w:rsidP="00356EF9">
      <w:pPr>
        <w:spacing w:line="480" w:lineRule="auto"/>
        <w:rPr>
          <w:rFonts w:ascii="Arial" w:hAnsi="Arial" w:cs="Arial"/>
          <w:b/>
          <w:color w:val="000000" w:themeColor="text1"/>
          <w:sz w:val="28"/>
          <w:szCs w:val="28"/>
        </w:rPr>
      </w:pPr>
      <w:r w:rsidRPr="004D76DA">
        <w:rPr>
          <w:rFonts w:ascii="Arial" w:hAnsi="Arial" w:cs="Arial"/>
          <w:b/>
          <w:color w:val="000000" w:themeColor="text1"/>
          <w:sz w:val="28"/>
          <w:szCs w:val="28"/>
        </w:rPr>
        <w:lastRenderedPageBreak/>
        <w:t>Lesson 3   Tokyo’s Seven-minute Miracle</w:t>
      </w:r>
    </w:p>
    <w:p w14:paraId="674FAFDF" w14:textId="77777777" w:rsidR="00356EF9" w:rsidRPr="004D76DA" w:rsidRDefault="00356EF9" w:rsidP="00356EF9">
      <w:pPr>
        <w:rPr>
          <w:rFonts w:ascii="BIZ UDPゴシック" w:eastAsia="BIZ UDPゴシック" w:hAnsi="BIZ UDPゴシック"/>
          <w:b/>
          <w:color w:val="000000" w:themeColor="text1"/>
        </w:rPr>
      </w:pPr>
    </w:p>
    <w:p w14:paraId="771AE1F7" w14:textId="77777777" w:rsidR="00356EF9" w:rsidRPr="004D76DA" w:rsidRDefault="00356EF9" w:rsidP="00356EF9">
      <w:pPr>
        <w:rPr>
          <w:rFonts w:ascii="BIZ UDPゴシック" w:eastAsia="BIZ UDPゴシック" w:hAnsi="BIZ UDPゴシック"/>
          <w:b/>
          <w:color w:val="000000" w:themeColor="text1"/>
        </w:rPr>
      </w:pPr>
      <w:r w:rsidRPr="004D76DA">
        <w:rPr>
          <w:rFonts w:ascii="BIZ UDPゴシック" w:eastAsia="BIZ UDPゴシック" w:hAnsi="BIZ UDPゴシック" w:hint="eastAsia"/>
          <w:b/>
          <w:color w:val="000000" w:themeColor="text1"/>
        </w:rPr>
        <w:t>【単元目標】</w:t>
      </w:r>
    </w:p>
    <w:p w14:paraId="5D5BA668" w14:textId="77777777" w:rsidR="00356EF9" w:rsidRPr="004D76DA" w:rsidRDefault="00356EF9" w:rsidP="00356EF9">
      <w:pPr>
        <w:pStyle w:val="af5"/>
        <w:numPr>
          <w:ilvl w:val="0"/>
          <w:numId w:val="4"/>
        </w:numPr>
        <w:ind w:leftChars="0"/>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聞くこと</w:t>
      </w:r>
    </w:p>
    <w:p w14:paraId="200BD05B"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学校の清掃活動，および日本が誇る文化について，一定の支援を活用すれば，必要な情報を聞き取り，話し手の意図，概要や要点などを把握することができる。</w:t>
      </w:r>
    </w:p>
    <w:p w14:paraId="0044EE1B" w14:textId="77777777" w:rsidR="00356EF9" w:rsidRPr="004D76DA" w:rsidRDefault="00356EF9" w:rsidP="00356EF9">
      <w:pPr>
        <w:pStyle w:val="af5"/>
        <w:numPr>
          <w:ilvl w:val="0"/>
          <w:numId w:val="4"/>
        </w:numPr>
        <w:ind w:leftChars="0"/>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読むこと</w:t>
      </w:r>
    </w:p>
    <w:p w14:paraId="6F6F3A60"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新幹線の清掃スタッフについて，一定の支援を活用すれば，必要な情報を読み取り，文章の展開，概要や要点などを把握することができる。</w:t>
      </w:r>
    </w:p>
    <w:p w14:paraId="191F7A67" w14:textId="77777777" w:rsidR="00356EF9" w:rsidRPr="004D76DA" w:rsidRDefault="00356EF9" w:rsidP="00356EF9">
      <w:pPr>
        <w:pStyle w:val="af5"/>
        <w:numPr>
          <w:ilvl w:val="0"/>
          <w:numId w:val="4"/>
        </w:numPr>
        <w:ind w:leftChars="0"/>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話すこと［やり取り］</w:t>
      </w:r>
    </w:p>
    <w:p w14:paraId="67A77724"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学校の清掃活動，および日本が誇る文化について，一定の支援を活用すれば，多様な語句や文を用いて，情報や考えなどを詳しく話して伝え合うやり取りを続けることができる。</w:t>
      </w:r>
    </w:p>
    <w:p w14:paraId="1E9282FC" w14:textId="77777777" w:rsidR="00356EF9" w:rsidRPr="004D76DA" w:rsidRDefault="00356EF9" w:rsidP="00356EF9">
      <w:pPr>
        <w:pStyle w:val="af5"/>
        <w:numPr>
          <w:ilvl w:val="0"/>
          <w:numId w:val="4"/>
        </w:numPr>
        <w:ind w:leftChars="0"/>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話すこと［発表］</w:t>
      </w:r>
    </w:p>
    <w:p w14:paraId="75B7CE64"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日本が誇る文化について，一定の支援を活用すれば，多様な語句や文を用いて，情報や考えなどを論理性に注意して詳しく話して伝えることができる。</w:t>
      </w:r>
    </w:p>
    <w:p w14:paraId="2775D228" w14:textId="77777777" w:rsidR="00356EF9" w:rsidRPr="004D76DA" w:rsidRDefault="00356EF9" w:rsidP="00356EF9">
      <w:pPr>
        <w:pStyle w:val="af5"/>
        <w:numPr>
          <w:ilvl w:val="0"/>
          <w:numId w:val="4"/>
        </w:numPr>
        <w:ind w:leftChars="0"/>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書くこと</w:t>
      </w:r>
    </w:p>
    <w:p w14:paraId="6E0C1DDF"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日本が誇る文化について，一定の支援を活用すれば，多様な語句や文を用いて，情報や考えなどを論理性に注意して詳しく書いて伝えることができる。</w:t>
      </w:r>
    </w:p>
    <w:p w14:paraId="61E2EFF1" w14:textId="50F99007" w:rsidR="00356EF9" w:rsidRDefault="00356EF9">
      <w:pPr>
        <w:widowControl/>
        <w:jc w:val="left"/>
        <w:rPr>
          <w:rFonts w:ascii="游ゴシック Medium" w:eastAsia="游ゴシック Medium" w:hAnsi="游ゴシック Medium"/>
          <w:color w:val="000000" w:themeColor="text1"/>
        </w:rPr>
      </w:pPr>
      <w:r>
        <w:rPr>
          <w:rFonts w:ascii="游ゴシック Medium" w:eastAsia="游ゴシック Medium" w:hAnsi="游ゴシック Medium"/>
          <w:color w:val="000000" w:themeColor="text1"/>
        </w:rPr>
        <w:br w:type="page"/>
      </w:r>
    </w:p>
    <w:p w14:paraId="0C4AF0E7" w14:textId="77777777" w:rsidR="00356EF9" w:rsidRPr="004D76DA" w:rsidRDefault="00356EF9" w:rsidP="00356EF9">
      <w:pPr>
        <w:rPr>
          <w:rFonts w:ascii="BIZ UDPゴシック" w:eastAsia="BIZ UDPゴシック" w:hAnsi="BIZ UDPゴシック"/>
          <w:b/>
          <w:color w:val="000000" w:themeColor="text1"/>
        </w:rPr>
      </w:pPr>
      <w:r w:rsidRPr="004D76DA">
        <w:rPr>
          <w:rFonts w:ascii="BIZ UDPゴシック" w:eastAsia="BIZ UDPゴシック" w:hAnsi="BIZ UDPゴシック" w:hint="eastAsia"/>
          <w:b/>
          <w:color w:val="000000" w:themeColor="text1"/>
        </w:rPr>
        <w:lastRenderedPageBreak/>
        <w:t>【領域ごとの評価規準】</w:t>
      </w:r>
    </w:p>
    <w:tbl>
      <w:tblPr>
        <w:tblStyle w:val="af4"/>
        <w:tblW w:w="9209" w:type="dxa"/>
        <w:tblLook w:val="04A0" w:firstRow="1" w:lastRow="0" w:firstColumn="1" w:lastColumn="0" w:noHBand="0" w:noVBand="1"/>
      </w:tblPr>
      <w:tblGrid>
        <w:gridCol w:w="525"/>
        <w:gridCol w:w="2894"/>
        <w:gridCol w:w="2895"/>
        <w:gridCol w:w="2895"/>
      </w:tblGrid>
      <w:tr w:rsidR="00356EF9" w:rsidRPr="004D76DA" w14:paraId="3C04C9E7" w14:textId="77777777" w:rsidTr="00356EF9">
        <w:trPr>
          <w:trHeight w:val="520"/>
        </w:trPr>
        <w:tc>
          <w:tcPr>
            <w:tcW w:w="525" w:type="dxa"/>
            <w:vAlign w:val="center"/>
          </w:tcPr>
          <w:p w14:paraId="32087D0D" w14:textId="77777777" w:rsidR="00356EF9" w:rsidRPr="004D76DA" w:rsidRDefault="00356EF9" w:rsidP="004D3A10">
            <w:pPr>
              <w:spacing w:line="300" w:lineRule="exact"/>
              <w:jc w:val="center"/>
              <w:rPr>
                <w:rFonts w:ascii="BIZ UDPゴシック" w:eastAsia="BIZ UDPゴシック" w:hAnsi="BIZ UDPゴシック"/>
                <w:color w:val="000000" w:themeColor="text1"/>
              </w:rPr>
            </w:pPr>
          </w:p>
        </w:tc>
        <w:tc>
          <w:tcPr>
            <w:tcW w:w="2894" w:type="dxa"/>
            <w:vAlign w:val="center"/>
          </w:tcPr>
          <w:p w14:paraId="0AB218DE" w14:textId="77777777" w:rsidR="00356EF9" w:rsidRPr="004D76DA" w:rsidRDefault="00356EF9" w:rsidP="004D3A10">
            <w:pPr>
              <w:jc w:val="center"/>
              <w:rPr>
                <w:rFonts w:ascii="BIZ UDPゴシック" w:eastAsia="BIZ UDPゴシック" w:hAnsi="BIZ UDPゴシック"/>
                <w:color w:val="000000" w:themeColor="text1"/>
                <w:sz w:val="20"/>
              </w:rPr>
            </w:pPr>
            <w:r w:rsidRPr="004D76DA">
              <w:rPr>
                <w:rFonts w:ascii="BIZ UDPゴシック" w:eastAsia="BIZ UDPゴシック" w:hAnsi="BIZ UDPゴシック" w:hint="eastAsia"/>
                <w:color w:val="000000" w:themeColor="text1"/>
                <w:sz w:val="20"/>
              </w:rPr>
              <w:t>知識・技能</w:t>
            </w:r>
          </w:p>
        </w:tc>
        <w:tc>
          <w:tcPr>
            <w:tcW w:w="2895" w:type="dxa"/>
            <w:vAlign w:val="center"/>
          </w:tcPr>
          <w:p w14:paraId="6D70B884" w14:textId="77777777" w:rsidR="00356EF9" w:rsidRPr="004D76DA" w:rsidRDefault="00356EF9" w:rsidP="004D3A10">
            <w:pPr>
              <w:jc w:val="center"/>
              <w:rPr>
                <w:rFonts w:ascii="BIZ UDPゴシック" w:eastAsia="BIZ UDPゴシック" w:hAnsi="BIZ UDPゴシック"/>
                <w:color w:val="000000" w:themeColor="text1"/>
                <w:sz w:val="20"/>
              </w:rPr>
            </w:pPr>
            <w:r w:rsidRPr="004D76DA">
              <w:rPr>
                <w:rFonts w:ascii="BIZ UDPゴシック" w:eastAsia="BIZ UDPゴシック" w:hAnsi="BIZ UDPゴシック" w:hint="eastAsia"/>
                <w:color w:val="000000" w:themeColor="text1"/>
                <w:sz w:val="20"/>
              </w:rPr>
              <w:t>思考・判断・表現</w:t>
            </w:r>
          </w:p>
        </w:tc>
        <w:tc>
          <w:tcPr>
            <w:tcW w:w="2895" w:type="dxa"/>
            <w:vAlign w:val="center"/>
          </w:tcPr>
          <w:p w14:paraId="18637ED1" w14:textId="77777777" w:rsidR="00356EF9" w:rsidRPr="004D76DA" w:rsidRDefault="00356EF9" w:rsidP="004D3A10">
            <w:pPr>
              <w:jc w:val="center"/>
              <w:rPr>
                <w:rFonts w:ascii="BIZ UDPゴシック" w:eastAsia="BIZ UDPゴシック" w:hAnsi="BIZ UDPゴシック"/>
                <w:color w:val="000000" w:themeColor="text1"/>
                <w:sz w:val="18"/>
                <w:szCs w:val="18"/>
              </w:rPr>
            </w:pPr>
            <w:r w:rsidRPr="004D76DA">
              <w:rPr>
                <w:rFonts w:ascii="BIZ UDPゴシック" w:eastAsia="BIZ UDPゴシック" w:hAnsi="BIZ UDPゴシック" w:hint="eastAsia"/>
                <w:color w:val="000000" w:themeColor="text1"/>
                <w:sz w:val="16"/>
                <w:szCs w:val="18"/>
              </w:rPr>
              <w:t>主体的に学習に取り組む態度</w:t>
            </w:r>
          </w:p>
        </w:tc>
      </w:tr>
      <w:tr w:rsidR="00356EF9" w:rsidRPr="004D76DA" w14:paraId="10757217" w14:textId="77777777" w:rsidTr="00356EF9">
        <w:trPr>
          <w:cantSplit/>
          <w:trHeight w:val="1232"/>
        </w:trPr>
        <w:tc>
          <w:tcPr>
            <w:tcW w:w="525" w:type="dxa"/>
            <w:textDirection w:val="tbRlV"/>
            <w:vAlign w:val="center"/>
          </w:tcPr>
          <w:p w14:paraId="1EC282AE"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聞</w:t>
            </w:r>
            <w:r w:rsidRPr="004D76DA">
              <w:rPr>
                <w:rFonts w:ascii="BIZ UDPゴシック" w:eastAsia="BIZ UDPゴシック" w:hAnsi="BIZ UDPゴシック" w:hint="eastAsia"/>
                <w:color w:val="000000" w:themeColor="text1"/>
              </w:rPr>
              <w:t>くこと</w:t>
            </w:r>
          </w:p>
        </w:tc>
        <w:tc>
          <w:tcPr>
            <w:tcW w:w="2894" w:type="dxa"/>
          </w:tcPr>
          <w:p w14:paraId="271C05EF"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学校の清掃活動，および日本が誇る文化</w:t>
            </w:r>
            <w:r w:rsidRPr="004D76DA">
              <w:rPr>
                <w:rFonts w:ascii="游ゴシック Medium" w:eastAsia="游ゴシック Medium" w:hAnsi="游ゴシック Medium" w:hint="eastAsia"/>
                <w:color w:val="000000" w:themeColor="text1"/>
                <w:sz w:val="18"/>
                <w:szCs w:val="18"/>
              </w:rPr>
              <w:t>についての会話文を聞き取るために必要な語彙や表現を理解している。</w:t>
            </w:r>
          </w:p>
          <w:p w14:paraId="791C688E"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学校の清掃活動，および日本が誇る文化</w:t>
            </w:r>
            <w:r w:rsidRPr="004D76DA">
              <w:rPr>
                <w:rFonts w:ascii="游ゴシック Medium" w:eastAsia="游ゴシック Medium" w:hAnsi="游ゴシック Medium" w:hint="eastAsia"/>
                <w:color w:val="000000" w:themeColor="text1"/>
                <w:sz w:val="18"/>
                <w:szCs w:val="18"/>
              </w:rPr>
              <w:t>についての会話文を聞き取る技能を身に付けている。</w:t>
            </w:r>
          </w:p>
        </w:tc>
        <w:tc>
          <w:tcPr>
            <w:tcW w:w="2895" w:type="dxa"/>
          </w:tcPr>
          <w:p w14:paraId="51E3FB68"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rPr>
              <w:t>学校の清掃活動，および日本が誇る文化</w:t>
            </w:r>
            <w:r w:rsidRPr="004D76DA">
              <w:rPr>
                <w:rFonts w:ascii="游ゴシック Medium" w:eastAsia="游ゴシック Medium" w:hAnsi="游ゴシック Medium" w:hint="eastAsia"/>
                <w:color w:val="000000" w:themeColor="text1"/>
                <w:sz w:val="18"/>
                <w:szCs w:val="18"/>
              </w:rPr>
              <w:t>についての情報や考えなどを述べるために，</w:t>
            </w:r>
            <w:r w:rsidRPr="004D76DA">
              <w:rPr>
                <w:rFonts w:ascii="游ゴシック Medium" w:eastAsia="游ゴシック Medium" w:hAnsi="游ゴシック Medium" w:hint="eastAsia"/>
                <w:color w:val="000000" w:themeColor="text1"/>
                <w:sz w:val="18"/>
              </w:rPr>
              <w:t>学校の清掃活動，および日本が誇る文化</w:t>
            </w:r>
            <w:r w:rsidRPr="004D76DA">
              <w:rPr>
                <w:rFonts w:ascii="游ゴシック Medium" w:eastAsia="游ゴシック Medium" w:hAnsi="游ゴシック Medium" w:hint="eastAsia"/>
                <w:color w:val="000000" w:themeColor="text1"/>
                <w:sz w:val="18"/>
                <w:szCs w:val="18"/>
              </w:rPr>
              <w:t>についての会話文を聞いて，話し手の意図，概要や要点などを捉えている。</w:t>
            </w:r>
          </w:p>
        </w:tc>
        <w:tc>
          <w:tcPr>
            <w:tcW w:w="2895" w:type="dxa"/>
          </w:tcPr>
          <w:p w14:paraId="3230AD4F"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rPr>
              <w:t>学校の清掃活動，および日本が誇る文化</w:t>
            </w:r>
            <w:r w:rsidRPr="004D76DA">
              <w:rPr>
                <w:rFonts w:ascii="游ゴシック Medium" w:eastAsia="游ゴシック Medium" w:hAnsi="游ゴシック Medium" w:hint="eastAsia"/>
                <w:color w:val="000000" w:themeColor="text1"/>
                <w:sz w:val="18"/>
                <w:szCs w:val="18"/>
              </w:rPr>
              <w:t>についての情報や考えなどを述べるために，</w:t>
            </w:r>
            <w:r w:rsidRPr="004D76DA">
              <w:rPr>
                <w:rFonts w:ascii="游ゴシック Medium" w:eastAsia="游ゴシック Medium" w:hAnsi="游ゴシック Medium" w:hint="eastAsia"/>
                <w:color w:val="000000" w:themeColor="text1"/>
                <w:sz w:val="18"/>
              </w:rPr>
              <w:t>学校の清掃活動，および日本が誇る文化</w:t>
            </w:r>
            <w:r w:rsidRPr="004D76DA">
              <w:rPr>
                <w:rFonts w:ascii="游ゴシック Medium" w:eastAsia="游ゴシック Medium" w:hAnsi="游ゴシック Medium" w:hint="eastAsia"/>
                <w:color w:val="000000" w:themeColor="text1"/>
                <w:sz w:val="18"/>
                <w:szCs w:val="18"/>
              </w:rPr>
              <w:t>についての会話文を聞いて，話し手の意図，概要や要点などを捉えようとしている。</w:t>
            </w:r>
          </w:p>
        </w:tc>
      </w:tr>
      <w:tr w:rsidR="00356EF9" w:rsidRPr="004D76DA" w14:paraId="3760A661" w14:textId="77777777" w:rsidTr="00356EF9">
        <w:trPr>
          <w:cantSplit/>
          <w:trHeight w:val="2268"/>
        </w:trPr>
        <w:tc>
          <w:tcPr>
            <w:tcW w:w="525" w:type="dxa"/>
            <w:textDirection w:val="tbRlV"/>
            <w:vAlign w:val="center"/>
          </w:tcPr>
          <w:p w14:paraId="04A68D4A"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読</w:t>
            </w:r>
            <w:r w:rsidRPr="004D76DA">
              <w:rPr>
                <w:rFonts w:ascii="BIZ UDPゴシック" w:eastAsia="BIZ UDPゴシック" w:hAnsi="BIZ UDPゴシック" w:hint="eastAsia"/>
                <w:color w:val="000000" w:themeColor="text1"/>
              </w:rPr>
              <w:t>むこと</w:t>
            </w:r>
          </w:p>
        </w:tc>
        <w:tc>
          <w:tcPr>
            <w:tcW w:w="2894" w:type="dxa"/>
          </w:tcPr>
          <w:p w14:paraId="0486F474"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新幹線の清掃スタッフ</w:t>
            </w:r>
            <w:r w:rsidRPr="004D76DA">
              <w:rPr>
                <w:rFonts w:ascii="游ゴシック Medium" w:eastAsia="游ゴシック Medium" w:hAnsi="游ゴシック Medium" w:hint="eastAsia"/>
                <w:color w:val="000000" w:themeColor="text1"/>
                <w:sz w:val="18"/>
                <w:szCs w:val="18"/>
              </w:rPr>
              <w:t>についての文章を読み取るために必要な語彙や表現，文法事項の意味や働きを理解している。</w:t>
            </w:r>
          </w:p>
          <w:p w14:paraId="485CABD4" w14:textId="77777777" w:rsidR="00356EF9" w:rsidRPr="004D76DA" w:rsidRDefault="00356EF9" w:rsidP="004D3A10">
            <w:pPr>
              <w:spacing w:line="300" w:lineRule="exact"/>
              <w:ind w:left="353" w:hangingChars="200" w:hanging="353"/>
              <w:rPr>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新幹線の清掃スタッフ</w:t>
            </w:r>
            <w:r w:rsidRPr="004D76DA">
              <w:rPr>
                <w:rFonts w:ascii="游ゴシック Medium" w:eastAsia="游ゴシック Medium" w:hAnsi="游ゴシック Medium" w:hint="eastAsia"/>
                <w:color w:val="000000" w:themeColor="text1"/>
                <w:sz w:val="18"/>
                <w:szCs w:val="18"/>
              </w:rPr>
              <w:t>について書かれた文章を読み取る技能を身に付けている。</w:t>
            </w:r>
          </w:p>
        </w:tc>
        <w:tc>
          <w:tcPr>
            <w:tcW w:w="2895" w:type="dxa"/>
          </w:tcPr>
          <w:p w14:paraId="2638CBDE"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rPr>
              <w:t>新幹線の清掃スタッフ</w:t>
            </w:r>
            <w:r w:rsidRPr="004D76DA">
              <w:rPr>
                <w:rFonts w:ascii="游ゴシック Medium" w:eastAsia="游ゴシック Medium" w:hAnsi="游ゴシック Medium" w:hint="eastAsia"/>
                <w:color w:val="000000" w:themeColor="text1"/>
                <w:sz w:val="18"/>
                <w:szCs w:val="18"/>
              </w:rPr>
              <w:t>について理解するために，</w:t>
            </w:r>
            <w:r w:rsidRPr="004D76DA">
              <w:rPr>
                <w:rFonts w:ascii="游ゴシック Medium" w:eastAsia="游ゴシック Medium" w:hAnsi="游ゴシック Medium" w:hint="eastAsia"/>
                <w:color w:val="000000" w:themeColor="text1"/>
                <w:sz w:val="18"/>
              </w:rPr>
              <w:t>新幹線の清掃スタッフ</w:t>
            </w:r>
            <w:r w:rsidRPr="004D76DA">
              <w:rPr>
                <w:rFonts w:ascii="游ゴシック Medium" w:eastAsia="游ゴシック Medium" w:hAnsi="游ゴシック Medium" w:hint="eastAsia"/>
                <w:color w:val="000000" w:themeColor="text1"/>
                <w:sz w:val="18"/>
                <w:szCs w:val="18"/>
              </w:rPr>
              <w:t>について書かれた文章を読んで，文章の展開，概要や要点などを捉えている。</w:t>
            </w:r>
          </w:p>
        </w:tc>
        <w:tc>
          <w:tcPr>
            <w:tcW w:w="2895" w:type="dxa"/>
          </w:tcPr>
          <w:p w14:paraId="6BF1D40B"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rPr>
              <w:t>新幹線の清掃スタッフ</w:t>
            </w:r>
            <w:r w:rsidRPr="004D76DA">
              <w:rPr>
                <w:rFonts w:ascii="游ゴシック Medium" w:eastAsia="游ゴシック Medium" w:hAnsi="游ゴシック Medium" w:hint="eastAsia"/>
                <w:color w:val="000000" w:themeColor="text1"/>
                <w:sz w:val="18"/>
                <w:szCs w:val="18"/>
              </w:rPr>
              <w:t>について理解するために，</w:t>
            </w:r>
            <w:r w:rsidRPr="004D76DA">
              <w:rPr>
                <w:rFonts w:ascii="游ゴシック Medium" w:eastAsia="游ゴシック Medium" w:hAnsi="游ゴシック Medium" w:hint="eastAsia"/>
                <w:color w:val="000000" w:themeColor="text1"/>
                <w:sz w:val="18"/>
              </w:rPr>
              <w:t>新幹線の清掃スタッフ</w:t>
            </w:r>
            <w:r w:rsidRPr="004D76DA">
              <w:rPr>
                <w:rFonts w:ascii="游ゴシック Medium" w:eastAsia="游ゴシック Medium" w:hAnsi="游ゴシック Medium" w:hint="eastAsia"/>
                <w:color w:val="000000" w:themeColor="text1"/>
                <w:sz w:val="18"/>
                <w:szCs w:val="18"/>
              </w:rPr>
              <w:t>について書かれた文章を読んで，文章の展開，概要や要点などを捉えようとしている。</w:t>
            </w:r>
          </w:p>
        </w:tc>
      </w:tr>
      <w:tr w:rsidR="00356EF9" w:rsidRPr="004D76DA" w14:paraId="29E9CF5A" w14:textId="77777777" w:rsidTr="00356EF9">
        <w:trPr>
          <w:cantSplit/>
          <w:trHeight w:val="2268"/>
        </w:trPr>
        <w:tc>
          <w:tcPr>
            <w:tcW w:w="525" w:type="dxa"/>
            <w:textDirection w:val="tbRlV"/>
            <w:vAlign w:val="center"/>
          </w:tcPr>
          <w:p w14:paraId="11DB9ECC"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話</w:t>
            </w:r>
            <w:r w:rsidRPr="004D76DA">
              <w:rPr>
                <w:rFonts w:ascii="BIZ UDPゴシック" w:eastAsia="BIZ UDPゴシック" w:hAnsi="BIZ UDPゴシック" w:hint="eastAsia"/>
                <w:color w:val="000000" w:themeColor="text1"/>
              </w:rPr>
              <w:t>すこと［やり</w:t>
            </w:r>
            <w:r w:rsidRPr="004D76DA">
              <w:rPr>
                <w:rFonts w:ascii="BIZ UDPゴシック" w:eastAsia="BIZ UDPゴシック" w:hAnsi="BIZ UDPゴシック" w:cs="ＭＳ 明朝" w:hint="eastAsia"/>
                <w:color w:val="000000" w:themeColor="text1"/>
              </w:rPr>
              <w:t>取</w:t>
            </w:r>
            <w:r w:rsidRPr="004D76DA">
              <w:rPr>
                <w:rFonts w:ascii="BIZ UDPゴシック" w:eastAsia="BIZ UDPゴシック" w:hAnsi="BIZ UDPゴシック" w:cs="Malgun Gothic Semilight" w:hint="eastAsia"/>
                <w:color w:val="000000" w:themeColor="text1"/>
              </w:rPr>
              <w:t>り</w:t>
            </w:r>
            <w:r w:rsidRPr="004D76DA">
              <w:rPr>
                <w:rFonts w:ascii="BIZ UDPゴシック" w:eastAsia="BIZ UDPゴシック" w:hAnsi="BIZ UDPゴシック" w:hint="eastAsia"/>
                <w:color w:val="000000" w:themeColor="text1"/>
              </w:rPr>
              <w:t>］</w:t>
            </w:r>
          </w:p>
        </w:tc>
        <w:tc>
          <w:tcPr>
            <w:tcW w:w="2894" w:type="dxa"/>
          </w:tcPr>
          <w:p w14:paraId="3167BD7F"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〈知識〉学校の清掃活動，および</w:t>
            </w:r>
            <w:r w:rsidRPr="004D76DA">
              <w:rPr>
                <w:rFonts w:ascii="游ゴシック Medium" w:eastAsia="游ゴシック Medium" w:hAnsi="游ゴシック Medium" w:hint="eastAsia"/>
                <w:color w:val="000000" w:themeColor="text1"/>
                <w:sz w:val="18"/>
              </w:rPr>
              <w:t>日本が誇る文化</w:t>
            </w:r>
            <w:r w:rsidRPr="004D76DA">
              <w:rPr>
                <w:rFonts w:ascii="游ゴシック Medium" w:eastAsia="游ゴシック Medium" w:hAnsi="游ゴシック Medium" w:hint="eastAsia"/>
                <w:color w:val="000000" w:themeColor="text1"/>
                <w:sz w:val="18"/>
                <w:szCs w:val="18"/>
              </w:rPr>
              <w:t>についての情報や考えなどを話して伝え合うために必要な語彙や表現を理解している。</w:t>
            </w:r>
          </w:p>
          <w:p w14:paraId="73DD6C41"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〈技能〉学校の清掃活動，および</w:t>
            </w:r>
            <w:r w:rsidRPr="004D76DA">
              <w:rPr>
                <w:rFonts w:ascii="游ゴシック Medium" w:eastAsia="游ゴシック Medium" w:hAnsi="游ゴシック Medium" w:hint="eastAsia"/>
                <w:color w:val="000000" w:themeColor="text1"/>
                <w:sz w:val="18"/>
              </w:rPr>
              <w:t>日本が誇る文化</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についての情報や考えなどを論理性に注意して詳しく話して伝え合う技能を身に付けている。</w:t>
            </w:r>
          </w:p>
        </w:tc>
        <w:tc>
          <w:tcPr>
            <w:tcW w:w="2895" w:type="dxa"/>
          </w:tcPr>
          <w:p w14:paraId="108EDF85"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自分の意図や考えを相手によりよく理解してもらえるように，学校の清掃活動，および</w:t>
            </w:r>
            <w:r w:rsidRPr="004D76DA">
              <w:rPr>
                <w:rFonts w:ascii="游ゴシック Medium" w:eastAsia="游ゴシック Medium" w:hAnsi="游ゴシック Medium" w:hint="eastAsia"/>
                <w:color w:val="000000" w:themeColor="text1"/>
                <w:sz w:val="18"/>
              </w:rPr>
              <w:t>日本が誇る文化</w:t>
            </w:r>
            <w:r w:rsidRPr="004D76DA">
              <w:rPr>
                <w:rFonts w:ascii="游ゴシック Medium" w:eastAsia="游ゴシック Medium" w:hAnsi="游ゴシック Medium" w:hint="eastAsia"/>
                <w:color w:val="000000" w:themeColor="text1"/>
                <w:sz w:val="18"/>
                <w:szCs w:val="18"/>
              </w:rPr>
              <w:t>についての情報や考えなどを詳しく話して伝え合うやり取りを続けている。</w:t>
            </w:r>
          </w:p>
        </w:tc>
        <w:tc>
          <w:tcPr>
            <w:tcW w:w="2895" w:type="dxa"/>
          </w:tcPr>
          <w:p w14:paraId="5421A5FD"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自分の意図や考えを相手によりよく理解してもらえるように，学校の清掃活動，および</w:t>
            </w:r>
            <w:r w:rsidRPr="004D76DA">
              <w:rPr>
                <w:rFonts w:ascii="游ゴシック Medium" w:eastAsia="游ゴシック Medium" w:hAnsi="游ゴシック Medium" w:hint="eastAsia"/>
                <w:color w:val="000000" w:themeColor="text1"/>
                <w:sz w:val="18"/>
              </w:rPr>
              <w:t>日本が誇る文化</w:t>
            </w:r>
            <w:r w:rsidRPr="004D76DA">
              <w:rPr>
                <w:rFonts w:ascii="游ゴシック Medium" w:eastAsia="游ゴシック Medium" w:hAnsi="游ゴシック Medium" w:hint="eastAsia"/>
                <w:color w:val="000000" w:themeColor="text1"/>
                <w:sz w:val="18"/>
                <w:szCs w:val="18"/>
              </w:rPr>
              <w:t>についての情報や考えなどを詳しく話して伝え合うやり取りを続けようとしている。</w:t>
            </w:r>
          </w:p>
        </w:tc>
      </w:tr>
      <w:tr w:rsidR="00356EF9" w:rsidRPr="004D76DA" w14:paraId="3C0825D4" w14:textId="77777777" w:rsidTr="00356EF9">
        <w:trPr>
          <w:cantSplit/>
          <w:trHeight w:val="1869"/>
        </w:trPr>
        <w:tc>
          <w:tcPr>
            <w:tcW w:w="525" w:type="dxa"/>
            <w:textDirection w:val="tbRlV"/>
            <w:vAlign w:val="center"/>
          </w:tcPr>
          <w:p w14:paraId="09C46D84"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話</w:t>
            </w:r>
            <w:r w:rsidRPr="004D76DA">
              <w:rPr>
                <w:rFonts w:ascii="BIZ UDPゴシック" w:eastAsia="BIZ UDPゴシック" w:hAnsi="BIZ UDPゴシック" w:hint="eastAsia"/>
                <w:color w:val="000000" w:themeColor="text1"/>
              </w:rPr>
              <w:t>すこと［</w:t>
            </w:r>
            <w:r w:rsidRPr="004D76DA">
              <w:rPr>
                <w:rFonts w:ascii="BIZ UDPゴシック" w:eastAsia="BIZ UDPゴシック" w:hAnsi="BIZ UDPゴシック" w:cs="ＭＳ 明朝" w:hint="eastAsia"/>
                <w:color w:val="000000" w:themeColor="text1"/>
              </w:rPr>
              <w:t>発表</w:t>
            </w:r>
            <w:r w:rsidRPr="004D76DA">
              <w:rPr>
                <w:rFonts w:ascii="BIZ UDPゴシック" w:eastAsia="BIZ UDPゴシック" w:hAnsi="BIZ UDPゴシック" w:hint="eastAsia"/>
                <w:color w:val="000000" w:themeColor="text1"/>
              </w:rPr>
              <w:t>］</w:t>
            </w:r>
          </w:p>
        </w:tc>
        <w:tc>
          <w:tcPr>
            <w:tcW w:w="2894" w:type="dxa"/>
          </w:tcPr>
          <w:p w14:paraId="4FAA0ECF"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日本が誇る文化</w:t>
            </w:r>
            <w:r w:rsidRPr="004D76DA">
              <w:rPr>
                <w:rFonts w:ascii="游ゴシック Medium" w:eastAsia="游ゴシック Medium" w:hAnsi="游ゴシック Medium" w:hint="eastAsia"/>
                <w:color w:val="000000" w:themeColor="text1"/>
                <w:sz w:val="18"/>
                <w:szCs w:val="18"/>
              </w:rPr>
              <w:t>についての情報や考えなどを話して伝えるために必要な語彙や表現を理解している。</w:t>
            </w:r>
          </w:p>
          <w:p w14:paraId="4A06FB55"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日本が誇る文化</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についての情報や考えなどを論理性に注意して詳しく話して伝える技能を身に付けている。</w:t>
            </w:r>
          </w:p>
        </w:tc>
        <w:tc>
          <w:tcPr>
            <w:tcW w:w="2895" w:type="dxa"/>
          </w:tcPr>
          <w:p w14:paraId="08E4C772"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自分の意図や考えを聞き手によりよく理解してもらえるように，</w:t>
            </w:r>
            <w:r w:rsidRPr="004D76DA">
              <w:rPr>
                <w:rFonts w:ascii="游ゴシック Medium" w:eastAsia="游ゴシック Medium" w:hAnsi="游ゴシック Medium" w:hint="eastAsia"/>
                <w:color w:val="000000" w:themeColor="text1"/>
                <w:sz w:val="18"/>
              </w:rPr>
              <w:t>日本が誇る文化</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についての情報や考えなどを論理性に注意して詳しく話して伝えている。</w:t>
            </w:r>
          </w:p>
        </w:tc>
        <w:tc>
          <w:tcPr>
            <w:tcW w:w="2895" w:type="dxa"/>
          </w:tcPr>
          <w:p w14:paraId="4BC4128A"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自分の意図や考えを聞き手によりよく理解してもらえるように，</w:t>
            </w:r>
            <w:r w:rsidRPr="004D76DA">
              <w:rPr>
                <w:rFonts w:ascii="游ゴシック Medium" w:eastAsia="游ゴシック Medium" w:hAnsi="游ゴシック Medium" w:hint="eastAsia"/>
                <w:color w:val="000000" w:themeColor="text1"/>
                <w:sz w:val="18"/>
              </w:rPr>
              <w:t>日本が誇る文化</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についての情報や考えなどを論理性に注意して詳しく話して伝えようとしている。</w:t>
            </w:r>
          </w:p>
        </w:tc>
      </w:tr>
      <w:tr w:rsidR="00356EF9" w:rsidRPr="004D76DA" w14:paraId="420F027E" w14:textId="77777777" w:rsidTr="00356EF9">
        <w:trPr>
          <w:cantSplit/>
          <w:trHeight w:val="2117"/>
        </w:trPr>
        <w:tc>
          <w:tcPr>
            <w:tcW w:w="525" w:type="dxa"/>
            <w:textDirection w:val="tbRlV"/>
            <w:vAlign w:val="center"/>
          </w:tcPr>
          <w:p w14:paraId="1FA00CDC"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lastRenderedPageBreak/>
              <w:t>書</w:t>
            </w:r>
            <w:r w:rsidRPr="004D76DA">
              <w:rPr>
                <w:rFonts w:ascii="BIZ UDPゴシック" w:eastAsia="BIZ UDPゴシック" w:hAnsi="BIZ UDPゴシック" w:hint="eastAsia"/>
                <w:color w:val="000000" w:themeColor="text1"/>
              </w:rPr>
              <w:t>くこと</w:t>
            </w:r>
          </w:p>
        </w:tc>
        <w:tc>
          <w:tcPr>
            <w:tcW w:w="2894" w:type="dxa"/>
          </w:tcPr>
          <w:p w14:paraId="5A1A1B67"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日本が誇る文化</w:t>
            </w:r>
            <w:r w:rsidRPr="004D76DA">
              <w:rPr>
                <w:rFonts w:ascii="游ゴシック Medium" w:eastAsia="游ゴシック Medium" w:hAnsi="游ゴシック Medium" w:hint="eastAsia"/>
                <w:color w:val="000000" w:themeColor="text1"/>
                <w:sz w:val="18"/>
                <w:szCs w:val="18"/>
              </w:rPr>
              <w:t>についての情報や考えなどを書いて伝えるために必要な語彙や表現を理解している。</w:t>
            </w:r>
          </w:p>
          <w:p w14:paraId="369A2333"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日本が誇る文化</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についての情報や考えなどを論理性に注意して詳しく書いて伝える技能を身に付けている。</w:t>
            </w:r>
          </w:p>
        </w:tc>
        <w:tc>
          <w:tcPr>
            <w:tcW w:w="2895" w:type="dxa"/>
          </w:tcPr>
          <w:p w14:paraId="52451AC4"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自分の意図や考えを読み手によりよく理解してもらえるように，</w:t>
            </w:r>
            <w:r w:rsidRPr="004D76DA">
              <w:rPr>
                <w:rFonts w:ascii="游ゴシック Medium" w:eastAsia="游ゴシック Medium" w:hAnsi="游ゴシック Medium" w:hint="eastAsia"/>
                <w:color w:val="000000" w:themeColor="text1"/>
                <w:sz w:val="18"/>
              </w:rPr>
              <w:t>日本が誇る文化</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についての情報や考えなどを論理性に注意して詳しく書いて伝えている。</w:t>
            </w:r>
          </w:p>
        </w:tc>
        <w:tc>
          <w:tcPr>
            <w:tcW w:w="2895" w:type="dxa"/>
          </w:tcPr>
          <w:p w14:paraId="4020B6BB"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自分の意図や考えを読み手によりよく理解してもらえるように，</w:t>
            </w:r>
            <w:r w:rsidRPr="004D76DA">
              <w:rPr>
                <w:rFonts w:ascii="游ゴシック Medium" w:eastAsia="游ゴシック Medium" w:hAnsi="游ゴシック Medium" w:hint="eastAsia"/>
                <w:color w:val="000000" w:themeColor="text1"/>
                <w:sz w:val="18"/>
              </w:rPr>
              <w:t>日本が誇る文化</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についての情報や考えなどを論理性に注意して詳しく書いて伝えようとしている。</w:t>
            </w:r>
          </w:p>
        </w:tc>
      </w:tr>
    </w:tbl>
    <w:p w14:paraId="54DF7E74" w14:textId="77777777" w:rsidR="00356EF9" w:rsidRPr="004D76DA" w:rsidRDefault="00356EF9" w:rsidP="00356EF9">
      <w:pPr>
        <w:widowControl/>
        <w:jc w:val="left"/>
        <w:rPr>
          <w:rFonts w:ascii="Arial" w:hAnsi="Arial" w:cs="Arial"/>
          <w:b/>
          <w:color w:val="000000" w:themeColor="text1"/>
          <w:sz w:val="28"/>
          <w:szCs w:val="28"/>
        </w:rPr>
      </w:pPr>
      <w:r w:rsidRPr="004D76DA">
        <w:rPr>
          <w:rFonts w:ascii="Arial" w:hAnsi="Arial" w:cs="Arial"/>
          <w:b/>
          <w:color w:val="000000" w:themeColor="text1"/>
          <w:sz w:val="28"/>
          <w:szCs w:val="28"/>
        </w:rPr>
        <w:br w:type="page"/>
      </w:r>
    </w:p>
    <w:p w14:paraId="1D030A73" w14:textId="77777777" w:rsidR="00356EF9" w:rsidRPr="004D76DA" w:rsidRDefault="00356EF9" w:rsidP="00356EF9">
      <w:pPr>
        <w:spacing w:line="480" w:lineRule="auto"/>
        <w:rPr>
          <w:rFonts w:ascii="Arial" w:hAnsi="Arial" w:cs="Arial"/>
          <w:b/>
          <w:color w:val="000000" w:themeColor="text1"/>
          <w:sz w:val="28"/>
          <w:szCs w:val="28"/>
        </w:rPr>
      </w:pPr>
      <w:r w:rsidRPr="004D76DA">
        <w:rPr>
          <w:rFonts w:ascii="Arial" w:hAnsi="Arial" w:cs="Arial"/>
          <w:b/>
          <w:color w:val="000000" w:themeColor="text1"/>
          <w:sz w:val="28"/>
          <w:szCs w:val="28"/>
        </w:rPr>
        <w:lastRenderedPageBreak/>
        <w:t>Lesson 4   Seeds for the Future</w:t>
      </w:r>
    </w:p>
    <w:p w14:paraId="18B49D3F" w14:textId="77777777" w:rsidR="00356EF9" w:rsidRPr="004D76DA" w:rsidRDefault="00356EF9" w:rsidP="00356EF9">
      <w:pPr>
        <w:rPr>
          <w:rFonts w:ascii="BIZ UDPゴシック" w:eastAsia="BIZ UDPゴシック" w:hAnsi="BIZ UDPゴシック"/>
          <w:b/>
          <w:color w:val="000000" w:themeColor="text1"/>
        </w:rPr>
      </w:pPr>
    </w:p>
    <w:p w14:paraId="64012797" w14:textId="77777777" w:rsidR="00356EF9" w:rsidRPr="004D76DA" w:rsidRDefault="00356EF9" w:rsidP="00356EF9">
      <w:pPr>
        <w:rPr>
          <w:rFonts w:ascii="BIZ UDPゴシック" w:eastAsia="BIZ UDPゴシック" w:hAnsi="BIZ UDPゴシック"/>
          <w:b/>
          <w:color w:val="000000" w:themeColor="text1"/>
        </w:rPr>
      </w:pPr>
      <w:r w:rsidRPr="004D76DA">
        <w:rPr>
          <w:rFonts w:ascii="BIZ UDPゴシック" w:eastAsia="BIZ UDPゴシック" w:hAnsi="BIZ UDPゴシック" w:hint="eastAsia"/>
          <w:b/>
          <w:color w:val="000000" w:themeColor="text1"/>
        </w:rPr>
        <w:t>【単元目標】</w:t>
      </w:r>
    </w:p>
    <w:p w14:paraId="1B58C46B"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1) </w:t>
      </w:r>
      <w:r w:rsidRPr="004D76DA">
        <w:rPr>
          <w:rFonts w:ascii="游ゴシック Medium" w:eastAsia="游ゴシック Medium" w:hAnsi="游ゴシック Medium" w:hint="eastAsia"/>
          <w:b/>
          <w:color w:val="000000" w:themeColor="text1"/>
        </w:rPr>
        <w:t>聞くこと</w:t>
      </w:r>
    </w:p>
    <w:p w14:paraId="3773FA50"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次世代に残したいもの，および興味・情熱のあるものについて，一定の支援を活用すれば，必要な情報を聞き取り，話し手の意図，概要や要点などを把握することができる。</w:t>
      </w:r>
    </w:p>
    <w:p w14:paraId="7756A6CD"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2) </w:t>
      </w:r>
      <w:r w:rsidRPr="004D76DA">
        <w:rPr>
          <w:rFonts w:ascii="游ゴシック Medium" w:eastAsia="游ゴシック Medium" w:hAnsi="游ゴシック Medium" w:hint="eastAsia"/>
          <w:b/>
          <w:color w:val="000000" w:themeColor="text1"/>
        </w:rPr>
        <w:t>読むこと</w:t>
      </w:r>
    </w:p>
    <w:p w14:paraId="5249FB36"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伝統野菜の種を商う高校生について，一定の支援を活用すれば，必要な情報を読み取り，文章の展開，概要や要点などを把握することができる。</w:t>
      </w:r>
    </w:p>
    <w:p w14:paraId="7B372074"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3) </w:t>
      </w:r>
      <w:r w:rsidRPr="004D76DA">
        <w:rPr>
          <w:rFonts w:ascii="游ゴシック Medium" w:eastAsia="游ゴシック Medium" w:hAnsi="游ゴシック Medium" w:hint="eastAsia"/>
          <w:b/>
          <w:color w:val="000000" w:themeColor="text1"/>
        </w:rPr>
        <w:t>話すこと［やり取り］</w:t>
      </w:r>
    </w:p>
    <w:p w14:paraId="0CE4FA2E"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次世代に残したいものや次世代に影響を与えた出来事，および興味・情熱のあるものについて，一定の支援を活用すれば，多様な語句や文を用いて，情報や考えなどを詳しく話して伝え合うやり取りを続けることができる。</w:t>
      </w:r>
    </w:p>
    <w:p w14:paraId="475E69E3"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4) </w:t>
      </w:r>
      <w:r w:rsidRPr="004D76DA">
        <w:rPr>
          <w:rFonts w:ascii="游ゴシック Medium" w:eastAsia="游ゴシック Medium" w:hAnsi="游ゴシック Medium" w:hint="eastAsia"/>
          <w:b/>
          <w:color w:val="000000" w:themeColor="text1"/>
        </w:rPr>
        <w:t>話すこと［発表］</w:t>
      </w:r>
    </w:p>
    <w:p w14:paraId="0C1105A1"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興味・情熱のあるものについて，一定の支援を活用すれば，多様な語句や文を用いて，情報や考えなどを論理性に注意して詳しく話して伝えることができる。</w:t>
      </w:r>
    </w:p>
    <w:p w14:paraId="0411B501"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5) </w:t>
      </w:r>
      <w:r w:rsidRPr="004D76DA">
        <w:rPr>
          <w:rFonts w:ascii="游ゴシック Medium" w:eastAsia="游ゴシック Medium" w:hAnsi="游ゴシック Medium" w:hint="eastAsia"/>
          <w:b/>
          <w:color w:val="000000" w:themeColor="text1"/>
        </w:rPr>
        <w:t>書くこと</w:t>
      </w:r>
    </w:p>
    <w:p w14:paraId="36598DBA"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興味・情熱のあるものについて，一定の支援を活用すれば，多様な語句や文を用いて，情報や考えなどを論理性に注意して詳しく書いて伝えることができる。</w:t>
      </w:r>
    </w:p>
    <w:p w14:paraId="249EF269" w14:textId="713A819D" w:rsidR="00356EF9" w:rsidRDefault="00356EF9">
      <w:pPr>
        <w:widowControl/>
        <w:jc w:val="left"/>
        <w:rPr>
          <w:rFonts w:ascii="游ゴシック Medium" w:eastAsia="游ゴシック Medium" w:hAnsi="游ゴシック Medium"/>
          <w:color w:val="000000" w:themeColor="text1"/>
        </w:rPr>
      </w:pPr>
      <w:r>
        <w:rPr>
          <w:rFonts w:ascii="游ゴシック Medium" w:eastAsia="游ゴシック Medium" w:hAnsi="游ゴシック Medium"/>
          <w:color w:val="000000" w:themeColor="text1"/>
        </w:rPr>
        <w:br w:type="page"/>
      </w:r>
    </w:p>
    <w:p w14:paraId="7334FFA6" w14:textId="77777777" w:rsidR="00356EF9" w:rsidRPr="004D76DA" w:rsidRDefault="00356EF9" w:rsidP="00356EF9">
      <w:pPr>
        <w:rPr>
          <w:rFonts w:ascii="BIZ UDPゴシック" w:eastAsia="BIZ UDPゴシック" w:hAnsi="BIZ UDPゴシック"/>
          <w:b/>
          <w:color w:val="000000" w:themeColor="text1"/>
        </w:rPr>
      </w:pPr>
      <w:r w:rsidRPr="004D76DA">
        <w:rPr>
          <w:rFonts w:ascii="BIZ UDPゴシック" w:eastAsia="BIZ UDPゴシック" w:hAnsi="BIZ UDPゴシック" w:hint="eastAsia"/>
          <w:b/>
          <w:color w:val="000000" w:themeColor="text1"/>
        </w:rPr>
        <w:lastRenderedPageBreak/>
        <w:t>【領域ごとの評価規準】</w:t>
      </w:r>
    </w:p>
    <w:tbl>
      <w:tblPr>
        <w:tblStyle w:val="af4"/>
        <w:tblW w:w="9209" w:type="dxa"/>
        <w:tblLook w:val="04A0" w:firstRow="1" w:lastRow="0" w:firstColumn="1" w:lastColumn="0" w:noHBand="0" w:noVBand="1"/>
      </w:tblPr>
      <w:tblGrid>
        <w:gridCol w:w="525"/>
        <w:gridCol w:w="2894"/>
        <w:gridCol w:w="2895"/>
        <w:gridCol w:w="2895"/>
      </w:tblGrid>
      <w:tr w:rsidR="00356EF9" w:rsidRPr="004D76DA" w14:paraId="063147A9" w14:textId="77777777" w:rsidTr="00356EF9">
        <w:trPr>
          <w:trHeight w:val="520"/>
        </w:trPr>
        <w:tc>
          <w:tcPr>
            <w:tcW w:w="525" w:type="dxa"/>
            <w:vAlign w:val="center"/>
          </w:tcPr>
          <w:p w14:paraId="534080E2" w14:textId="77777777" w:rsidR="00356EF9" w:rsidRPr="004D76DA" w:rsidRDefault="00356EF9" w:rsidP="004D3A10">
            <w:pPr>
              <w:spacing w:line="300" w:lineRule="exact"/>
              <w:jc w:val="center"/>
              <w:rPr>
                <w:rFonts w:ascii="BIZ UDPゴシック" w:eastAsia="BIZ UDPゴシック" w:hAnsi="BIZ UDPゴシック"/>
                <w:color w:val="000000" w:themeColor="text1"/>
              </w:rPr>
            </w:pPr>
          </w:p>
        </w:tc>
        <w:tc>
          <w:tcPr>
            <w:tcW w:w="2894" w:type="dxa"/>
            <w:vAlign w:val="center"/>
          </w:tcPr>
          <w:p w14:paraId="6C9D486C" w14:textId="77777777" w:rsidR="00356EF9" w:rsidRPr="004D76DA" w:rsidRDefault="00356EF9" w:rsidP="004D3A10">
            <w:pPr>
              <w:jc w:val="center"/>
              <w:rPr>
                <w:rFonts w:ascii="BIZ UDPゴシック" w:eastAsia="BIZ UDPゴシック" w:hAnsi="BIZ UDPゴシック"/>
                <w:color w:val="000000" w:themeColor="text1"/>
                <w:sz w:val="20"/>
              </w:rPr>
            </w:pPr>
            <w:r w:rsidRPr="004D76DA">
              <w:rPr>
                <w:rFonts w:ascii="BIZ UDPゴシック" w:eastAsia="BIZ UDPゴシック" w:hAnsi="BIZ UDPゴシック" w:hint="eastAsia"/>
                <w:color w:val="000000" w:themeColor="text1"/>
                <w:sz w:val="20"/>
              </w:rPr>
              <w:t>知識・技能</w:t>
            </w:r>
          </w:p>
        </w:tc>
        <w:tc>
          <w:tcPr>
            <w:tcW w:w="2895" w:type="dxa"/>
            <w:vAlign w:val="center"/>
          </w:tcPr>
          <w:p w14:paraId="68F04DC5" w14:textId="77777777" w:rsidR="00356EF9" w:rsidRPr="004D76DA" w:rsidRDefault="00356EF9" w:rsidP="004D3A10">
            <w:pPr>
              <w:jc w:val="center"/>
              <w:rPr>
                <w:rFonts w:ascii="BIZ UDPゴシック" w:eastAsia="BIZ UDPゴシック" w:hAnsi="BIZ UDPゴシック"/>
                <w:color w:val="000000" w:themeColor="text1"/>
                <w:sz w:val="20"/>
              </w:rPr>
            </w:pPr>
            <w:r w:rsidRPr="004D76DA">
              <w:rPr>
                <w:rFonts w:ascii="BIZ UDPゴシック" w:eastAsia="BIZ UDPゴシック" w:hAnsi="BIZ UDPゴシック" w:hint="eastAsia"/>
                <w:color w:val="000000" w:themeColor="text1"/>
                <w:sz w:val="20"/>
              </w:rPr>
              <w:t>思考・判断・表現</w:t>
            </w:r>
          </w:p>
        </w:tc>
        <w:tc>
          <w:tcPr>
            <w:tcW w:w="2895" w:type="dxa"/>
            <w:vAlign w:val="center"/>
          </w:tcPr>
          <w:p w14:paraId="65E46631" w14:textId="77777777" w:rsidR="00356EF9" w:rsidRPr="004D76DA" w:rsidRDefault="00356EF9" w:rsidP="004D3A10">
            <w:pPr>
              <w:jc w:val="center"/>
              <w:rPr>
                <w:rFonts w:ascii="BIZ UDPゴシック" w:eastAsia="BIZ UDPゴシック" w:hAnsi="BIZ UDPゴシック"/>
                <w:color w:val="000000" w:themeColor="text1"/>
                <w:sz w:val="18"/>
                <w:szCs w:val="18"/>
              </w:rPr>
            </w:pPr>
            <w:r w:rsidRPr="004D76DA">
              <w:rPr>
                <w:rFonts w:ascii="BIZ UDPゴシック" w:eastAsia="BIZ UDPゴシック" w:hAnsi="BIZ UDPゴシック" w:hint="eastAsia"/>
                <w:color w:val="000000" w:themeColor="text1"/>
                <w:sz w:val="16"/>
                <w:szCs w:val="18"/>
              </w:rPr>
              <w:t>主体的に学習に取り組む態度</w:t>
            </w:r>
          </w:p>
        </w:tc>
      </w:tr>
      <w:tr w:rsidR="00356EF9" w:rsidRPr="004D76DA" w14:paraId="7C3D8F9A" w14:textId="77777777" w:rsidTr="00356EF9">
        <w:trPr>
          <w:cantSplit/>
          <w:trHeight w:val="1232"/>
        </w:trPr>
        <w:tc>
          <w:tcPr>
            <w:tcW w:w="525" w:type="dxa"/>
            <w:textDirection w:val="tbRlV"/>
            <w:vAlign w:val="center"/>
          </w:tcPr>
          <w:p w14:paraId="2B96DA6A"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聞</w:t>
            </w:r>
            <w:r w:rsidRPr="004D76DA">
              <w:rPr>
                <w:rFonts w:ascii="BIZ UDPゴシック" w:eastAsia="BIZ UDPゴシック" w:hAnsi="BIZ UDPゴシック" w:hint="eastAsia"/>
                <w:color w:val="000000" w:themeColor="text1"/>
              </w:rPr>
              <w:t>くこと</w:t>
            </w:r>
          </w:p>
        </w:tc>
        <w:tc>
          <w:tcPr>
            <w:tcW w:w="2894" w:type="dxa"/>
          </w:tcPr>
          <w:p w14:paraId="5545DAF0"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次世代に残したいもの，および興味・情熱のあるもの</w:t>
            </w:r>
            <w:r w:rsidRPr="004D76DA">
              <w:rPr>
                <w:rFonts w:ascii="游ゴシック Medium" w:eastAsia="游ゴシック Medium" w:hAnsi="游ゴシック Medium" w:hint="eastAsia"/>
                <w:color w:val="000000" w:themeColor="text1"/>
                <w:sz w:val="18"/>
                <w:szCs w:val="18"/>
              </w:rPr>
              <w:t>についての会話文を聞き取るために必要な語彙や表現を理解している。</w:t>
            </w:r>
          </w:p>
          <w:p w14:paraId="73ED1F7F"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次世代に残したいもの，および興味・情熱のあるもの</w:t>
            </w:r>
            <w:r w:rsidRPr="004D76DA">
              <w:rPr>
                <w:rFonts w:ascii="游ゴシック Medium" w:eastAsia="游ゴシック Medium" w:hAnsi="游ゴシック Medium" w:hint="eastAsia"/>
                <w:color w:val="000000" w:themeColor="text1"/>
                <w:sz w:val="18"/>
                <w:szCs w:val="18"/>
              </w:rPr>
              <w:t>についての会話文を聞き取る技能を身に付けている。</w:t>
            </w:r>
          </w:p>
        </w:tc>
        <w:tc>
          <w:tcPr>
            <w:tcW w:w="2895" w:type="dxa"/>
          </w:tcPr>
          <w:p w14:paraId="6ADE4412"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rPr>
              <w:t>次世代に残したいもの，および興味・情熱のあるもの</w:t>
            </w:r>
            <w:r w:rsidRPr="004D76DA">
              <w:rPr>
                <w:rFonts w:ascii="游ゴシック Medium" w:eastAsia="游ゴシック Medium" w:hAnsi="游ゴシック Medium" w:hint="eastAsia"/>
                <w:color w:val="000000" w:themeColor="text1"/>
                <w:sz w:val="18"/>
                <w:szCs w:val="18"/>
              </w:rPr>
              <w:t>についての情報や考えなどを述べるために，</w:t>
            </w:r>
            <w:r w:rsidRPr="004D76DA">
              <w:rPr>
                <w:rFonts w:ascii="游ゴシック Medium" w:eastAsia="游ゴシック Medium" w:hAnsi="游ゴシック Medium" w:hint="eastAsia"/>
                <w:color w:val="000000" w:themeColor="text1"/>
                <w:sz w:val="18"/>
              </w:rPr>
              <w:t>次世代に残したいもの，および興味・情熱のあるもの</w:t>
            </w:r>
            <w:r w:rsidRPr="004D76DA">
              <w:rPr>
                <w:rFonts w:ascii="游ゴシック Medium" w:eastAsia="游ゴシック Medium" w:hAnsi="游ゴシック Medium" w:hint="eastAsia"/>
                <w:color w:val="000000" w:themeColor="text1"/>
                <w:sz w:val="18"/>
                <w:szCs w:val="18"/>
              </w:rPr>
              <w:t>についての会話文を聞いて，話し手の意図，概要や要点などを捉えている。</w:t>
            </w:r>
          </w:p>
        </w:tc>
        <w:tc>
          <w:tcPr>
            <w:tcW w:w="2895" w:type="dxa"/>
          </w:tcPr>
          <w:p w14:paraId="6BE646F8"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rPr>
              <w:t>次世代に残したいもの，および興味・情熱のあるもの</w:t>
            </w:r>
            <w:r w:rsidRPr="004D76DA">
              <w:rPr>
                <w:rFonts w:ascii="游ゴシック Medium" w:eastAsia="游ゴシック Medium" w:hAnsi="游ゴシック Medium" w:hint="eastAsia"/>
                <w:color w:val="000000" w:themeColor="text1"/>
                <w:sz w:val="18"/>
                <w:szCs w:val="18"/>
              </w:rPr>
              <w:t>についての情報や考えなどを述べるために，</w:t>
            </w:r>
            <w:r w:rsidRPr="004D76DA">
              <w:rPr>
                <w:rFonts w:ascii="游ゴシック Medium" w:eastAsia="游ゴシック Medium" w:hAnsi="游ゴシック Medium" w:hint="eastAsia"/>
                <w:color w:val="000000" w:themeColor="text1"/>
                <w:sz w:val="18"/>
              </w:rPr>
              <w:t>次世代に残したいもの，および興味・情熱のあるもの</w:t>
            </w:r>
            <w:r w:rsidRPr="004D76DA">
              <w:rPr>
                <w:rFonts w:ascii="游ゴシック Medium" w:eastAsia="游ゴシック Medium" w:hAnsi="游ゴシック Medium" w:hint="eastAsia"/>
                <w:color w:val="000000" w:themeColor="text1"/>
                <w:sz w:val="18"/>
                <w:szCs w:val="18"/>
              </w:rPr>
              <w:t>についての会話文を聞いて，話し手の意図，概要や要点などを捉えようとしている。</w:t>
            </w:r>
          </w:p>
        </w:tc>
      </w:tr>
      <w:tr w:rsidR="00356EF9" w:rsidRPr="004D76DA" w14:paraId="14687C3E" w14:textId="77777777" w:rsidTr="00356EF9">
        <w:trPr>
          <w:cantSplit/>
          <w:trHeight w:val="2268"/>
        </w:trPr>
        <w:tc>
          <w:tcPr>
            <w:tcW w:w="525" w:type="dxa"/>
            <w:textDirection w:val="tbRlV"/>
            <w:vAlign w:val="center"/>
          </w:tcPr>
          <w:p w14:paraId="60BAFC5B"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読</w:t>
            </w:r>
            <w:r w:rsidRPr="004D76DA">
              <w:rPr>
                <w:rFonts w:ascii="BIZ UDPゴシック" w:eastAsia="BIZ UDPゴシック" w:hAnsi="BIZ UDPゴシック" w:hint="eastAsia"/>
                <w:color w:val="000000" w:themeColor="text1"/>
              </w:rPr>
              <w:t>むこと</w:t>
            </w:r>
          </w:p>
        </w:tc>
        <w:tc>
          <w:tcPr>
            <w:tcW w:w="2894" w:type="dxa"/>
          </w:tcPr>
          <w:p w14:paraId="0070212E"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伝統野菜の種を商う高校生</w:t>
            </w:r>
            <w:r w:rsidRPr="004D76DA">
              <w:rPr>
                <w:rFonts w:ascii="游ゴシック Medium" w:eastAsia="游ゴシック Medium" w:hAnsi="游ゴシック Medium" w:hint="eastAsia"/>
                <w:color w:val="000000" w:themeColor="text1"/>
                <w:sz w:val="18"/>
                <w:szCs w:val="18"/>
              </w:rPr>
              <w:t>についての文章を読み取るために必要な語彙や表現，文法事項の意味や働きを理解している。</w:t>
            </w:r>
          </w:p>
          <w:p w14:paraId="68B58753" w14:textId="77777777" w:rsidR="00356EF9" w:rsidRPr="004D76DA" w:rsidRDefault="00356EF9" w:rsidP="004D3A10">
            <w:pPr>
              <w:spacing w:line="300" w:lineRule="exact"/>
              <w:ind w:left="353" w:hangingChars="200" w:hanging="353"/>
              <w:rPr>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伝統野菜の種を商う高校生</w:t>
            </w:r>
            <w:r w:rsidRPr="004D76DA">
              <w:rPr>
                <w:rFonts w:ascii="游ゴシック Medium" w:eastAsia="游ゴシック Medium" w:hAnsi="游ゴシック Medium" w:hint="eastAsia"/>
                <w:color w:val="000000" w:themeColor="text1"/>
                <w:sz w:val="18"/>
                <w:szCs w:val="18"/>
              </w:rPr>
              <w:t>について書かれた文章を読み取る技能を身に付けている。</w:t>
            </w:r>
          </w:p>
        </w:tc>
        <w:tc>
          <w:tcPr>
            <w:tcW w:w="2895" w:type="dxa"/>
          </w:tcPr>
          <w:p w14:paraId="17155C0A"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rPr>
              <w:t>伝統野菜の種を商う高校生</w:t>
            </w:r>
            <w:r w:rsidRPr="004D76DA">
              <w:rPr>
                <w:rFonts w:ascii="游ゴシック Medium" w:eastAsia="游ゴシック Medium" w:hAnsi="游ゴシック Medium" w:hint="eastAsia"/>
                <w:color w:val="000000" w:themeColor="text1"/>
                <w:sz w:val="18"/>
                <w:szCs w:val="18"/>
              </w:rPr>
              <w:t>について理解するために，</w:t>
            </w:r>
            <w:r w:rsidRPr="004D76DA">
              <w:rPr>
                <w:rFonts w:ascii="游ゴシック Medium" w:eastAsia="游ゴシック Medium" w:hAnsi="游ゴシック Medium" w:hint="eastAsia"/>
                <w:color w:val="000000" w:themeColor="text1"/>
                <w:sz w:val="18"/>
              </w:rPr>
              <w:t>伝統野菜の種を商う高校生</w:t>
            </w:r>
            <w:r w:rsidRPr="004D76DA">
              <w:rPr>
                <w:rFonts w:ascii="游ゴシック Medium" w:eastAsia="游ゴシック Medium" w:hAnsi="游ゴシック Medium" w:hint="eastAsia"/>
                <w:color w:val="000000" w:themeColor="text1"/>
                <w:sz w:val="18"/>
                <w:szCs w:val="18"/>
              </w:rPr>
              <w:t>について書かれた文章を読んで，文章の展開，概要や要点などを捉えている。</w:t>
            </w:r>
          </w:p>
        </w:tc>
        <w:tc>
          <w:tcPr>
            <w:tcW w:w="2895" w:type="dxa"/>
          </w:tcPr>
          <w:p w14:paraId="2978A541"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rPr>
              <w:t>伝統野菜の種を商う高校生</w:t>
            </w:r>
            <w:r w:rsidRPr="004D76DA">
              <w:rPr>
                <w:rFonts w:ascii="游ゴシック Medium" w:eastAsia="游ゴシック Medium" w:hAnsi="游ゴシック Medium" w:hint="eastAsia"/>
                <w:color w:val="000000" w:themeColor="text1"/>
                <w:sz w:val="18"/>
                <w:szCs w:val="18"/>
              </w:rPr>
              <w:t>について理解するために，</w:t>
            </w:r>
            <w:r w:rsidRPr="004D76DA">
              <w:rPr>
                <w:rFonts w:ascii="游ゴシック Medium" w:eastAsia="游ゴシック Medium" w:hAnsi="游ゴシック Medium" w:hint="eastAsia"/>
                <w:color w:val="000000" w:themeColor="text1"/>
                <w:sz w:val="18"/>
              </w:rPr>
              <w:t>伝統野菜の種を商う高校生</w:t>
            </w:r>
            <w:r w:rsidRPr="004D76DA">
              <w:rPr>
                <w:rFonts w:ascii="游ゴシック Medium" w:eastAsia="游ゴシック Medium" w:hAnsi="游ゴシック Medium" w:hint="eastAsia"/>
                <w:color w:val="000000" w:themeColor="text1"/>
                <w:sz w:val="18"/>
                <w:szCs w:val="18"/>
              </w:rPr>
              <w:t>について書かれた文章を読んで，文章の展開，概要や要点などを捉えようとしている。</w:t>
            </w:r>
          </w:p>
        </w:tc>
      </w:tr>
      <w:tr w:rsidR="00356EF9" w:rsidRPr="004D76DA" w14:paraId="0EF44267" w14:textId="77777777" w:rsidTr="00356EF9">
        <w:trPr>
          <w:cantSplit/>
          <w:trHeight w:val="2268"/>
        </w:trPr>
        <w:tc>
          <w:tcPr>
            <w:tcW w:w="525" w:type="dxa"/>
            <w:textDirection w:val="tbRlV"/>
            <w:vAlign w:val="center"/>
          </w:tcPr>
          <w:p w14:paraId="077310E5"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話</w:t>
            </w:r>
            <w:r w:rsidRPr="004D76DA">
              <w:rPr>
                <w:rFonts w:ascii="BIZ UDPゴシック" w:eastAsia="BIZ UDPゴシック" w:hAnsi="BIZ UDPゴシック" w:hint="eastAsia"/>
                <w:color w:val="000000" w:themeColor="text1"/>
              </w:rPr>
              <w:t>すこと［やり</w:t>
            </w:r>
            <w:r w:rsidRPr="004D76DA">
              <w:rPr>
                <w:rFonts w:ascii="BIZ UDPゴシック" w:eastAsia="BIZ UDPゴシック" w:hAnsi="BIZ UDPゴシック" w:cs="ＭＳ 明朝" w:hint="eastAsia"/>
                <w:color w:val="000000" w:themeColor="text1"/>
              </w:rPr>
              <w:t>取</w:t>
            </w:r>
            <w:r w:rsidRPr="004D76DA">
              <w:rPr>
                <w:rFonts w:ascii="BIZ UDPゴシック" w:eastAsia="BIZ UDPゴシック" w:hAnsi="BIZ UDPゴシック" w:cs="Malgun Gothic Semilight" w:hint="eastAsia"/>
                <w:color w:val="000000" w:themeColor="text1"/>
              </w:rPr>
              <w:t>り</w:t>
            </w:r>
            <w:r w:rsidRPr="004D76DA">
              <w:rPr>
                <w:rFonts w:ascii="BIZ UDPゴシック" w:eastAsia="BIZ UDPゴシック" w:hAnsi="BIZ UDPゴシック" w:hint="eastAsia"/>
                <w:color w:val="000000" w:themeColor="text1"/>
              </w:rPr>
              <w:t>］</w:t>
            </w:r>
          </w:p>
        </w:tc>
        <w:tc>
          <w:tcPr>
            <w:tcW w:w="2894" w:type="dxa"/>
          </w:tcPr>
          <w:p w14:paraId="645BE7C6"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次世代に残したいものや次世代に影響を与えた出来事，および興味・情熱のあるもの</w:t>
            </w:r>
            <w:r w:rsidRPr="004D76DA">
              <w:rPr>
                <w:rFonts w:ascii="游ゴシック Medium" w:eastAsia="游ゴシック Medium" w:hAnsi="游ゴシック Medium" w:hint="eastAsia"/>
                <w:color w:val="000000" w:themeColor="text1"/>
                <w:sz w:val="18"/>
                <w:szCs w:val="18"/>
              </w:rPr>
              <w:t>についての情報や考えなどを話して伝え合うために必要な語彙や表現を理解している。</w:t>
            </w:r>
          </w:p>
          <w:p w14:paraId="34D774D1"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次世代に残したいものや次世代に影響を与えた出来事，および興味・情熱のあるもの</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についての情報や考えなどを論理性に注意して詳しく話して伝え合う技能を身に付けている。</w:t>
            </w:r>
          </w:p>
        </w:tc>
        <w:tc>
          <w:tcPr>
            <w:tcW w:w="2895" w:type="dxa"/>
          </w:tcPr>
          <w:p w14:paraId="48A94041"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自分の意図や考えを相手によりよく理解してもらえるように，</w:t>
            </w:r>
            <w:r w:rsidRPr="004D76DA">
              <w:rPr>
                <w:rFonts w:ascii="游ゴシック Medium" w:eastAsia="游ゴシック Medium" w:hAnsi="游ゴシック Medium" w:hint="eastAsia"/>
                <w:color w:val="000000" w:themeColor="text1"/>
                <w:sz w:val="18"/>
              </w:rPr>
              <w:t>次世代に残したいものや次世代に影響を与えた出来事，および興味・情熱のあるもの</w:t>
            </w:r>
            <w:r w:rsidRPr="004D76DA">
              <w:rPr>
                <w:rFonts w:ascii="游ゴシック Medium" w:eastAsia="游ゴシック Medium" w:hAnsi="游ゴシック Medium" w:hint="eastAsia"/>
                <w:color w:val="000000" w:themeColor="text1"/>
                <w:sz w:val="18"/>
                <w:szCs w:val="18"/>
              </w:rPr>
              <w:t>についての情報や考えなどを詳しく話して伝え合うやり取りを続けている。</w:t>
            </w:r>
          </w:p>
        </w:tc>
        <w:tc>
          <w:tcPr>
            <w:tcW w:w="2895" w:type="dxa"/>
          </w:tcPr>
          <w:p w14:paraId="2012DEA6"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自分の意図や考えを相手によりよく理解してもらえるように，</w:t>
            </w:r>
            <w:r w:rsidRPr="004D76DA">
              <w:rPr>
                <w:rFonts w:ascii="游ゴシック Medium" w:eastAsia="游ゴシック Medium" w:hAnsi="游ゴシック Medium" w:hint="eastAsia"/>
                <w:color w:val="000000" w:themeColor="text1"/>
                <w:sz w:val="18"/>
              </w:rPr>
              <w:t>次世代に残したいものや次世代に影響を与えた出来事，および興味・情熱のあるもの</w:t>
            </w:r>
            <w:r w:rsidRPr="004D76DA">
              <w:rPr>
                <w:rFonts w:ascii="游ゴシック Medium" w:eastAsia="游ゴシック Medium" w:hAnsi="游ゴシック Medium" w:hint="eastAsia"/>
                <w:color w:val="000000" w:themeColor="text1"/>
                <w:sz w:val="18"/>
                <w:szCs w:val="18"/>
              </w:rPr>
              <w:t>についての情報や考えなどを詳しく話して伝え合うやり取りを続けようとしている。</w:t>
            </w:r>
          </w:p>
        </w:tc>
      </w:tr>
      <w:tr w:rsidR="00356EF9" w:rsidRPr="004D76DA" w14:paraId="2E1FE895" w14:textId="77777777" w:rsidTr="00356EF9">
        <w:trPr>
          <w:cantSplit/>
          <w:trHeight w:val="1869"/>
        </w:trPr>
        <w:tc>
          <w:tcPr>
            <w:tcW w:w="525" w:type="dxa"/>
            <w:textDirection w:val="tbRlV"/>
            <w:vAlign w:val="center"/>
          </w:tcPr>
          <w:p w14:paraId="4BA41075"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話</w:t>
            </w:r>
            <w:r w:rsidRPr="004D76DA">
              <w:rPr>
                <w:rFonts w:ascii="BIZ UDPゴシック" w:eastAsia="BIZ UDPゴシック" w:hAnsi="BIZ UDPゴシック" w:hint="eastAsia"/>
                <w:color w:val="000000" w:themeColor="text1"/>
              </w:rPr>
              <w:t>すこと［</w:t>
            </w:r>
            <w:r w:rsidRPr="004D76DA">
              <w:rPr>
                <w:rFonts w:ascii="BIZ UDPゴシック" w:eastAsia="BIZ UDPゴシック" w:hAnsi="BIZ UDPゴシック" w:cs="ＭＳ 明朝" w:hint="eastAsia"/>
                <w:color w:val="000000" w:themeColor="text1"/>
              </w:rPr>
              <w:t>発表</w:t>
            </w:r>
            <w:r w:rsidRPr="004D76DA">
              <w:rPr>
                <w:rFonts w:ascii="BIZ UDPゴシック" w:eastAsia="BIZ UDPゴシック" w:hAnsi="BIZ UDPゴシック" w:hint="eastAsia"/>
                <w:color w:val="000000" w:themeColor="text1"/>
              </w:rPr>
              <w:t>］</w:t>
            </w:r>
          </w:p>
        </w:tc>
        <w:tc>
          <w:tcPr>
            <w:tcW w:w="2894" w:type="dxa"/>
          </w:tcPr>
          <w:p w14:paraId="70182454"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興味・情熱のあるもの</w:t>
            </w:r>
            <w:r w:rsidRPr="004D76DA">
              <w:rPr>
                <w:rFonts w:ascii="游ゴシック Medium" w:eastAsia="游ゴシック Medium" w:hAnsi="游ゴシック Medium" w:hint="eastAsia"/>
                <w:color w:val="000000" w:themeColor="text1"/>
                <w:sz w:val="18"/>
                <w:szCs w:val="18"/>
              </w:rPr>
              <w:t>についての情報や考えなどを話して伝えるために必要な語彙や表現を理解している。</w:t>
            </w:r>
          </w:p>
          <w:p w14:paraId="6936A3D3"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興味・情熱のあるもの</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についての情報や考えなどを論理性に注意して詳しく話して伝える技能を身に付けている。</w:t>
            </w:r>
          </w:p>
        </w:tc>
        <w:tc>
          <w:tcPr>
            <w:tcW w:w="2895" w:type="dxa"/>
          </w:tcPr>
          <w:p w14:paraId="7037B27C"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自分の意図や考えを聞き手によりよく理解してもらえるように，</w:t>
            </w:r>
            <w:r w:rsidRPr="004D76DA">
              <w:rPr>
                <w:rFonts w:ascii="游ゴシック Medium" w:eastAsia="游ゴシック Medium" w:hAnsi="游ゴシック Medium" w:hint="eastAsia"/>
                <w:color w:val="000000" w:themeColor="text1"/>
                <w:sz w:val="18"/>
              </w:rPr>
              <w:t>興味・情熱のあるもの</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についての情報や考えなどを論理性に注意して詳しく話して伝えている。</w:t>
            </w:r>
          </w:p>
        </w:tc>
        <w:tc>
          <w:tcPr>
            <w:tcW w:w="2895" w:type="dxa"/>
          </w:tcPr>
          <w:p w14:paraId="23C74146"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自分の意図や考えを聞き手によりよく理解してもらえるように，</w:t>
            </w:r>
            <w:r w:rsidRPr="004D76DA">
              <w:rPr>
                <w:rFonts w:ascii="游ゴシック Medium" w:eastAsia="游ゴシック Medium" w:hAnsi="游ゴシック Medium" w:hint="eastAsia"/>
                <w:color w:val="000000" w:themeColor="text1"/>
                <w:sz w:val="18"/>
              </w:rPr>
              <w:t>興味・情熱のあるもの</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についての情報や考えなどを論理性に注意して詳しく話して伝えようとしている。</w:t>
            </w:r>
          </w:p>
        </w:tc>
      </w:tr>
      <w:tr w:rsidR="00356EF9" w:rsidRPr="004D76DA" w14:paraId="069DDAE4" w14:textId="77777777" w:rsidTr="00356EF9">
        <w:trPr>
          <w:cantSplit/>
          <w:trHeight w:val="2117"/>
        </w:trPr>
        <w:tc>
          <w:tcPr>
            <w:tcW w:w="525" w:type="dxa"/>
            <w:textDirection w:val="tbRlV"/>
            <w:vAlign w:val="center"/>
          </w:tcPr>
          <w:p w14:paraId="192A60EA"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lastRenderedPageBreak/>
              <w:t>書</w:t>
            </w:r>
            <w:r w:rsidRPr="004D76DA">
              <w:rPr>
                <w:rFonts w:ascii="BIZ UDPゴシック" w:eastAsia="BIZ UDPゴシック" w:hAnsi="BIZ UDPゴシック" w:hint="eastAsia"/>
                <w:color w:val="000000" w:themeColor="text1"/>
              </w:rPr>
              <w:t>くこと</w:t>
            </w:r>
          </w:p>
        </w:tc>
        <w:tc>
          <w:tcPr>
            <w:tcW w:w="2894" w:type="dxa"/>
          </w:tcPr>
          <w:p w14:paraId="09D4C11C"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興味・情熱のあるもの</w:t>
            </w:r>
            <w:r w:rsidRPr="004D76DA">
              <w:rPr>
                <w:rFonts w:ascii="游ゴシック Medium" w:eastAsia="游ゴシック Medium" w:hAnsi="游ゴシック Medium" w:hint="eastAsia"/>
                <w:color w:val="000000" w:themeColor="text1"/>
                <w:sz w:val="18"/>
                <w:szCs w:val="18"/>
              </w:rPr>
              <w:t>についての情報や考えなどを書いて伝えるために必要な語彙や表現を理解している。</w:t>
            </w:r>
          </w:p>
          <w:p w14:paraId="42010951"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興味・情熱のあるもの</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についての情報や考えなどを論理性に注意して詳しく書いて伝える技能を身に付けている。</w:t>
            </w:r>
          </w:p>
        </w:tc>
        <w:tc>
          <w:tcPr>
            <w:tcW w:w="2895" w:type="dxa"/>
          </w:tcPr>
          <w:p w14:paraId="3CCF4078"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自分の意図や考えを読み手によりよく理解してもらえるように，</w:t>
            </w:r>
            <w:r w:rsidRPr="004D76DA">
              <w:rPr>
                <w:rFonts w:ascii="游ゴシック Medium" w:eastAsia="游ゴシック Medium" w:hAnsi="游ゴシック Medium" w:hint="eastAsia"/>
                <w:color w:val="000000" w:themeColor="text1"/>
                <w:sz w:val="18"/>
              </w:rPr>
              <w:t>興味・情熱のあるもの</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についての情報や考えなどを論理性に注意して詳しく書いて伝えている。</w:t>
            </w:r>
          </w:p>
        </w:tc>
        <w:tc>
          <w:tcPr>
            <w:tcW w:w="2895" w:type="dxa"/>
          </w:tcPr>
          <w:p w14:paraId="75E8FF7A"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自分の意図や考えを読み手によりよく理解してもらえるように，</w:t>
            </w:r>
            <w:r w:rsidRPr="004D76DA">
              <w:rPr>
                <w:rFonts w:ascii="游ゴシック Medium" w:eastAsia="游ゴシック Medium" w:hAnsi="游ゴシック Medium" w:hint="eastAsia"/>
                <w:color w:val="000000" w:themeColor="text1"/>
                <w:sz w:val="18"/>
              </w:rPr>
              <w:t>興味・情熱のあるもの</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についての情報や考えなどを論理性に注意して詳しく書いて伝えようとしている。</w:t>
            </w:r>
          </w:p>
        </w:tc>
      </w:tr>
    </w:tbl>
    <w:p w14:paraId="70E32222" w14:textId="77777777" w:rsidR="00356EF9" w:rsidRPr="004D76DA" w:rsidRDefault="00356EF9" w:rsidP="00356EF9">
      <w:pPr>
        <w:widowControl/>
        <w:jc w:val="left"/>
        <w:rPr>
          <w:rFonts w:ascii="Arial" w:hAnsi="Arial" w:cs="Arial"/>
          <w:b/>
          <w:color w:val="000000" w:themeColor="text1"/>
          <w:sz w:val="28"/>
          <w:szCs w:val="28"/>
        </w:rPr>
      </w:pPr>
      <w:r w:rsidRPr="004D76DA">
        <w:rPr>
          <w:rFonts w:ascii="Arial" w:hAnsi="Arial" w:cs="Arial"/>
          <w:b/>
          <w:color w:val="000000" w:themeColor="text1"/>
          <w:sz w:val="28"/>
          <w:szCs w:val="28"/>
        </w:rPr>
        <w:br w:type="page"/>
      </w:r>
    </w:p>
    <w:p w14:paraId="54A1733A" w14:textId="77777777" w:rsidR="00356EF9" w:rsidRPr="004D76DA" w:rsidRDefault="00356EF9" w:rsidP="00356EF9">
      <w:pPr>
        <w:spacing w:line="480" w:lineRule="auto"/>
        <w:rPr>
          <w:rFonts w:ascii="Arial" w:hAnsi="Arial" w:cs="Arial"/>
          <w:b/>
          <w:color w:val="000000" w:themeColor="text1"/>
          <w:sz w:val="28"/>
          <w:szCs w:val="28"/>
        </w:rPr>
      </w:pPr>
      <w:r w:rsidRPr="004D76DA">
        <w:rPr>
          <w:rFonts w:ascii="Arial" w:hAnsi="Arial" w:cs="Arial"/>
          <w:b/>
          <w:color w:val="000000" w:themeColor="text1"/>
          <w:sz w:val="28"/>
          <w:szCs w:val="28"/>
        </w:rPr>
        <w:lastRenderedPageBreak/>
        <w:t>Lesson 5   Gaudi and His Messenger</w:t>
      </w:r>
    </w:p>
    <w:p w14:paraId="50CE6218" w14:textId="77777777" w:rsidR="00356EF9" w:rsidRPr="004D76DA" w:rsidRDefault="00356EF9" w:rsidP="00356EF9">
      <w:pPr>
        <w:rPr>
          <w:rFonts w:ascii="BIZ UDPゴシック" w:eastAsia="BIZ UDPゴシック" w:hAnsi="BIZ UDPゴシック"/>
          <w:b/>
          <w:color w:val="000000" w:themeColor="text1"/>
        </w:rPr>
      </w:pPr>
    </w:p>
    <w:p w14:paraId="18960D62" w14:textId="77777777" w:rsidR="00356EF9" w:rsidRPr="004D76DA" w:rsidRDefault="00356EF9" w:rsidP="00356EF9">
      <w:pPr>
        <w:rPr>
          <w:rFonts w:ascii="BIZ UDPゴシック" w:eastAsia="BIZ UDPゴシック" w:hAnsi="BIZ UDPゴシック"/>
          <w:b/>
          <w:color w:val="000000" w:themeColor="text1"/>
        </w:rPr>
      </w:pPr>
      <w:r w:rsidRPr="004D76DA">
        <w:rPr>
          <w:rFonts w:ascii="BIZ UDPゴシック" w:eastAsia="BIZ UDPゴシック" w:hAnsi="BIZ UDPゴシック" w:hint="eastAsia"/>
          <w:b/>
          <w:color w:val="000000" w:themeColor="text1"/>
        </w:rPr>
        <w:t>【単元目標】</w:t>
      </w:r>
    </w:p>
    <w:p w14:paraId="4F8C3A33"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1) </w:t>
      </w:r>
      <w:r w:rsidRPr="004D76DA">
        <w:rPr>
          <w:rFonts w:ascii="游ゴシック Medium" w:eastAsia="游ゴシック Medium" w:hAnsi="游ゴシック Medium" w:hint="eastAsia"/>
          <w:b/>
          <w:color w:val="000000" w:themeColor="text1"/>
        </w:rPr>
        <w:t>聞くこと</w:t>
      </w:r>
    </w:p>
    <w:p w14:paraId="51A188F3"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教会・寺・神社，およびガウディと外尾悦郎について，一定の支援を活用すれば，必要な情報を聞き取り，話し手の意図，概要や要点などを把握することができる。</w:t>
      </w:r>
    </w:p>
    <w:p w14:paraId="3D0FA4A0"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2) </w:t>
      </w:r>
      <w:r w:rsidRPr="004D76DA">
        <w:rPr>
          <w:rFonts w:ascii="游ゴシック Medium" w:eastAsia="游ゴシック Medium" w:hAnsi="游ゴシック Medium" w:hint="eastAsia"/>
          <w:b/>
          <w:color w:val="000000" w:themeColor="text1"/>
        </w:rPr>
        <w:t>読むこと</w:t>
      </w:r>
    </w:p>
    <w:p w14:paraId="1C2B5981"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ガウディと外尾悦郎について，一定の支援を活用すれば，必要な情報を読み取り，文章の展開，概要や要点などを把握することができる。</w:t>
      </w:r>
    </w:p>
    <w:p w14:paraId="4615795D"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3) </w:t>
      </w:r>
      <w:r w:rsidRPr="004D76DA">
        <w:rPr>
          <w:rFonts w:ascii="游ゴシック Medium" w:eastAsia="游ゴシック Medium" w:hAnsi="游ゴシック Medium" w:hint="eastAsia"/>
          <w:b/>
          <w:color w:val="000000" w:themeColor="text1"/>
        </w:rPr>
        <w:t>話すこと［やり取り］</w:t>
      </w:r>
    </w:p>
    <w:p w14:paraId="40DDB3E9"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教会・寺・神社，および印象に残る歴史的建造物について，一定の支援を活用すれば，多様な語句や文を用いて，情報や考えなどを詳しく話して伝え合うやり取りを続けることができる。</w:t>
      </w:r>
    </w:p>
    <w:p w14:paraId="144BC44B"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4) </w:t>
      </w:r>
      <w:r w:rsidRPr="004D76DA">
        <w:rPr>
          <w:rFonts w:ascii="游ゴシック Medium" w:eastAsia="游ゴシック Medium" w:hAnsi="游ゴシック Medium" w:hint="eastAsia"/>
          <w:b/>
          <w:color w:val="000000" w:themeColor="text1"/>
        </w:rPr>
        <w:t>話すこと［発表］</w:t>
      </w:r>
    </w:p>
    <w:p w14:paraId="39B63222"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印象に残る歴史的建造物について，一定の支援を活用すれば，多様な語句や文を用いて，情報や考えなどを論理性に注意して詳しく話して伝えることができる。</w:t>
      </w:r>
    </w:p>
    <w:p w14:paraId="1DAE27BB"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5) </w:t>
      </w:r>
      <w:r w:rsidRPr="004D76DA">
        <w:rPr>
          <w:rFonts w:ascii="游ゴシック Medium" w:eastAsia="游ゴシック Medium" w:hAnsi="游ゴシック Medium" w:hint="eastAsia"/>
          <w:b/>
          <w:color w:val="000000" w:themeColor="text1"/>
        </w:rPr>
        <w:t>書くこと</w:t>
      </w:r>
    </w:p>
    <w:p w14:paraId="3D37018F"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印象に残る歴史的建造物について，一定の支援を活用すれば，多様な語句や文を用いて，情報や考えなどを論理性に注意して詳しく書いて伝えることができる。</w:t>
      </w:r>
    </w:p>
    <w:p w14:paraId="02438F83" w14:textId="6BAC2698" w:rsidR="00356EF9" w:rsidRDefault="00356EF9">
      <w:pPr>
        <w:widowControl/>
        <w:jc w:val="left"/>
        <w:rPr>
          <w:rFonts w:ascii="游ゴシック Medium" w:eastAsia="游ゴシック Medium" w:hAnsi="游ゴシック Medium"/>
          <w:color w:val="000000" w:themeColor="text1"/>
        </w:rPr>
      </w:pPr>
      <w:r>
        <w:rPr>
          <w:rFonts w:ascii="游ゴシック Medium" w:eastAsia="游ゴシック Medium" w:hAnsi="游ゴシック Medium"/>
          <w:color w:val="000000" w:themeColor="text1"/>
        </w:rPr>
        <w:br w:type="page"/>
      </w:r>
    </w:p>
    <w:p w14:paraId="5C1260F6" w14:textId="77777777" w:rsidR="00356EF9" w:rsidRPr="004D76DA" w:rsidRDefault="00356EF9" w:rsidP="00356EF9">
      <w:pPr>
        <w:rPr>
          <w:rFonts w:ascii="BIZ UDPゴシック" w:eastAsia="BIZ UDPゴシック" w:hAnsi="BIZ UDPゴシック"/>
          <w:b/>
          <w:color w:val="000000" w:themeColor="text1"/>
        </w:rPr>
      </w:pPr>
      <w:r w:rsidRPr="004D76DA">
        <w:rPr>
          <w:rFonts w:ascii="BIZ UDPゴシック" w:eastAsia="BIZ UDPゴシック" w:hAnsi="BIZ UDPゴシック" w:hint="eastAsia"/>
          <w:b/>
          <w:color w:val="000000" w:themeColor="text1"/>
        </w:rPr>
        <w:lastRenderedPageBreak/>
        <w:t>【領域ごとの評価規準】</w:t>
      </w:r>
    </w:p>
    <w:tbl>
      <w:tblPr>
        <w:tblStyle w:val="af4"/>
        <w:tblW w:w="9209" w:type="dxa"/>
        <w:tblLook w:val="04A0" w:firstRow="1" w:lastRow="0" w:firstColumn="1" w:lastColumn="0" w:noHBand="0" w:noVBand="1"/>
      </w:tblPr>
      <w:tblGrid>
        <w:gridCol w:w="525"/>
        <w:gridCol w:w="2894"/>
        <w:gridCol w:w="2895"/>
        <w:gridCol w:w="2895"/>
      </w:tblGrid>
      <w:tr w:rsidR="00356EF9" w:rsidRPr="004D76DA" w14:paraId="796D2527" w14:textId="77777777" w:rsidTr="00356EF9">
        <w:trPr>
          <w:trHeight w:val="520"/>
        </w:trPr>
        <w:tc>
          <w:tcPr>
            <w:tcW w:w="525" w:type="dxa"/>
            <w:vAlign w:val="center"/>
          </w:tcPr>
          <w:p w14:paraId="481EA91D" w14:textId="77777777" w:rsidR="00356EF9" w:rsidRPr="004D76DA" w:rsidRDefault="00356EF9" w:rsidP="004D3A10">
            <w:pPr>
              <w:spacing w:line="300" w:lineRule="exact"/>
              <w:jc w:val="center"/>
              <w:rPr>
                <w:rFonts w:ascii="BIZ UDPゴシック" w:eastAsia="BIZ UDPゴシック" w:hAnsi="BIZ UDPゴシック"/>
                <w:color w:val="000000" w:themeColor="text1"/>
              </w:rPr>
            </w:pPr>
          </w:p>
        </w:tc>
        <w:tc>
          <w:tcPr>
            <w:tcW w:w="2894" w:type="dxa"/>
            <w:vAlign w:val="center"/>
          </w:tcPr>
          <w:p w14:paraId="5B4A9F04" w14:textId="77777777" w:rsidR="00356EF9" w:rsidRPr="004D76DA" w:rsidRDefault="00356EF9" w:rsidP="004D3A10">
            <w:pPr>
              <w:jc w:val="center"/>
              <w:rPr>
                <w:rFonts w:ascii="BIZ UDPゴシック" w:eastAsia="BIZ UDPゴシック" w:hAnsi="BIZ UDPゴシック"/>
                <w:color w:val="000000" w:themeColor="text1"/>
                <w:sz w:val="20"/>
              </w:rPr>
            </w:pPr>
            <w:r w:rsidRPr="004D76DA">
              <w:rPr>
                <w:rFonts w:ascii="BIZ UDPゴシック" w:eastAsia="BIZ UDPゴシック" w:hAnsi="BIZ UDPゴシック" w:hint="eastAsia"/>
                <w:color w:val="000000" w:themeColor="text1"/>
                <w:sz w:val="20"/>
              </w:rPr>
              <w:t>知識・技能</w:t>
            </w:r>
          </w:p>
        </w:tc>
        <w:tc>
          <w:tcPr>
            <w:tcW w:w="2895" w:type="dxa"/>
            <w:vAlign w:val="center"/>
          </w:tcPr>
          <w:p w14:paraId="58C3425B" w14:textId="77777777" w:rsidR="00356EF9" w:rsidRPr="004D76DA" w:rsidRDefault="00356EF9" w:rsidP="004D3A10">
            <w:pPr>
              <w:jc w:val="center"/>
              <w:rPr>
                <w:rFonts w:ascii="BIZ UDPゴシック" w:eastAsia="BIZ UDPゴシック" w:hAnsi="BIZ UDPゴシック"/>
                <w:color w:val="000000" w:themeColor="text1"/>
                <w:sz w:val="20"/>
              </w:rPr>
            </w:pPr>
            <w:r w:rsidRPr="004D76DA">
              <w:rPr>
                <w:rFonts w:ascii="BIZ UDPゴシック" w:eastAsia="BIZ UDPゴシック" w:hAnsi="BIZ UDPゴシック" w:hint="eastAsia"/>
                <w:color w:val="000000" w:themeColor="text1"/>
                <w:sz w:val="20"/>
              </w:rPr>
              <w:t>思考・判断・表現</w:t>
            </w:r>
          </w:p>
        </w:tc>
        <w:tc>
          <w:tcPr>
            <w:tcW w:w="2895" w:type="dxa"/>
            <w:vAlign w:val="center"/>
          </w:tcPr>
          <w:p w14:paraId="55D57818" w14:textId="77777777" w:rsidR="00356EF9" w:rsidRPr="004D76DA" w:rsidRDefault="00356EF9" w:rsidP="004D3A10">
            <w:pPr>
              <w:jc w:val="center"/>
              <w:rPr>
                <w:rFonts w:ascii="BIZ UDPゴシック" w:eastAsia="BIZ UDPゴシック" w:hAnsi="BIZ UDPゴシック"/>
                <w:color w:val="000000" w:themeColor="text1"/>
                <w:sz w:val="18"/>
                <w:szCs w:val="18"/>
              </w:rPr>
            </w:pPr>
            <w:r w:rsidRPr="004D76DA">
              <w:rPr>
                <w:rFonts w:ascii="BIZ UDPゴシック" w:eastAsia="BIZ UDPゴシック" w:hAnsi="BIZ UDPゴシック" w:hint="eastAsia"/>
                <w:color w:val="000000" w:themeColor="text1"/>
                <w:sz w:val="16"/>
                <w:szCs w:val="18"/>
              </w:rPr>
              <w:t>主体的に学習に取り組む態度</w:t>
            </w:r>
          </w:p>
        </w:tc>
      </w:tr>
      <w:tr w:rsidR="00356EF9" w:rsidRPr="004D76DA" w14:paraId="480BDE9D" w14:textId="77777777" w:rsidTr="00356EF9">
        <w:trPr>
          <w:cantSplit/>
          <w:trHeight w:val="1232"/>
        </w:trPr>
        <w:tc>
          <w:tcPr>
            <w:tcW w:w="525" w:type="dxa"/>
            <w:textDirection w:val="tbRlV"/>
            <w:vAlign w:val="center"/>
          </w:tcPr>
          <w:p w14:paraId="6B3753B5"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聞</w:t>
            </w:r>
            <w:r w:rsidRPr="004D76DA">
              <w:rPr>
                <w:rFonts w:ascii="BIZ UDPゴシック" w:eastAsia="BIZ UDPゴシック" w:hAnsi="BIZ UDPゴシック" w:hint="eastAsia"/>
                <w:color w:val="000000" w:themeColor="text1"/>
              </w:rPr>
              <w:t>くこと</w:t>
            </w:r>
          </w:p>
        </w:tc>
        <w:tc>
          <w:tcPr>
            <w:tcW w:w="2894" w:type="dxa"/>
          </w:tcPr>
          <w:p w14:paraId="44934169"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教会・寺・神社，およびガウディと外尾悦郎</w:t>
            </w:r>
            <w:r w:rsidRPr="004D76DA">
              <w:rPr>
                <w:rFonts w:ascii="游ゴシック Medium" w:eastAsia="游ゴシック Medium" w:hAnsi="游ゴシック Medium" w:hint="eastAsia"/>
                <w:color w:val="000000" w:themeColor="text1"/>
                <w:sz w:val="18"/>
                <w:szCs w:val="18"/>
              </w:rPr>
              <w:t>についての会話文を聞き取るために必要な語彙や表現を理解している。</w:t>
            </w:r>
          </w:p>
          <w:p w14:paraId="60414052"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教会・寺・神社，およびガウディと外尾悦郎</w:t>
            </w:r>
            <w:r w:rsidRPr="004D76DA">
              <w:rPr>
                <w:rFonts w:ascii="游ゴシック Medium" w:eastAsia="游ゴシック Medium" w:hAnsi="游ゴシック Medium" w:hint="eastAsia"/>
                <w:color w:val="000000" w:themeColor="text1"/>
                <w:sz w:val="18"/>
                <w:szCs w:val="18"/>
              </w:rPr>
              <w:t>についての会話文を聞き取る技能を身に付けている。</w:t>
            </w:r>
          </w:p>
        </w:tc>
        <w:tc>
          <w:tcPr>
            <w:tcW w:w="2895" w:type="dxa"/>
          </w:tcPr>
          <w:p w14:paraId="424D6833"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rPr>
              <w:t>教会・寺・神社，およびガウディと外尾悦郎</w:t>
            </w:r>
            <w:r w:rsidRPr="004D76DA">
              <w:rPr>
                <w:rFonts w:ascii="游ゴシック Medium" w:eastAsia="游ゴシック Medium" w:hAnsi="游ゴシック Medium" w:hint="eastAsia"/>
                <w:color w:val="000000" w:themeColor="text1"/>
                <w:sz w:val="18"/>
                <w:szCs w:val="18"/>
              </w:rPr>
              <w:t>についての情報や考えなどを述べるために，</w:t>
            </w:r>
            <w:r w:rsidRPr="004D76DA">
              <w:rPr>
                <w:rFonts w:ascii="游ゴシック Medium" w:eastAsia="游ゴシック Medium" w:hAnsi="游ゴシック Medium" w:hint="eastAsia"/>
                <w:color w:val="000000" w:themeColor="text1"/>
                <w:sz w:val="18"/>
              </w:rPr>
              <w:t>教会・寺・神社，およびガウディと外尾悦郎</w:t>
            </w:r>
            <w:r w:rsidRPr="004D76DA">
              <w:rPr>
                <w:rFonts w:ascii="游ゴシック Medium" w:eastAsia="游ゴシック Medium" w:hAnsi="游ゴシック Medium" w:hint="eastAsia"/>
                <w:color w:val="000000" w:themeColor="text1"/>
                <w:sz w:val="18"/>
                <w:szCs w:val="18"/>
              </w:rPr>
              <w:t>についての会話文を聞いて，話し手の意図，概要や要点などを捉えている。</w:t>
            </w:r>
          </w:p>
        </w:tc>
        <w:tc>
          <w:tcPr>
            <w:tcW w:w="2895" w:type="dxa"/>
          </w:tcPr>
          <w:p w14:paraId="2EA34146"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rPr>
              <w:t>教会・寺・神社，およびガウディと外尾悦郎</w:t>
            </w:r>
            <w:r w:rsidRPr="004D76DA">
              <w:rPr>
                <w:rFonts w:ascii="游ゴシック Medium" w:eastAsia="游ゴシック Medium" w:hAnsi="游ゴシック Medium" w:hint="eastAsia"/>
                <w:color w:val="000000" w:themeColor="text1"/>
                <w:sz w:val="18"/>
                <w:szCs w:val="18"/>
              </w:rPr>
              <w:t>についての情報や考えなどを述べるために，</w:t>
            </w:r>
            <w:r w:rsidRPr="004D76DA">
              <w:rPr>
                <w:rFonts w:ascii="游ゴシック Medium" w:eastAsia="游ゴシック Medium" w:hAnsi="游ゴシック Medium" w:hint="eastAsia"/>
                <w:color w:val="000000" w:themeColor="text1"/>
                <w:sz w:val="18"/>
              </w:rPr>
              <w:t>教会・寺・神社，およびガウディと外尾悦郎</w:t>
            </w:r>
            <w:r w:rsidRPr="004D76DA">
              <w:rPr>
                <w:rFonts w:ascii="游ゴシック Medium" w:eastAsia="游ゴシック Medium" w:hAnsi="游ゴシック Medium" w:hint="eastAsia"/>
                <w:color w:val="000000" w:themeColor="text1"/>
                <w:sz w:val="18"/>
                <w:szCs w:val="18"/>
              </w:rPr>
              <w:t>についての会話文を聞いて，話し手の意図，概要や要点などを捉えようとしている。</w:t>
            </w:r>
          </w:p>
        </w:tc>
      </w:tr>
      <w:tr w:rsidR="00356EF9" w:rsidRPr="004D76DA" w14:paraId="5CE7C616" w14:textId="77777777" w:rsidTr="00356EF9">
        <w:trPr>
          <w:cantSplit/>
          <w:trHeight w:val="2268"/>
        </w:trPr>
        <w:tc>
          <w:tcPr>
            <w:tcW w:w="525" w:type="dxa"/>
            <w:textDirection w:val="tbRlV"/>
            <w:vAlign w:val="center"/>
          </w:tcPr>
          <w:p w14:paraId="0A68121E"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読</w:t>
            </w:r>
            <w:r w:rsidRPr="004D76DA">
              <w:rPr>
                <w:rFonts w:ascii="BIZ UDPゴシック" w:eastAsia="BIZ UDPゴシック" w:hAnsi="BIZ UDPゴシック" w:hint="eastAsia"/>
                <w:color w:val="000000" w:themeColor="text1"/>
              </w:rPr>
              <w:t>むこと</w:t>
            </w:r>
          </w:p>
        </w:tc>
        <w:tc>
          <w:tcPr>
            <w:tcW w:w="2894" w:type="dxa"/>
          </w:tcPr>
          <w:p w14:paraId="558BBDA6"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ガウディと外尾悦郎</w:t>
            </w:r>
            <w:r w:rsidRPr="004D76DA">
              <w:rPr>
                <w:rFonts w:ascii="游ゴシック Medium" w:eastAsia="游ゴシック Medium" w:hAnsi="游ゴシック Medium" w:hint="eastAsia"/>
                <w:color w:val="000000" w:themeColor="text1"/>
                <w:sz w:val="18"/>
                <w:szCs w:val="18"/>
              </w:rPr>
              <w:t>についての文章を読み取るために必要な語彙や表現，文法事項の意味や働きを理解している。</w:t>
            </w:r>
          </w:p>
          <w:p w14:paraId="6CF75E59" w14:textId="77777777" w:rsidR="00356EF9" w:rsidRPr="004D76DA" w:rsidRDefault="00356EF9" w:rsidP="004D3A10">
            <w:pPr>
              <w:spacing w:line="300" w:lineRule="exact"/>
              <w:ind w:left="353" w:hangingChars="200" w:hanging="353"/>
              <w:rPr>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ガウディと外尾悦郎</w:t>
            </w:r>
            <w:r w:rsidRPr="004D76DA">
              <w:rPr>
                <w:rFonts w:ascii="游ゴシック Medium" w:eastAsia="游ゴシック Medium" w:hAnsi="游ゴシック Medium" w:hint="eastAsia"/>
                <w:color w:val="000000" w:themeColor="text1"/>
                <w:sz w:val="18"/>
                <w:szCs w:val="18"/>
              </w:rPr>
              <w:t>について書かれた文章を読み取る技能を身に付けている。</w:t>
            </w:r>
          </w:p>
        </w:tc>
        <w:tc>
          <w:tcPr>
            <w:tcW w:w="2895" w:type="dxa"/>
          </w:tcPr>
          <w:p w14:paraId="68EB5C63"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rPr>
              <w:t>ガウディと外尾悦郎</w:t>
            </w:r>
            <w:r w:rsidRPr="004D76DA">
              <w:rPr>
                <w:rFonts w:ascii="游ゴシック Medium" w:eastAsia="游ゴシック Medium" w:hAnsi="游ゴシック Medium" w:hint="eastAsia"/>
                <w:color w:val="000000" w:themeColor="text1"/>
                <w:sz w:val="18"/>
                <w:szCs w:val="18"/>
              </w:rPr>
              <w:t>について理解するために，</w:t>
            </w:r>
            <w:r w:rsidRPr="004D76DA">
              <w:rPr>
                <w:rFonts w:ascii="游ゴシック Medium" w:eastAsia="游ゴシック Medium" w:hAnsi="游ゴシック Medium" w:hint="eastAsia"/>
                <w:color w:val="000000" w:themeColor="text1"/>
                <w:sz w:val="18"/>
              </w:rPr>
              <w:t>ガウディと外尾悦郎</w:t>
            </w:r>
            <w:r w:rsidRPr="004D76DA">
              <w:rPr>
                <w:rFonts w:ascii="游ゴシック Medium" w:eastAsia="游ゴシック Medium" w:hAnsi="游ゴシック Medium" w:hint="eastAsia"/>
                <w:color w:val="000000" w:themeColor="text1"/>
                <w:sz w:val="18"/>
                <w:szCs w:val="18"/>
              </w:rPr>
              <w:t>について書かれた文章を読んで，文章の展開，概要や要点などを捉えている。</w:t>
            </w:r>
          </w:p>
        </w:tc>
        <w:tc>
          <w:tcPr>
            <w:tcW w:w="2895" w:type="dxa"/>
          </w:tcPr>
          <w:p w14:paraId="28443D13"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rPr>
              <w:t>ガウディと外尾悦郎</w:t>
            </w:r>
            <w:r w:rsidRPr="004D76DA">
              <w:rPr>
                <w:rFonts w:ascii="游ゴシック Medium" w:eastAsia="游ゴシック Medium" w:hAnsi="游ゴシック Medium" w:hint="eastAsia"/>
                <w:color w:val="000000" w:themeColor="text1"/>
                <w:sz w:val="18"/>
                <w:szCs w:val="18"/>
              </w:rPr>
              <w:t>について理解するために，</w:t>
            </w:r>
            <w:r w:rsidRPr="004D76DA">
              <w:rPr>
                <w:rFonts w:ascii="游ゴシック Medium" w:eastAsia="游ゴシック Medium" w:hAnsi="游ゴシック Medium" w:hint="eastAsia"/>
                <w:color w:val="000000" w:themeColor="text1"/>
                <w:sz w:val="18"/>
              </w:rPr>
              <w:t>ガウディと外尾悦郎</w:t>
            </w:r>
            <w:r w:rsidRPr="004D76DA">
              <w:rPr>
                <w:rFonts w:ascii="游ゴシック Medium" w:eastAsia="游ゴシック Medium" w:hAnsi="游ゴシック Medium" w:hint="eastAsia"/>
                <w:color w:val="000000" w:themeColor="text1"/>
                <w:sz w:val="18"/>
                <w:szCs w:val="18"/>
              </w:rPr>
              <w:t>について書かれた文章を読んで，文章の展開，概要や要点などを捉えようとしている。</w:t>
            </w:r>
          </w:p>
        </w:tc>
      </w:tr>
      <w:tr w:rsidR="00356EF9" w:rsidRPr="004D76DA" w14:paraId="404AF13D" w14:textId="77777777" w:rsidTr="00356EF9">
        <w:trPr>
          <w:cantSplit/>
          <w:trHeight w:val="2268"/>
        </w:trPr>
        <w:tc>
          <w:tcPr>
            <w:tcW w:w="525" w:type="dxa"/>
            <w:textDirection w:val="tbRlV"/>
            <w:vAlign w:val="center"/>
          </w:tcPr>
          <w:p w14:paraId="42A71F12"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話</w:t>
            </w:r>
            <w:r w:rsidRPr="004D76DA">
              <w:rPr>
                <w:rFonts w:ascii="BIZ UDPゴシック" w:eastAsia="BIZ UDPゴシック" w:hAnsi="BIZ UDPゴシック" w:hint="eastAsia"/>
                <w:color w:val="000000" w:themeColor="text1"/>
              </w:rPr>
              <w:t>すこと［やり</w:t>
            </w:r>
            <w:r w:rsidRPr="004D76DA">
              <w:rPr>
                <w:rFonts w:ascii="BIZ UDPゴシック" w:eastAsia="BIZ UDPゴシック" w:hAnsi="BIZ UDPゴシック" w:cs="ＭＳ 明朝" w:hint="eastAsia"/>
                <w:color w:val="000000" w:themeColor="text1"/>
              </w:rPr>
              <w:t>取</w:t>
            </w:r>
            <w:r w:rsidRPr="004D76DA">
              <w:rPr>
                <w:rFonts w:ascii="BIZ UDPゴシック" w:eastAsia="BIZ UDPゴシック" w:hAnsi="BIZ UDPゴシック" w:cs="Malgun Gothic Semilight" w:hint="eastAsia"/>
                <w:color w:val="000000" w:themeColor="text1"/>
              </w:rPr>
              <w:t>り</w:t>
            </w:r>
            <w:r w:rsidRPr="004D76DA">
              <w:rPr>
                <w:rFonts w:ascii="BIZ UDPゴシック" w:eastAsia="BIZ UDPゴシック" w:hAnsi="BIZ UDPゴシック" w:hint="eastAsia"/>
                <w:color w:val="000000" w:themeColor="text1"/>
              </w:rPr>
              <w:t>］</w:t>
            </w:r>
          </w:p>
        </w:tc>
        <w:tc>
          <w:tcPr>
            <w:tcW w:w="2894" w:type="dxa"/>
          </w:tcPr>
          <w:p w14:paraId="205FD0A7"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教会・寺・神社，および印象に残る歴史的建造物</w:t>
            </w:r>
            <w:r w:rsidRPr="004D76DA">
              <w:rPr>
                <w:rFonts w:ascii="游ゴシック Medium" w:eastAsia="游ゴシック Medium" w:hAnsi="游ゴシック Medium" w:hint="eastAsia"/>
                <w:color w:val="000000" w:themeColor="text1"/>
                <w:sz w:val="18"/>
                <w:szCs w:val="18"/>
              </w:rPr>
              <w:t>についての情報や考えなどを話して伝え合うために必要な語彙や表現を理解している。</w:t>
            </w:r>
          </w:p>
          <w:p w14:paraId="16D46BB7"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教会・寺・神社，および印象に残る歴史的建造物</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についての情報や考えなどを論理性に注意して詳しく話して伝え合う技能を身に付けている。</w:t>
            </w:r>
          </w:p>
        </w:tc>
        <w:tc>
          <w:tcPr>
            <w:tcW w:w="2895" w:type="dxa"/>
          </w:tcPr>
          <w:p w14:paraId="6E35052C"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自分の意図や考えを相手によりよく理解してもらえるように，</w:t>
            </w:r>
            <w:r w:rsidRPr="004D76DA">
              <w:rPr>
                <w:rFonts w:ascii="游ゴシック Medium" w:eastAsia="游ゴシック Medium" w:hAnsi="游ゴシック Medium" w:hint="eastAsia"/>
                <w:color w:val="000000" w:themeColor="text1"/>
                <w:sz w:val="18"/>
              </w:rPr>
              <w:t>教会・寺・神社，および印象に残る歴史的建造物</w:t>
            </w:r>
            <w:r w:rsidRPr="004D76DA">
              <w:rPr>
                <w:rFonts w:ascii="游ゴシック Medium" w:eastAsia="游ゴシック Medium" w:hAnsi="游ゴシック Medium" w:hint="eastAsia"/>
                <w:color w:val="000000" w:themeColor="text1"/>
                <w:sz w:val="18"/>
                <w:szCs w:val="18"/>
              </w:rPr>
              <w:t>についての情報や考えなどを詳しく話して伝え合うやり取りを続けている。</w:t>
            </w:r>
          </w:p>
        </w:tc>
        <w:tc>
          <w:tcPr>
            <w:tcW w:w="2895" w:type="dxa"/>
          </w:tcPr>
          <w:p w14:paraId="031463F2"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自分の意図や考えを相手によりよく理解してもらえるように，</w:t>
            </w:r>
            <w:r w:rsidRPr="004D76DA">
              <w:rPr>
                <w:rFonts w:ascii="游ゴシック Medium" w:eastAsia="游ゴシック Medium" w:hAnsi="游ゴシック Medium" w:hint="eastAsia"/>
                <w:color w:val="000000" w:themeColor="text1"/>
                <w:sz w:val="18"/>
              </w:rPr>
              <w:t>教会・寺・神社，および印象に残る歴史的建造物</w:t>
            </w:r>
            <w:r w:rsidRPr="004D76DA">
              <w:rPr>
                <w:rFonts w:ascii="游ゴシック Medium" w:eastAsia="游ゴシック Medium" w:hAnsi="游ゴシック Medium" w:hint="eastAsia"/>
                <w:color w:val="000000" w:themeColor="text1"/>
                <w:sz w:val="18"/>
                <w:szCs w:val="18"/>
              </w:rPr>
              <w:t>についての情報や考えなどを詳しく話して伝え合うやり取りを続けようとしている。</w:t>
            </w:r>
          </w:p>
        </w:tc>
      </w:tr>
      <w:tr w:rsidR="00356EF9" w:rsidRPr="004D76DA" w14:paraId="16C05C2A" w14:textId="77777777" w:rsidTr="00356EF9">
        <w:trPr>
          <w:cantSplit/>
          <w:trHeight w:val="1869"/>
        </w:trPr>
        <w:tc>
          <w:tcPr>
            <w:tcW w:w="525" w:type="dxa"/>
            <w:textDirection w:val="tbRlV"/>
            <w:vAlign w:val="center"/>
          </w:tcPr>
          <w:p w14:paraId="16157F17"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話</w:t>
            </w:r>
            <w:r w:rsidRPr="004D76DA">
              <w:rPr>
                <w:rFonts w:ascii="BIZ UDPゴシック" w:eastAsia="BIZ UDPゴシック" w:hAnsi="BIZ UDPゴシック" w:hint="eastAsia"/>
                <w:color w:val="000000" w:themeColor="text1"/>
              </w:rPr>
              <w:t>すこと［</w:t>
            </w:r>
            <w:r w:rsidRPr="004D76DA">
              <w:rPr>
                <w:rFonts w:ascii="BIZ UDPゴシック" w:eastAsia="BIZ UDPゴシック" w:hAnsi="BIZ UDPゴシック" w:cs="ＭＳ 明朝" w:hint="eastAsia"/>
                <w:color w:val="000000" w:themeColor="text1"/>
              </w:rPr>
              <w:t>発表</w:t>
            </w:r>
            <w:r w:rsidRPr="004D76DA">
              <w:rPr>
                <w:rFonts w:ascii="BIZ UDPゴシック" w:eastAsia="BIZ UDPゴシック" w:hAnsi="BIZ UDPゴシック" w:hint="eastAsia"/>
                <w:color w:val="000000" w:themeColor="text1"/>
              </w:rPr>
              <w:t>］</w:t>
            </w:r>
          </w:p>
        </w:tc>
        <w:tc>
          <w:tcPr>
            <w:tcW w:w="2894" w:type="dxa"/>
          </w:tcPr>
          <w:p w14:paraId="51B95C3D"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印象に残る歴史的建造物</w:t>
            </w:r>
            <w:r w:rsidRPr="004D76DA">
              <w:rPr>
                <w:rFonts w:ascii="游ゴシック Medium" w:eastAsia="游ゴシック Medium" w:hAnsi="游ゴシック Medium" w:hint="eastAsia"/>
                <w:color w:val="000000" w:themeColor="text1"/>
                <w:sz w:val="18"/>
                <w:szCs w:val="18"/>
              </w:rPr>
              <w:t>についての情報や考えなどを話して伝えるために必要な語彙や表現を理解している。</w:t>
            </w:r>
          </w:p>
          <w:p w14:paraId="4F14638E"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印象に残る歴史的建造物</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についての情報や考えなどを論理性に注意して詳しく話して伝える技能を身に付けている。</w:t>
            </w:r>
          </w:p>
        </w:tc>
        <w:tc>
          <w:tcPr>
            <w:tcW w:w="2895" w:type="dxa"/>
          </w:tcPr>
          <w:p w14:paraId="5C3C1ECB"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自分の意図や考えを聞き手によりよく理解してもらえるように，</w:t>
            </w:r>
            <w:r w:rsidRPr="004D76DA">
              <w:rPr>
                <w:rFonts w:ascii="游ゴシック Medium" w:eastAsia="游ゴシック Medium" w:hAnsi="游ゴシック Medium" w:hint="eastAsia"/>
                <w:color w:val="000000" w:themeColor="text1"/>
                <w:sz w:val="18"/>
              </w:rPr>
              <w:t>印象に残る歴史的建造物</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についての情報や考えなどを論理性に注意して詳しく話して伝えている。</w:t>
            </w:r>
          </w:p>
        </w:tc>
        <w:tc>
          <w:tcPr>
            <w:tcW w:w="2895" w:type="dxa"/>
          </w:tcPr>
          <w:p w14:paraId="09763448"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自分の意図や考えを聞き手によりよく理解してもらえるように，</w:t>
            </w:r>
            <w:r w:rsidRPr="004D76DA">
              <w:rPr>
                <w:rFonts w:ascii="游ゴシック Medium" w:eastAsia="游ゴシック Medium" w:hAnsi="游ゴシック Medium" w:hint="eastAsia"/>
                <w:color w:val="000000" w:themeColor="text1"/>
                <w:sz w:val="18"/>
              </w:rPr>
              <w:t>印象に残る歴史的建造物</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についての情報や考えなどを論理性に注意して詳しく話して伝えようとしている。</w:t>
            </w:r>
          </w:p>
        </w:tc>
      </w:tr>
      <w:tr w:rsidR="00356EF9" w:rsidRPr="004D76DA" w14:paraId="6C2F65DD" w14:textId="77777777" w:rsidTr="00356EF9">
        <w:trPr>
          <w:cantSplit/>
          <w:trHeight w:val="2117"/>
        </w:trPr>
        <w:tc>
          <w:tcPr>
            <w:tcW w:w="525" w:type="dxa"/>
            <w:textDirection w:val="tbRlV"/>
            <w:vAlign w:val="center"/>
          </w:tcPr>
          <w:p w14:paraId="6C9C7EF6"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lastRenderedPageBreak/>
              <w:t>書</w:t>
            </w:r>
            <w:r w:rsidRPr="004D76DA">
              <w:rPr>
                <w:rFonts w:ascii="BIZ UDPゴシック" w:eastAsia="BIZ UDPゴシック" w:hAnsi="BIZ UDPゴシック" w:hint="eastAsia"/>
                <w:color w:val="000000" w:themeColor="text1"/>
              </w:rPr>
              <w:t>くこと</w:t>
            </w:r>
          </w:p>
        </w:tc>
        <w:tc>
          <w:tcPr>
            <w:tcW w:w="2894" w:type="dxa"/>
          </w:tcPr>
          <w:p w14:paraId="4ABF9D0D"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印象に残る歴史的建造物</w:t>
            </w:r>
            <w:r w:rsidRPr="004D76DA">
              <w:rPr>
                <w:rFonts w:ascii="游ゴシック Medium" w:eastAsia="游ゴシック Medium" w:hAnsi="游ゴシック Medium" w:hint="eastAsia"/>
                <w:color w:val="000000" w:themeColor="text1"/>
                <w:sz w:val="18"/>
                <w:szCs w:val="18"/>
              </w:rPr>
              <w:t>についての情報や考えなどを書いて伝えるために必要な語彙や表現を理解している。</w:t>
            </w:r>
          </w:p>
          <w:p w14:paraId="33F8D4F7"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印象に残る歴史的建造物</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についての情報や考えなどを論理性に注意して詳しく書いて伝える技能を身に付けている。</w:t>
            </w:r>
          </w:p>
        </w:tc>
        <w:tc>
          <w:tcPr>
            <w:tcW w:w="2895" w:type="dxa"/>
          </w:tcPr>
          <w:p w14:paraId="6C0EC804"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自分の意図や考えを読み手によりよく理解してもらえるように，</w:t>
            </w:r>
            <w:r w:rsidRPr="004D76DA">
              <w:rPr>
                <w:rFonts w:ascii="游ゴシック Medium" w:eastAsia="游ゴシック Medium" w:hAnsi="游ゴシック Medium" w:hint="eastAsia"/>
                <w:color w:val="000000" w:themeColor="text1"/>
                <w:sz w:val="18"/>
              </w:rPr>
              <w:t>印象に残る歴史的建造物</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についての情報や考えなどを論理性に注意して詳しく書いて伝えている。</w:t>
            </w:r>
          </w:p>
        </w:tc>
        <w:tc>
          <w:tcPr>
            <w:tcW w:w="2895" w:type="dxa"/>
          </w:tcPr>
          <w:p w14:paraId="0E1C3BD0"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自分の意図や考えを読み手によりよく理解してもらえるように，</w:t>
            </w:r>
            <w:r w:rsidRPr="004D76DA">
              <w:rPr>
                <w:rFonts w:ascii="游ゴシック Medium" w:eastAsia="游ゴシック Medium" w:hAnsi="游ゴシック Medium" w:hint="eastAsia"/>
                <w:color w:val="000000" w:themeColor="text1"/>
                <w:sz w:val="18"/>
              </w:rPr>
              <w:t>印象に残る歴史的建造物</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についての情報や考えなどを論理性に注意して詳しく書いて伝えようとしている。</w:t>
            </w:r>
          </w:p>
        </w:tc>
      </w:tr>
    </w:tbl>
    <w:p w14:paraId="7163BE2D" w14:textId="77777777" w:rsidR="00356EF9" w:rsidRPr="004D76DA" w:rsidRDefault="00356EF9" w:rsidP="00356EF9">
      <w:pPr>
        <w:widowControl/>
        <w:jc w:val="left"/>
        <w:rPr>
          <w:rFonts w:ascii="Arial" w:hAnsi="Arial" w:cs="Arial"/>
          <w:b/>
          <w:color w:val="000000" w:themeColor="text1"/>
          <w:sz w:val="28"/>
          <w:szCs w:val="28"/>
        </w:rPr>
      </w:pPr>
      <w:r w:rsidRPr="004D76DA">
        <w:rPr>
          <w:rFonts w:ascii="Arial" w:hAnsi="Arial" w:cs="Arial"/>
          <w:b/>
          <w:color w:val="000000" w:themeColor="text1"/>
          <w:sz w:val="28"/>
          <w:szCs w:val="28"/>
        </w:rPr>
        <w:br w:type="page"/>
      </w:r>
    </w:p>
    <w:p w14:paraId="1A83BDF5" w14:textId="77777777" w:rsidR="00356EF9" w:rsidRPr="004D76DA" w:rsidRDefault="00356EF9" w:rsidP="00356EF9">
      <w:pPr>
        <w:spacing w:line="480" w:lineRule="auto"/>
        <w:rPr>
          <w:rFonts w:ascii="Arial" w:hAnsi="Arial" w:cs="Arial"/>
          <w:b/>
          <w:color w:val="000000" w:themeColor="text1"/>
          <w:sz w:val="28"/>
          <w:szCs w:val="28"/>
        </w:rPr>
      </w:pPr>
      <w:r w:rsidRPr="004D76DA">
        <w:rPr>
          <w:rFonts w:ascii="Arial" w:hAnsi="Arial" w:cs="Arial"/>
          <w:b/>
          <w:color w:val="000000" w:themeColor="text1"/>
          <w:sz w:val="28"/>
          <w:szCs w:val="28"/>
        </w:rPr>
        <w:lastRenderedPageBreak/>
        <w:t>Lesson 6   Edo: A Sustainable Society</w:t>
      </w:r>
    </w:p>
    <w:p w14:paraId="4B1B325A" w14:textId="77777777" w:rsidR="00356EF9" w:rsidRPr="004D76DA" w:rsidRDefault="00356EF9" w:rsidP="00356EF9">
      <w:pPr>
        <w:rPr>
          <w:rFonts w:ascii="BIZ UDPゴシック" w:eastAsia="BIZ UDPゴシック" w:hAnsi="BIZ UDPゴシック"/>
          <w:b/>
          <w:color w:val="000000" w:themeColor="text1"/>
        </w:rPr>
      </w:pPr>
    </w:p>
    <w:p w14:paraId="6D677212" w14:textId="77777777" w:rsidR="00356EF9" w:rsidRPr="004D76DA" w:rsidRDefault="00356EF9" w:rsidP="00356EF9">
      <w:pPr>
        <w:rPr>
          <w:rFonts w:ascii="BIZ UDPゴシック" w:eastAsia="BIZ UDPゴシック" w:hAnsi="BIZ UDPゴシック"/>
          <w:b/>
          <w:color w:val="000000" w:themeColor="text1"/>
        </w:rPr>
      </w:pPr>
      <w:r w:rsidRPr="004D76DA">
        <w:rPr>
          <w:rFonts w:ascii="BIZ UDPゴシック" w:eastAsia="BIZ UDPゴシック" w:hAnsi="BIZ UDPゴシック" w:hint="eastAsia"/>
          <w:b/>
          <w:color w:val="000000" w:themeColor="text1"/>
        </w:rPr>
        <w:t>【単元目標】</w:t>
      </w:r>
    </w:p>
    <w:p w14:paraId="34901267"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1) </w:t>
      </w:r>
      <w:r w:rsidRPr="004D76DA">
        <w:rPr>
          <w:rFonts w:ascii="游ゴシック Medium" w:eastAsia="游ゴシック Medium" w:hAnsi="游ゴシック Medium" w:hint="eastAsia"/>
          <w:b/>
          <w:color w:val="000000" w:themeColor="text1"/>
        </w:rPr>
        <w:t>聞くこと</w:t>
      </w:r>
    </w:p>
    <w:p w14:paraId="161EC89F"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江戸時代，および「もったいない」と感じるものについて，一定の支援を活用すれば，必要な情報を聞き取り，話し手の意図，概要や要点などを把握することができる。</w:t>
      </w:r>
    </w:p>
    <w:p w14:paraId="36032F03"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2) </w:t>
      </w:r>
      <w:r w:rsidRPr="004D76DA">
        <w:rPr>
          <w:rFonts w:ascii="游ゴシック Medium" w:eastAsia="游ゴシック Medium" w:hAnsi="游ゴシック Medium" w:hint="eastAsia"/>
          <w:b/>
          <w:color w:val="000000" w:themeColor="text1"/>
        </w:rPr>
        <w:t>読むこと</w:t>
      </w:r>
    </w:p>
    <w:p w14:paraId="332F6939"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江戸時代のリサイクル社会について，一定の支援を活用すれば，必要な情報を読み取り，文章の展開，概要や要点などを把握することができる。</w:t>
      </w:r>
    </w:p>
    <w:p w14:paraId="3CE46F19"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3) </w:t>
      </w:r>
      <w:r w:rsidRPr="004D76DA">
        <w:rPr>
          <w:rFonts w:ascii="游ゴシック Medium" w:eastAsia="游ゴシック Medium" w:hAnsi="游ゴシック Medium" w:hint="eastAsia"/>
          <w:b/>
          <w:color w:val="000000" w:themeColor="text1"/>
        </w:rPr>
        <w:t>話すこと［やり取り］</w:t>
      </w:r>
    </w:p>
    <w:p w14:paraId="2286DF2F"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江戸時代，および「もったいない」と感じるものについて，一定の支援を活用すれば，多様な語句や文を用いて，情報や考えなどを詳しく話して伝え合うやり取りを続けることができる。</w:t>
      </w:r>
    </w:p>
    <w:p w14:paraId="2B2CE465"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4) </w:t>
      </w:r>
      <w:r w:rsidRPr="004D76DA">
        <w:rPr>
          <w:rFonts w:ascii="游ゴシック Medium" w:eastAsia="游ゴシック Medium" w:hAnsi="游ゴシック Medium" w:hint="eastAsia"/>
          <w:b/>
          <w:color w:val="000000" w:themeColor="text1"/>
        </w:rPr>
        <w:t>話すこと［発表］</w:t>
      </w:r>
    </w:p>
    <w:p w14:paraId="7442B3C1"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「もったいない」と感じるものについて，一定の支援を活用すれば，多様な語句や文を用いて，情報や考えなどを論理性に注意して詳しく話して伝えることができる。</w:t>
      </w:r>
    </w:p>
    <w:p w14:paraId="3DF6F4BD"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5) </w:t>
      </w:r>
      <w:r w:rsidRPr="004D76DA">
        <w:rPr>
          <w:rFonts w:ascii="游ゴシック Medium" w:eastAsia="游ゴシック Medium" w:hAnsi="游ゴシック Medium" w:hint="eastAsia"/>
          <w:b/>
          <w:color w:val="000000" w:themeColor="text1"/>
        </w:rPr>
        <w:t>書くこと</w:t>
      </w:r>
    </w:p>
    <w:p w14:paraId="4617D9CA"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「もったいない」と感じるについて，一定の支援を活用すれば，多様な語句や文を用いて，情報や考えなどを論理性に注意して詳しく書いて伝えることができる。</w:t>
      </w:r>
    </w:p>
    <w:p w14:paraId="1C0B0023" w14:textId="0A40EB02" w:rsidR="00356EF9" w:rsidRDefault="00356EF9">
      <w:pPr>
        <w:widowControl/>
        <w:jc w:val="left"/>
        <w:rPr>
          <w:rFonts w:ascii="游ゴシック Medium" w:eastAsia="游ゴシック Medium" w:hAnsi="游ゴシック Medium"/>
          <w:color w:val="000000" w:themeColor="text1"/>
        </w:rPr>
      </w:pPr>
      <w:r>
        <w:rPr>
          <w:rFonts w:ascii="游ゴシック Medium" w:eastAsia="游ゴシック Medium" w:hAnsi="游ゴシック Medium"/>
          <w:color w:val="000000" w:themeColor="text1"/>
        </w:rPr>
        <w:br w:type="page"/>
      </w:r>
    </w:p>
    <w:p w14:paraId="749158F3" w14:textId="77777777" w:rsidR="00356EF9" w:rsidRPr="004D76DA" w:rsidRDefault="00356EF9" w:rsidP="00356EF9">
      <w:pPr>
        <w:rPr>
          <w:rFonts w:ascii="BIZ UDPゴシック" w:eastAsia="BIZ UDPゴシック" w:hAnsi="BIZ UDPゴシック"/>
          <w:b/>
          <w:color w:val="000000" w:themeColor="text1"/>
        </w:rPr>
      </w:pPr>
      <w:r w:rsidRPr="004D76DA">
        <w:rPr>
          <w:rFonts w:ascii="BIZ UDPゴシック" w:eastAsia="BIZ UDPゴシック" w:hAnsi="BIZ UDPゴシック" w:hint="eastAsia"/>
          <w:b/>
          <w:color w:val="000000" w:themeColor="text1"/>
        </w:rPr>
        <w:lastRenderedPageBreak/>
        <w:t>【領域ごとの評価規準】</w:t>
      </w:r>
    </w:p>
    <w:tbl>
      <w:tblPr>
        <w:tblStyle w:val="af4"/>
        <w:tblW w:w="9209" w:type="dxa"/>
        <w:tblLook w:val="04A0" w:firstRow="1" w:lastRow="0" w:firstColumn="1" w:lastColumn="0" w:noHBand="0" w:noVBand="1"/>
      </w:tblPr>
      <w:tblGrid>
        <w:gridCol w:w="525"/>
        <w:gridCol w:w="2894"/>
        <w:gridCol w:w="2895"/>
        <w:gridCol w:w="2895"/>
      </w:tblGrid>
      <w:tr w:rsidR="00356EF9" w:rsidRPr="004D76DA" w14:paraId="461ACE88" w14:textId="77777777" w:rsidTr="00356EF9">
        <w:trPr>
          <w:trHeight w:val="520"/>
        </w:trPr>
        <w:tc>
          <w:tcPr>
            <w:tcW w:w="525" w:type="dxa"/>
            <w:vAlign w:val="center"/>
          </w:tcPr>
          <w:p w14:paraId="070E63E8" w14:textId="77777777" w:rsidR="00356EF9" w:rsidRPr="004D76DA" w:rsidRDefault="00356EF9" w:rsidP="004D3A10">
            <w:pPr>
              <w:spacing w:line="300" w:lineRule="exact"/>
              <w:jc w:val="center"/>
              <w:rPr>
                <w:rFonts w:ascii="BIZ UDPゴシック" w:eastAsia="BIZ UDPゴシック" w:hAnsi="BIZ UDPゴシック"/>
                <w:color w:val="000000" w:themeColor="text1"/>
              </w:rPr>
            </w:pPr>
          </w:p>
        </w:tc>
        <w:tc>
          <w:tcPr>
            <w:tcW w:w="2894" w:type="dxa"/>
            <w:vAlign w:val="center"/>
          </w:tcPr>
          <w:p w14:paraId="4E1B780C" w14:textId="77777777" w:rsidR="00356EF9" w:rsidRPr="004D76DA" w:rsidRDefault="00356EF9" w:rsidP="004D3A10">
            <w:pPr>
              <w:jc w:val="center"/>
              <w:rPr>
                <w:rFonts w:ascii="BIZ UDPゴシック" w:eastAsia="BIZ UDPゴシック" w:hAnsi="BIZ UDPゴシック"/>
                <w:color w:val="000000" w:themeColor="text1"/>
                <w:sz w:val="20"/>
              </w:rPr>
            </w:pPr>
            <w:r w:rsidRPr="004D76DA">
              <w:rPr>
                <w:rFonts w:ascii="BIZ UDPゴシック" w:eastAsia="BIZ UDPゴシック" w:hAnsi="BIZ UDPゴシック" w:hint="eastAsia"/>
                <w:color w:val="000000" w:themeColor="text1"/>
                <w:sz w:val="20"/>
              </w:rPr>
              <w:t>知識・技能</w:t>
            </w:r>
          </w:p>
        </w:tc>
        <w:tc>
          <w:tcPr>
            <w:tcW w:w="2895" w:type="dxa"/>
            <w:vAlign w:val="center"/>
          </w:tcPr>
          <w:p w14:paraId="0ED94A1E" w14:textId="77777777" w:rsidR="00356EF9" w:rsidRPr="004D76DA" w:rsidRDefault="00356EF9" w:rsidP="004D3A10">
            <w:pPr>
              <w:jc w:val="center"/>
              <w:rPr>
                <w:rFonts w:ascii="BIZ UDPゴシック" w:eastAsia="BIZ UDPゴシック" w:hAnsi="BIZ UDPゴシック"/>
                <w:color w:val="000000" w:themeColor="text1"/>
                <w:sz w:val="20"/>
              </w:rPr>
            </w:pPr>
            <w:r w:rsidRPr="004D76DA">
              <w:rPr>
                <w:rFonts w:ascii="BIZ UDPゴシック" w:eastAsia="BIZ UDPゴシック" w:hAnsi="BIZ UDPゴシック" w:hint="eastAsia"/>
                <w:color w:val="000000" w:themeColor="text1"/>
                <w:sz w:val="20"/>
              </w:rPr>
              <w:t>思考・判断・表現</w:t>
            </w:r>
          </w:p>
        </w:tc>
        <w:tc>
          <w:tcPr>
            <w:tcW w:w="2895" w:type="dxa"/>
            <w:vAlign w:val="center"/>
          </w:tcPr>
          <w:p w14:paraId="40FD07A3" w14:textId="77777777" w:rsidR="00356EF9" w:rsidRPr="004D76DA" w:rsidRDefault="00356EF9" w:rsidP="004D3A10">
            <w:pPr>
              <w:jc w:val="center"/>
              <w:rPr>
                <w:rFonts w:ascii="BIZ UDPゴシック" w:eastAsia="BIZ UDPゴシック" w:hAnsi="BIZ UDPゴシック"/>
                <w:color w:val="000000" w:themeColor="text1"/>
                <w:sz w:val="18"/>
                <w:szCs w:val="18"/>
              </w:rPr>
            </w:pPr>
            <w:r w:rsidRPr="004D76DA">
              <w:rPr>
                <w:rFonts w:ascii="BIZ UDPゴシック" w:eastAsia="BIZ UDPゴシック" w:hAnsi="BIZ UDPゴシック" w:hint="eastAsia"/>
                <w:color w:val="000000" w:themeColor="text1"/>
                <w:sz w:val="16"/>
                <w:szCs w:val="18"/>
              </w:rPr>
              <w:t>主体的に学習に取り組む態度</w:t>
            </w:r>
          </w:p>
        </w:tc>
      </w:tr>
      <w:tr w:rsidR="00356EF9" w:rsidRPr="004D76DA" w14:paraId="6DDA0E3E" w14:textId="77777777" w:rsidTr="00356EF9">
        <w:trPr>
          <w:cantSplit/>
          <w:trHeight w:val="1232"/>
        </w:trPr>
        <w:tc>
          <w:tcPr>
            <w:tcW w:w="525" w:type="dxa"/>
            <w:textDirection w:val="tbRlV"/>
            <w:vAlign w:val="center"/>
          </w:tcPr>
          <w:p w14:paraId="0D721AD7"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聞</w:t>
            </w:r>
            <w:r w:rsidRPr="004D76DA">
              <w:rPr>
                <w:rFonts w:ascii="BIZ UDPゴシック" w:eastAsia="BIZ UDPゴシック" w:hAnsi="BIZ UDPゴシック" w:hint="eastAsia"/>
                <w:color w:val="000000" w:themeColor="text1"/>
              </w:rPr>
              <w:t>くこと</w:t>
            </w:r>
          </w:p>
        </w:tc>
        <w:tc>
          <w:tcPr>
            <w:tcW w:w="2894" w:type="dxa"/>
          </w:tcPr>
          <w:p w14:paraId="6D7C5F01"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江戸時代，および「もったいない」と感じるもの</w:t>
            </w:r>
            <w:r w:rsidRPr="004D76DA">
              <w:rPr>
                <w:rFonts w:ascii="游ゴシック Medium" w:eastAsia="游ゴシック Medium" w:hAnsi="游ゴシック Medium" w:hint="eastAsia"/>
                <w:color w:val="000000" w:themeColor="text1"/>
                <w:sz w:val="18"/>
                <w:szCs w:val="18"/>
              </w:rPr>
              <w:t>についての会話文を聞き取るために必要な語彙や表現を理解している。</w:t>
            </w:r>
          </w:p>
          <w:p w14:paraId="57558C58"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江戸時代，および「もったいない」と感じるもの</w:t>
            </w:r>
            <w:r w:rsidRPr="004D76DA">
              <w:rPr>
                <w:rFonts w:ascii="游ゴシック Medium" w:eastAsia="游ゴシック Medium" w:hAnsi="游ゴシック Medium" w:hint="eastAsia"/>
                <w:color w:val="000000" w:themeColor="text1"/>
                <w:sz w:val="18"/>
                <w:szCs w:val="18"/>
              </w:rPr>
              <w:t>についての会話文を聞き取る技能を身に付けている。</w:t>
            </w:r>
          </w:p>
        </w:tc>
        <w:tc>
          <w:tcPr>
            <w:tcW w:w="2895" w:type="dxa"/>
          </w:tcPr>
          <w:p w14:paraId="07F5E3DD"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rPr>
              <w:t>江戸時代，および「もったいない」と感じるもの</w:t>
            </w:r>
            <w:r w:rsidRPr="004D76DA">
              <w:rPr>
                <w:rFonts w:ascii="游ゴシック Medium" w:eastAsia="游ゴシック Medium" w:hAnsi="游ゴシック Medium" w:hint="eastAsia"/>
                <w:color w:val="000000" w:themeColor="text1"/>
                <w:sz w:val="18"/>
                <w:szCs w:val="18"/>
              </w:rPr>
              <w:t>についての情報や考えなどを述べるために，</w:t>
            </w:r>
            <w:r w:rsidRPr="004D76DA">
              <w:rPr>
                <w:rFonts w:ascii="游ゴシック Medium" w:eastAsia="游ゴシック Medium" w:hAnsi="游ゴシック Medium" w:hint="eastAsia"/>
                <w:color w:val="000000" w:themeColor="text1"/>
                <w:sz w:val="18"/>
              </w:rPr>
              <w:t>江戸時代，および「もったいない」と感じるもの</w:t>
            </w:r>
            <w:r w:rsidRPr="004D76DA">
              <w:rPr>
                <w:rFonts w:ascii="游ゴシック Medium" w:eastAsia="游ゴシック Medium" w:hAnsi="游ゴシック Medium" w:hint="eastAsia"/>
                <w:color w:val="000000" w:themeColor="text1"/>
                <w:sz w:val="18"/>
                <w:szCs w:val="18"/>
              </w:rPr>
              <w:t>についての会話文を聞いて，話し手の意図，概要や要点などを捉えている。</w:t>
            </w:r>
          </w:p>
        </w:tc>
        <w:tc>
          <w:tcPr>
            <w:tcW w:w="2895" w:type="dxa"/>
          </w:tcPr>
          <w:p w14:paraId="7F334B3B"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rPr>
              <w:t>江戸時代，および「もったいない」と感じるもの</w:t>
            </w:r>
            <w:r w:rsidRPr="004D76DA">
              <w:rPr>
                <w:rFonts w:ascii="游ゴシック Medium" w:eastAsia="游ゴシック Medium" w:hAnsi="游ゴシック Medium" w:hint="eastAsia"/>
                <w:color w:val="000000" w:themeColor="text1"/>
                <w:sz w:val="18"/>
                <w:szCs w:val="18"/>
              </w:rPr>
              <w:t>についての情報や考えなどを述べるために，</w:t>
            </w:r>
            <w:r w:rsidRPr="004D76DA">
              <w:rPr>
                <w:rFonts w:ascii="游ゴシック Medium" w:eastAsia="游ゴシック Medium" w:hAnsi="游ゴシック Medium" w:hint="eastAsia"/>
                <w:color w:val="000000" w:themeColor="text1"/>
                <w:sz w:val="18"/>
              </w:rPr>
              <w:t>江戸時代，および「もったいない」と感じるもの</w:t>
            </w:r>
            <w:r w:rsidRPr="004D76DA">
              <w:rPr>
                <w:rFonts w:ascii="游ゴシック Medium" w:eastAsia="游ゴシック Medium" w:hAnsi="游ゴシック Medium" w:hint="eastAsia"/>
                <w:color w:val="000000" w:themeColor="text1"/>
                <w:sz w:val="18"/>
                <w:szCs w:val="18"/>
              </w:rPr>
              <w:t>についての会話文を聞いて，話し手の意図，概要や要点などを捉えようとしている。</w:t>
            </w:r>
          </w:p>
        </w:tc>
      </w:tr>
      <w:tr w:rsidR="00356EF9" w:rsidRPr="004D76DA" w14:paraId="11B28AED" w14:textId="77777777" w:rsidTr="00356EF9">
        <w:trPr>
          <w:cantSplit/>
          <w:trHeight w:val="2268"/>
        </w:trPr>
        <w:tc>
          <w:tcPr>
            <w:tcW w:w="525" w:type="dxa"/>
            <w:textDirection w:val="tbRlV"/>
            <w:vAlign w:val="center"/>
          </w:tcPr>
          <w:p w14:paraId="61614B72"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読</w:t>
            </w:r>
            <w:r w:rsidRPr="004D76DA">
              <w:rPr>
                <w:rFonts w:ascii="BIZ UDPゴシック" w:eastAsia="BIZ UDPゴシック" w:hAnsi="BIZ UDPゴシック" w:hint="eastAsia"/>
                <w:color w:val="000000" w:themeColor="text1"/>
              </w:rPr>
              <w:t>むこと</w:t>
            </w:r>
          </w:p>
        </w:tc>
        <w:tc>
          <w:tcPr>
            <w:tcW w:w="2894" w:type="dxa"/>
          </w:tcPr>
          <w:p w14:paraId="6C98360B"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江戸時代のリサイクル社会</w:t>
            </w:r>
            <w:r w:rsidRPr="004D76DA">
              <w:rPr>
                <w:rFonts w:ascii="游ゴシック Medium" w:eastAsia="游ゴシック Medium" w:hAnsi="游ゴシック Medium" w:hint="eastAsia"/>
                <w:color w:val="000000" w:themeColor="text1"/>
                <w:sz w:val="18"/>
                <w:szCs w:val="18"/>
              </w:rPr>
              <w:t>についての文章を読み取るために必要な語彙や表現，文法事項の意味や働きを理解している。</w:t>
            </w:r>
          </w:p>
          <w:p w14:paraId="265E37D6" w14:textId="77777777" w:rsidR="00356EF9" w:rsidRPr="004D76DA" w:rsidRDefault="00356EF9" w:rsidP="004D3A10">
            <w:pPr>
              <w:spacing w:line="300" w:lineRule="exact"/>
              <w:ind w:left="353" w:hangingChars="200" w:hanging="353"/>
              <w:rPr>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江戸時代のリサイクル社会に</w:t>
            </w:r>
            <w:r w:rsidRPr="004D76DA">
              <w:rPr>
                <w:rFonts w:ascii="游ゴシック Medium" w:eastAsia="游ゴシック Medium" w:hAnsi="游ゴシック Medium" w:hint="eastAsia"/>
                <w:color w:val="000000" w:themeColor="text1"/>
                <w:sz w:val="18"/>
                <w:szCs w:val="18"/>
              </w:rPr>
              <w:t>ついて書かれた文章を読み取る技能を身に付けている。</w:t>
            </w:r>
          </w:p>
        </w:tc>
        <w:tc>
          <w:tcPr>
            <w:tcW w:w="2895" w:type="dxa"/>
          </w:tcPr>
          <w:p w14:paraId="0790DFB1"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rPr>
              <w:t>江戸時代のリサイクル社会</w:t>
            </w:r>
            <w:r w:rsidRPr="004D76DA">
              <w:rPr>
                <w:rFonts w:ascii="游ゴシック Medium" w:eastAsia="游ゴシック Medium" w:hAnsi="游ゴシック Medium" w:hint="eastAsia"/>
                <w:color w:val="000000" w:themeColor="text1"/>
                <w:sz w:val="18"/>
                <w:szCs w:val="18"/>
              </w:rPr>
              <w:t>について理解するために，</w:t>
            </w:r>
            <w:r w:rsidRPr="004D76DA">
              <w:rPr>
                <w:rFonts w:ascii="游ゴシック Medium" w:eastAsia="游ゴシック Medium" w:hAnsi="游ゴシック Medium" w:hint="eastAsia"/>
                <w:color w:val="000000" w:themeColor="text1"/>
                <w:sz w:val="18"/>
              </w:rPr>
              <w:t>江戸時代のリサイクル社会</w:t>
            </w:r>
            <w:r w:rsidRPr="004D76DA">
              <w:rPr>
                <w:rFonts w:ascii="游ゴシック Medium" w:eastAsia="游ゴシック Medium" w:hAnsi="游ゴシック Medium" w:hint="eastAsia"/>
                <w:color w:val="000000" w:themeColor="text1"/>
                <w:sz w:val="18"/>
                <w:szCs w:val="18"/>
              </w:rPr>
              <w:t>について書かれた文章を読んで，文章の展開，概要や要点などを捉えている。</w:t>
            </w:r>
          </w:p>
        </w:tc>
        <w:tc>
          <w:tcPr>
            <w:tcW w:w="2895" w:type="dxa"/>
          </w:tcPr>
          <w:p w14:paraId="5BE23FB3"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rPr>
              <w:t>江戸時代のリサイクル社会</w:t>
            </w:r>
            <w:r w:rsidRPr="004D76DA">
              <w:rPr>
                <w:rFonts w:ascii="游ゴシック Medium" w:eastAsia="游ゴシック Medium" w:hAnsi="游ゴシック Medium" w:hint="eastAsia"/>
                <w:color w:val="000000" w:themeColor="text1"/>
                <w:sz w:val="18"/>
                <w:szCs w:val="18"/>
              </w:rPr>
              <w:t>について理解するために，</w:t>
            </w:r>
            <w:r w:rsidRPr="004D76DA">
              <w:rPr>
                <w:rFonts w:ascii="游ゴシック Medium" w:eastAsia="游ゴシック Medium" w:hAnsi="游ゴシック Medium" w:hint="eastAsia"/>
                <w:color w:val="000000" w:themeColor="text1"/>
                <w:sz w:val="18"/>
              </w:rPr>
              <w:t>江戸時代のリサイクル社会</w:t>
            </w:r>
            <w:r w:rsidRPr="004D76DA">
              <w:rPr>
                <w:rFonts w:ascii="游ゴシック Medium" w:eastAsia="游ゴシック Medium" w:hAnsi="游ゴシック Medium" w:hint="eastAsia"/>
                <w:color w:val="000000" w:themeColor="text1"/>
                <w:sz w:val="18"/>
                <w:szCs w:val="18"/>
              </w:rPr>
              <w:t>について書かれた文章を読んで，文章の展開，概要や要点などを捉えようとしている。</w:t>
            </w:r>
          </w:p>
        </w:tc>
      </w:tr>
      <w:tr w:rsidR="00356EF9" w:rsidRPr="004D76DA" w14:paraId="6623EABB" w14:textId="77777777" w:rsidTr="00356EF9">
        <w:trPr>
          <w:cantSplit/>
          <w:trHeight w:val="2268"/>
        </w:trPr>
        <w:tc>
          <w:tcPr>
            <w:tcW w:w="525" w:type="dxa"/>
            <w:textDirection w:val="tbRlV"/>
            <w:vAlign w:val="center"/>
          </w:tcPr>
          <w:p w14:paraId="098851DC"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話</w:t>
            </w:r>
            <w:r w:rsidRPr="004D76DA">
              <w:rPr>
                <w:rFonts w:ascii="BIZ UDPゴシック" w:eastAsia="BIZ UDPゴシック" w:hAnsi="BIZ UDPゴシック" w:hint="eastAsia"/>
                <w:color w:val="000000" w:themeColor="text1"/>
              </w:rPr>
              <w:t>すこと［やり</w:t>
            </w:r>
            <w:r w:rsidRPr="004D76DA">
              <w:rPr>
                <w:rFonts w:ascii="BIZ UDPゴシック" w:eastAsia="BIZ UDPゴシック" w:hAnsi="BIZ UDPゴシック" w:cs="ＭＳ 明朝" w:hint="eastAsia"/>
                <w:color w:val="000000" w:themeColor="text1"/>
              </w:rPr>
              <w:t>取</w:t>
            </w:r>
            <w:r w:rsidRPr="004D76DA">
              <w:rPr>
                <w:rFonts w:ascii="BIZ UDPゴシック" w:eastAsia="BIZ UDPゴシック" w:hAnsi="BIZ UDPゴシック" w:cs="Malgun Gothic Semilight" w:hint="eastAsia"/>
                <w:color w:val="000000" w:themeColor="text1"/>
              </w:rPr>
              <w:t>り</w:t>
            </w:r>
            <w:r w:rsidRPr="004D76DA">
              <w:rPr>
                <w:rFonts w:ascii="BIZ UDPゴシック" w:eastAsia="BIZ UDPゴシック" w:hAnsi="BIZ UDPゴシック" w:hint="eastAsia"/>
                <w:color w:val="000000" w:themeColor="text1"/>
              </w:rPr>
              <w:t>］</w:t>
            </w:r>
          </w:p>
        </w:tc>
        <w:tc>
          <w:tcPr>
            <w:tcW w:w="2894" w:type="dxa"/>
          </w:tcPr>
          <w:p w14:paraId="4DB91B65"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江戸時代，および「もったいない」と感じるもの</w:t>
            </w:r>
            <w:r w:rsidRPr="004D76DA">
              <w:rPr>
                <w:rFonts w:ascii="游ゴシック Medium" w:eastAsia="游ゴシック Medium" w:hAnsi="游ゴシック Medium" w:hint="eastAsia"/>
                <w:color w:val="000000" w:themeColor="text1"/>
                <w:sz w:val="18"/>
                <w:szCs w:val="18"/>
              </w:rPr>
              <w:t>についての情報や考えなどを話して伝え合うために必要な語彙や表現を理解している。</w:t>
            </w:r>
          </w:p>
          <w:p w14:paraId="515CCD8E"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江戸時代，および「もったいない」と感じるもの</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についての情報や考えなどを論理性に注意して詳しく話して伝え合う技能を身に付けている。</w:t>
            </w:r>
          </w:p>
        </w:tc>
        <w:tc>
          <w:tcPr>
            <w:tcW w:w="2895" w:type="dxa"/>
          </w:tcPr>
          <w:p w14:paraId="70468E95"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自分の意図や考えを相手によりよく理解してもらえるように，</w:t>
            </w:r>
            <w:r w:rsidRPr="004D76DA">
              <w:rPr>
                <w:rFonts w:ascii="游ゴシック Medium" w:eastAsia="游ゴシック Medium" w:hAnsi="游ゴシック Medium" w:hint="eastAsia"/>
                <w:color w:val="000000" w:themeColor="text1"/>
                <w:sz w:val="18"/>
              </w:rPr>
              <w:t>江戸時代，および「もったいない」と感じるもの</w:t>
            </w:r>
            <w:r w:rsidRPr="004D76DA">
              <w:rPr>
                <w:rFonts w:ascii="游ゴシック Medium" w:eastAsia="游ゴシック Medium" w:hAnsi="游ゴシック Medium" w:hint="eastAsia"/>
                <w:color w:val="000000" w:themeColor="text1"/>
                <w:sz w:val="18"/>
                <w:szCs w:val="18"/>
              </w:rPr>
              <w:t>についての情報や考えなどを詳しく話して伝え合うやり取りを続けている。</w:t>
            </w:r>
          </w:p>
        </w:tc>
        <w:tc>
          <w:tcPr>
            <w:tcW w:w="2895" w:type="dxa"/>
          </w:tcPr>
          <w:p w14:paraId="5DD8EDB4"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自分の意図や考えを相手によりよく理解してもらえるように，</w:t>
            </w:r>
            <w:r w:rsidRPr="004D76DA">
              <w:rPr>
                <w:rFonts w:ascii="游ゴシック Medium" w:eastAsia="游ゴシック Medium" w:hAnsi="游ゴシック Medium" w:hint="eastAsia"/>
                <w:color w:val="000000" w:themeColor="text1"/>
                <w:sz w:val="18"/>
              </w:rPr>
              <w:t>江戸時代，および「もったいない」と感じるもの</w:t>
            </w:r>
            <w:r w:rsidRPr="004D76DA">
              <w:rPr>
                <w:rFonts w:ascii="游ゴシック Medium" w:eastAsia="游ゴシック Medium" w:hAnsi="游ゴシック Medium" w:hint="eastAsia"/>
                <w:color w:val="000000" w:themeColor="text1"/>
                <w:sz w:val="18"/>
                <w:szCs w:val="18"/>
              </w:rPr>
              <w:t>についての情報や考えなどを詳しく話して伝え合うやり取りを続けようとしている。</w:t>
            </w:r>
          </w:p>
        </w:tc>
      </w:tr>
      <w:tr w:rsidR="00356EF9" w:rsidRPr="004D76DA" w14:paraId="764D06EA" w14:textId="77777777" w:rsidTr="00356EF9">
        <w:trPr>
          <w:cantSplit/>
          <w:trHeight w:val="1869"/>
        </w:trPr>
        <w:tc>
          <w:tcPr>
            <w:tcW w:w="525" w:type="dxa"/>
            <w:textDirection w:val="tbRlV"/>
            <w:vAlign w:val="center"/>
          </w:tcPr>
          <w:p w14:paraId="0AF0E7B2"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話</w:t>
            </w:r>
            <w:r w:rsidRPr="004D76DA">
              <w:rPr>
                <w:rFonts w:ascii="BIZ UDPゴシック" w:eastAsia="BIZ UDPゴシック" w:hAnsi="BIZ UDPゴシック" w:hint="eastAsia"/>
                <w:color w:val="000000" w:themeColor="text1"/>
              </w:rPr>
              <w:t>すこと［</w:t>
            </w:r>
            <w:r w:rsidRPr="004D76DA">
              <w:rPr>
                <w:rFonts w:ascii="BIZ UDPゴシック" w:eastAsia="BIZ UDPゴシック" w:hAnsi="BIZ UDPゴシック" w:cs="ＭＳ 明朝" w:hint="eastAsia"/>
                <w:color w:val="000000" w:themeColor="text1"/>
              </w:rPr>
              <w:t>発表</w:t>
            </w:r>
            <w:r w:rsidRPr="004D76DA">
              <w:rPr>
                <w:rFonts w:ascii="BIZ UDPゴシック" w:eastAsia="BIZ UDPゴシック" w:hAnsi="BIZ UDPゴシック" w:hint="eastAsia"/>
                <w:color w:val="000000" w:themeColor="text1"/>
              </w:rPr>
              <w:t>］</w:t>
            </w:r>
          </w:p>
        </w:tc>
        <w:tc>
          <w:tcPr>
            <w:tcW w:w="2894" w:type="dxa"/>
          </w:tcPr>
          <w:p w14:paraId="56F55062"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「もったいない」と感じるもの</w:t>
            </w:r>
            <w:r w:rsidRPr="004D76DA">
              <w:rPr>
                <w:rFonts w:ascii="游ゴシック Medium" w:eastAsia="游ゴシック Medium" w:hAnsi="游ゴシック Medium" w:hint="eastAsia"/>
                <w:color w:val="000000" w:themeColor="text1"/>
                <w:sz w:val="18"/>
                <w:szCs w:val="18"/>
              </w:rPr>
              <w:t>についての情報や考えなどを話して伝えるために必要な語彙や表現を理解している。</w:t>
            </w:r>
          </w:p>
          <w:p w14:paraId="1C19ACB3"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「もったいない」と感じるもの</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についての情報や考えなどを論理性に注意して詳しく話して伝える技能を身に付けている。</w:t>
            </w:r>
          </w:p>
        </w:tc>
        <w:tc>
          <w:tcPr>
            <w:tcW w:w="2895" w:type="dxa"/>
          </w:tcPr>
          <w:p w14:paraId="2003147D"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自分の意図や考えを聞き手によりよく理解してもらえるように，</w:t>
            </w:r>
            <w:r w:rsidRPr="004D76DA">
              <w:rPr>
                <w:rFonts w:ascii="游ゴシック Medium" w:eastAsia="游ゴシック Medium" w:hAnsi="游ゴシック Medium" w:hint="eastAsia"/>
                <w:color w:val="000000" w:themeColor="text1"/>
                <w:sz w:val="18"/>
              </w:rPr>
              <w:t>「もったいない」と感じるもの</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についての情報や考えなどを論理性に注意して詳しく話して伝えている。</w:t>
            </w:r>
          </w:p>
        </w:tc>
        <w:tc>
          <w:tcPr>
            <w:tcW w:w="2895" w:type="dxa"/>
          </w:tcPr>
          <w:p w14:paraId="3135C180"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自分の意図や考えを聞き手によりよく理解してもらえるように，</w:t>
            </w:r>
            <w:r w:rsidRPr="004D76DA">
              <w:rPr>
                <w:rFonts w:ascii="游ゴシック Medium" w:eastAsia="游ゴシック Medium" w:hAnsi="游ゴシック Medium" w:hint="eastAsia"/>
                <w:color w:val="000000" w:themeColor="text1"/>
                <w:sz w:val="18"/>
              </w:rPr>
              <w:t>「もったいない」と感じるもの</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についての情報や考えなどを論理性に注意して詳しく話して伝えようとしている。</w:t>
            </w:r>
          </w:p>
        </w:tc>
      </w:tr>
      <w:tr w:rsidR="00356EF9" w:rsidRPr="004D76DA" w14:paraId="6EFC9F08" w14:textId="77777777" w:rsidTr="00356EF9">
        <w:trPr>
          <w:cantSplit/>
          <w:trHeight w:val="2117"/>
        </w:trPr>
        <w:tc>
          <w:tcPr>
            <w:tcW w:w="525" w:type="dxa"/>
            <w:textDirection w:val="tbRlV"/>
            <w:vAlign w:val="center"/>
          </w:tcPr>
          <w:p w14:paraId="040F40CA"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lastRenderedPageBreak/>
              <w:t>書</w:t>
            </w:r>
            <w:r w:rsidRPr="004D76DA">
              <w:rPr>
                <w:rFonts w:ascii="BIZ UDPゴシック" w:eastAsia="BIZ UDPゴシック" w:hAnsi="BIZ UDPゴシック" w:hint="eastAsia"/>
                <w:color w:val="000000" w:themeColor="text1"/>
              </w:rPr>
              <w:t>くこと</w:t>
            </w:r>
          </w:p>
        </w:tc>
        <w:tc>
          <w:tcPr>
            <w:tcW w:w="2894" w:type="dxa"/>
          </w:tcPr>
          <w:p w14:paraId="58352992"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「もったいない」と感じるもの</w:t>
            </w:r>
            <w:r w:rsidRPr="004D76DA">
              <w:rPr>
                <w:rFonts w:ascii="游ゴシック Medium" w:eastAsia="游ゴシック Medium" w:hAnsi="游ゴシック Medium" w:hint="eastAsia"/>
                <w:color w:val="000000" w:themeColor="text1"/>
                <w:sz w:val="18"/>
                <w:szCs w:val="18"/>
              </w:rPr>
              <w:t>についての情報や考えなどを書いて伝えるために必要な語彙や表現を理解している。</w:t>
            </w:r>
          </w:p>
          <w:p w14:paraId="0A88BBFB"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「もったいない」と感じるもの</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についての情報や考えなどを論理性に注意して詳しく書いて伝える技能を身に付けている。</w:t>
            </w:r>
          </w:p>
        </w:tc>
        <w:tc>
          <w:tcPr>
            <w:tcW w:w="2895" w:type="dxa"/>
          </w:tcPr>
          <w:p w14:paraId="3AA03BEA"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自分の意図や考えを読み手によりよく理解してもらえるように，</w:t>
            </w:r>
            <w:r w:rsidRPr="004D76DA">
              <w:rPr>
                <w:rFonts w:ascii="游ゴシック Medium" w:eastAsia="游ゴシック Medium" w:hAnsi="游ゴシック Medium" w:hint="eastAsia"/>
                <w:color w:val="000000" w:themeColor="text1"/>
                <w:sz w:val="18"/>
              </w:rPr>
              <w:t>「もったいない」と感じるもの</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についての情報や考えなどを論理性に注意して詳しく書いて伝えている。</w:t>
            </w:r>
          </w:p>
        </w:tc>
        <w:tc>
          <w:tcPr>
            <w:tcW w:w="2895" w:type="dxa"/>
          </w:tcPr>
          <w:p w14:paraId="30274E89"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自分の意図や考えを読み手によりよく理解してもらえるように，</w:t>
            </w:r>
            <w:r w:rsidRPr="004D76DA">
              <w:rPr>
                <w:rFonts w:ascii="游ゴシック Medium" w:eastAsia="游ゴシック Medium" w:hAnsi="游ゴシック Medium" w:hint="eastAsia"/>
                <w:color w:val="000000" w:themeColor="text1"/>
                <w:sz w:val="18"/>
              </w:rPr>
              <w:t>「もったいない」と感じるものに</w:t>
            </w:r>
            <w:r w:rsidRPr="004D76DA">
              <w:rPr>
                <w:rFonts w:ascii="游ゴシック Medium" w:eastAsia="游ゴシック Medium" w:hAnsi="游ゴシック Medium" w:hint="eastAsia"/>
                <w:color w:val="000000" w:themeColor="text1"/>
                <w:sz w:val="18"/>
                <w:szCs w:val="18"/>
              </w:rPr>
              <w:t>ついての情報や考えなどを論理性に注意して詳しく書いて伝えようとしている。</w:t>
            </w:r>
          </w:p>
        </w:tc>
      </w:tr>
    </w:tbl>
    <w:p w14:paraId="6C6DD7C3" w14:textId="77777777" w:rsidR="00356EF9" w:rsidRPr="004D76DA" w:rsidRDefault="00356EF9" w:rsidP="00356EF9">
      <w:pPr>
        <w:widowControl/>
        <w:jc w:val="left"/>
        <w:rPr>
          <w:rFonts w:ascii="Arial" w:hAnsi="Arial" w:cs="Arial"/>
          <w:b/>
          <w:color w:val="000000" w:themeColor="text1"/>
          <w:sz w:val="28"/>
          <w:szCs w:val="28"/>
        </w:rPr>
      </w:pPr>
      <w:r w:rsidRPr="004D76DA">
        <w:rPr>
          <w:rFonts w:ascii="Arial" w:hAnsi="Arial" w:cs="Arial"/>
          <w:b/>
          <w:color w:val="000000" w:themeColor="text1"/>
          <w:sz w:val="28"/>
          <w:szCs w:val="28"/>
        </w:rPr>
        <w:br w:type="page"/>
      </w:r>
    </w:p>
    <w:p w14:paraId="4CFB365F" w14:textId="77777777" w:rsidR="00356EF9" w:rsidRPr="004D76DA" w:rsidRDefault="00356EF9" w:rsidP="00356EF9">
      <w:pPr>
        <w:spacing w:line="480" w:lineRule="auto"/>
        <w:rPr>
          <w:rFonts w:ascii="Arial" w:hAnsi="Arial" w:cs="Arial"/>
          <w:b/>
          <w:color w:val="000000" w:themeColor="text1"/>
          <w:sz w:val="28"/>
          <w:szCs w:val="28"/>
        </w:rPr>
      </w:pPr>
      <w:r w:rsidRPr="004D76DA">
        <w:rPr>
          <w:rFonts w:ascii="Arial" w:hAnsi="Arial" w:cs="Arial"/>
          <w:b/>
          <w:color w:val="000000" w:themeColor="text1"/>
          <w:sz w:val="28"/>
          <w:szCs w:val="28"/>
        </w:rPr>
        <w:lastRenderedPageBreak/>
        <w:t xml:space="preserve">Lesson 7   Biodiesel Adventure: From Global to </w:t>
      </w:r>
      <w:proofErr w:type="spellStart"/>
      <w:r w:rsidRPr="004D76DA">
        <w:rPr>
          <w:rFonts w:ascii="Arial" w:hAnsi="Arial" w:cs="Arial"/>
          <w:b/>
          <w:color w:val="000000" w:themeColor="text1"/>
          <w:sz w:val="28"/>
          <w:szCs w:val="28"/>
        </w:rPr>
        <w:t>Glocal</w:t>
      </w:r>
      <w:proofErr w:type="spellEnd"/>
    </w:p>
    <w:p w14:paraId="2A81BBAE" w14:textId="77777777" w:rsidR="00356EF9" w:rsidRPr="004D76DA" w:rsidRDefault="00356EF9" w:rsidP="00356EF9">
      <w:pPr>
        <w:rPr>
          <w:rFonts w:ascii="BIZ UDPゴシック" w:eastAsia="BIZ UDPゴシック" w:hAnsi="BIZ UDPゴシック"/>
          <w:b/>
          <w:color w:val="000000" w:themeColor="text1"/>
        </w:rPr>
      </w:pPr>
    </w:p>
    <w:p w14:paraId="4E09D169" w14:textId="77777777" w:rsidR="00356EF9" w:rsidRPr="004D76DA" w:rsidRDefault="00356EF9" w:rsidP="00356EF9">
      <w:pPr>
        <w:rPr>
          <w:rFonts w:ascii="BIZ UDPゴシック" w:eastAsia="BIZ UDPゴシック" w:hAnsi="BIZ UDPゴシック"/>
          <w:b/>
          <w:color w:val="000000" w:themeColor="text1"/>
        </w:rPr>
      </w:pPr>
      <w:r w:rsidRPr="004D76DA">
        <w:rPr>
          <w:rFonts w:ascii="BIZ UDPゴシック" w:eastAsia="BIZ UDPゴシック" w:hAnsi="BIZ UDPゴシック" w:hint="eastAsia"/>
          <w:b/>
          <w:color w:val="000000" w:themeColor="text1"/>
        </w:rPr>
        <w:t>【単元目標】</w:t>
      </w:r>
    </w:p>
    <w:p w14:paraId="69B382C2"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1) </w:t>
      </w:r>
      <w:r w:rsidRPr="004D76DA">
        <w:rPr>
          <w:rFonts w:ascii="游ゴシック Medium" w:eastAsia="游ゴシック Medium" w:hAnsi="游ゴシック Medium" w:hint="eastAsia"/>
          <w:b/>
          <w:color w:val="000000" w:themeColor="text1"/>
        </w:rPr>
        <w:t>聞くこと</w:t>
      </w:r>
    </w:p>
    <w:p w14:paraId="26AC2F9C"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街のクリーン化，おおび持続可能な街づくりについて，一定の支援を活用すれば，必要な情報を聞き取り，話し手の意図，概要や要点などを把握することができる。</w:t>
      </w:r>
    </w:p>
    <w:p w14:paraId="36AB3310"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2) </w:t>
      </w:r>
      <w:r w:rsidRPr="004D76DA">
        <w:rPr>
          <w:rFonts w:ascii="游ゴシック Medium" w:eastAsia="游ゴシック Medium" w:hAnsi="游ゴシック Medium" w:hint="eastAsia"/>
          <w:b/>
          <w:color w:val="000000" w:themeColor="text1"/>
        </w:rPr>
        <w:t>読むこと</w:t>
      </w:r>
    </w:p>
    <w:p w14:paraId="60D2B9E9"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山田周生の冒険とその後の取り組みについて，一定の支援を活用すれば，必要な情報を読み取り，文章の展開，概要や要点などを把握することができる。</w:t>
      </w:r>
    </w:p>
    <w:p w14:paraId="0F331C54"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3) </w:t>
      </w:r>
      <w:r w:rsidRPr="004D76DA">
        <w:rPr>
          <w:rFonts w:ascii="游ゴシック Medium" w:eastAsia="游ゴシック Medium" w:hAnsi="游ゴシック Medium" w:hint="eastAsia"/>
          <w:b/>
          <w:color w:val="000000" w:themeColor="text1"/>
        </w:rPr>
        <w:t>話すこと［やり取り］</w:t>
      </w:r>
    </w:p>
    <w:p w14:paraId="36D27F95"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街のクリーン化，および持続可能な街づくりについて，一定の支援を活用すれば，多様な語句や文を用いて，情報や考えなどを詳しく話して伝え合うやり取りを続けることができる。</w:t>
      </w:r>
    </w:p>
    <w:p w14:paraId="44755264"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4) </w:t>
      </w:r>
      <w:r w:rsidRPr="004D76DA">
        <w:rPr>
          <w:rFonts w:ascii="游ゴシック Medium" w:eastAsia="游ゴシック Medium" w:hAnsi="游ゴシック Medium" w:hint="eastAsia"/>
          <w:b/>
          <w:color w:val="000000" w:themeColor="text1"/>
        </w:rPr>
        <w:t>話すこと［発表］</w:t>
      </w:r>
    </w:p>
    <w:p w14:paraId="63E6A94E"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持続可能な街づくりについて，一定の支援を活用すれば，多様な語句や文を用いて，情報や考えなどを論理性に注意して詳しく話して伝えることができる。</w:t>
      </w:r>
    </w:p>
    <w:p w14:paraId="22FA1384"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5) </w:t>
      </w:r>
      <w:r w:rsidRPr="004D76DA">
        <w:rPr>
          <w:rFonts w:ascii="游ゴシック Medium" w:eastAsia="游ゴシック Medium" w:hAnsi="游ゴシック Medium" w:hint="eastAsia"/>
          <w:b/>
          <w:color w:val="000000" w:themeColor="text1"/>
        </w:rPr>
        <w:t>書くこと</w:t>
      </w:r>
    </w:p>
    <w:p w14:paraId="6ECB844B"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持続可能な街づくりについて，一定の支援を活用すれば，多様な語句や文を用いて，情報や考えなどを論理性に注意して</w:t>
      </w:r>
      <w:r w:rsidRPr="004D76DA">
        <w:rPr>
          <w:rFonts w:ascii="游ゴシック Medium" w:eastAsia="游ゴシック Medium" w:hAnsi="游ゴシック Medium" w:hint="eastAsia"/>
          <w:color w:val="000000" w:themeColor="text1"/>
          <w:sz w:val="18"/>
          <w:szCs w:val="18"/>
        </w:rPr>
        <w:t>複数の段落から成る文章で</w:t>
      </w:r>
      <w:r w:rsidRPr="004D76DA">
        <w:rPr>
          <w:rFonts w:ascii="游ゴシック Medium" w:eastAsia="游ゴシック Medium" w:hAnsi="游ゴシック Medium" w:hint="eastAsia"/>
          <w:color w:val="000000" w:themeColor="text1"/>
          <w:sz w:val="18"/>
        </w:rPr>
        <w:t>詳しく書いて伝えることができる。</w:t>
      </w:r>
    </w:p>
    <w:p w14:paraId="109F2D2E" w14:textId="318268F3" w:rsidR="00356EF9" w:rsidRDefault="00356EF9">
      <w:pPr>
        <w:widowControl/>
        <w:jc w:val="left"/>
        <w:rPr>
          <w:rFonts w:ascii="游ゴシック Medium" w:eastAsia="游ゴシック Medium" w:hAnsi="游ゴシック Medium"/>
          <w:color w:val="000000" w:themeColor="text1"/>
        </w:rPr>
      </w:pPr>
      <w:r>
        <w:rPr>
          <w:rFonts w:ascii="游ゴシック Medium" w:eastAsia="游ゴシック Medium" w:hAnsi="游ゴシック Medium"/>
          <w:color w:val="000000" w:themeColor="text1"/>
        </w:rPr>
        <w:br w:type="page"/>
      </w:r>
    </w:p>
    <w:p w14:paraId="4E430312" w14:textId="77777777" w:rsidR="00356EF9" w:rsidRPr="004D76DA" w:rsidRDefault="00356EF9" w:rsidP="00356EF9">
      <w:pPr>
        <w:rPr>
          <w:rFonts w:ascii="BIZ UDPゴシック" w:eastAsia="BIZ UDPゴシック" w:hAnsi="BIZ UDPゴシック"/>
          <w:b/>
          <w:color w:val="000000" w:themeColor="text1"/>
        </w:rPr>
      </w:pPr>
      <w:r w:rsidRPr="004D76DA">
        <w:rPr>
          <w:rFonts w:ascii="BIZ UDPゴシック" w:eastAsia="BIZ UDPゴシック" w:hAnsi="BIZ UDPゴシック" w:hint="eastAsia"/>
          <w:b/>
          <w:color w:val="000000" w:themeColor="text1"/>
        </w:rPr>
        <w:lastRenderedPageBreak/>
        <w:t>【領域ごとの評価規準】</w:t>
      </w:r>
    </w:p>
    <w:tbl>
      <w:tblPr>
        <w:tblStyle w:val="af4"/>
        <w:tblW w:w="9209" w:type="dxa"/>
        <w:tblLook w:val="04A0" w:firstRow="1" w:lastRow="0" w:firstColumn="1" w:lastColumn="0" w:noHBand="0" w:noVBand="1"/>
      </w:tblPr>
      <w:tblGrid>
        <w:gridCol w:w="525"/>
        <w:gridCol w:w="2894"/>
        <w:gridCol w:w="2895"/>
        <w:gridCol w:w="2895"/>
      </w:tblGrid>
      <w:tr w:rsidR="00356EF9" w:rsidRPr="004D76DA" w14:paraId="73E90424" w14:textId="77777777" w:rsidTr="00356EF9">
        <w:trPr>
          <w:trHeight w:val="520"/>
        </w:trPr>
        <w:tc>
          <w:tcPr>
            <w:tcW w:w="525" w:type="dxa"/>
            <w:vAlign w:val="center"/>
          </w:tcPr>
          <w:p w14:paraId="7BD99EF5" w14:textId="77777777" w:rsidR="00356EF9" w:rsidRPr="004D76DA" w:rsidRDefault="00356EF9" w:rsidP="004D3A10">
            <w:pPr>
              <w:spacing w:line="300" w:lineRule="exact"/>
              <w:jc w:val="center"/>
              <w:rPr>
                <w:rFonts w:ascii="BIZ UDPゴシック" w:eastAsia="BIZ UDPゴシック" w:hAnsi="BIZ UDPゴシック"/>
                <w:color w:val="000000" w:themeColor="text1"/>
              </w:rPr>
            </w:pPr>
          </w:p>
        </w:tc>
        <w:tc>
          <w:tcPr>
            <w:tcW w:w="2894" w:type="dxa"/>
            <w:vAlign w:val="center"/>
          </w:tcPr>
          <w:p w14:paraId="66B40501" w14:textId="77777777" w:rsidR="00356EF9" w:rsidRPr="004D76DA" w:rsidRDefault="00356EF9" w:rsidP="004D3A10">
            <w:pPr>
              <w:jc w:val="center"/>
              <w:rPr>
                <w:rFonts w:ascii="BIZ UDPゴシック" w:eastAsia="BIZ UDPゴシック" w:hAnsi="BIZ UDPゴシック"/>
                <w:color w:val="000000" w:themeColor="text1"/>
                <w:sz w:val="20"/>
              </w:rPr>
            </w:pPr>
            <w:r w:rsidRPr="004D76DA">
              <w:rPr>
                <w:rFonts w:ascii="BIZ UDPゴシック" w:eastAsia="BIZ UDPゴシック" w:hAnsi="BIZ UDPゴシック" w:hint="eastAsia"/>
                <w:color w:val="000000" w:themeColor="text1"/>
                <w:sz w:val="20"/>
              </w:rPr>
              <w:t>知識・技能</w:t>
            </w:r>
          </w:p>
        </w:tc>
        <w:tc>
          <w:tcPr>
            <w:tcW w:w="2895" w:type="dxa"/>
            <w:vAlign w:val="center"/>
          </w:tcPr>
          <w:p w14:paraId="2330D5B3" w14:textId="77777777" w:rsidR="00356EF9" w:rsidRPr="004D76DA" w:rsidRDefault="00356EF9" w:rsidP="004D3A10">
            <w:pPr>
              <w:jc w:val="center"/>
              <w:rPr>
                <w:rFonts w:ascii="BIZ UDPゴシック" w:eastAsia="BIZ UDPゴシック" w:hAnsi="BIZ UDPゴシック"/>
                <w:color w:val="000000" w:themeColor="text1"/>
                <w:sz w:val="20"/>
              </w:rPr>
            </w:pPr>
            <w:r w:rsidRPr="004D76DA">
              <w:rPr>
                <w:rFonts w:ascii="BIZ UDPゴシック" w:eastAsia="BIZ UDPゴシック" w:hAnsi="BIZ UDPゴシック" w:hint="eastAsia"/>
                <w:color w:val="000000" w:themeColor="text1"/>
                <w:sz w:val="20"/>
              </w:rPr>
              <w:t>思考・判断・表現</w:t>
            </w:r>
          </w:p>
        </w:tc>
        <w:tc>
          <w:tcPr>
            <w:tcW w:w="2895" w:type="dxa"/>
            <w:vAlign w:val="center"/>
          </w:tcPr>
          <w:p w14:paraId="238301CE" w14:textId="77777777" w:rsidR="00356EF9" w:rsidRPr="004D76DA" w:rsidRDefault="00356EF9" w:rsidP="004D3A10">
            <w:pPr>
              <w:jc w:val="center"/>
              <w:rPr>
                <w:rFonts w:ascii="BIZ UDPゴシック" w:eastAsia="BIZ UDPゴシック" w:hAnsi="BIZ UDPゴシック"/>
                <w:color w:val="000000" w:themeColor="text1"/>
                <w:sz w:val="18"/>
                <w:szCs w:val="18"/>
              </w:rPr>
            </w:pPr>
            <w:r w:rsidRPr="004D76DA">
              <w:rPr>
                <w:rFonts w:ascii="BIZ UDPゴシック" w:eastAsia="BIZ UDPゴシック" w:hAnsi="BIZ UDPゴシック" w:hint="eastAsia"/>
                <w:color w:val="000000" w:themeColor="text1"/>
                <w:sz w:val="16"/>
                <w:szCs w:val="18"/>
              </w:rPr>
              <w:t>主体的に学習に取り組む態度</w:t>
            </w:r>
          </w:p>
        </w:tc>
      </w:tr>
      <w:tr w:rsidR="00356EF9" w:rsidRPr="004D76DA" w14:paraId="7D1C11FE" w14:textId="77777777" w:rsidTr="00356EF9">
        <w:trPr>
          <w:cantSplit/>
          <w:trHeight w:val="1232"/>
        </w:trPr>
        <w:tc>
          <w:tcPr>
            <w:tcW w:w="525" w:type="dxa"/>
            <w:textDirection w:val="tbRlV"/>
            <w:vAlign w:val="center"/>
          </w:tcPr>
          <w:p w14:paraId="4D50BDC8"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聞</w:t>
            </w:r>
            <w:r w:rsidRPr="004D76DA">
              <w:rPr>
                <w:rFonts w:ascii="BIZ UDPゴシック" w:eastAsia="BIZ UDPゴシック" w:hAnsi="BIZ UDPゴシック" w:hint="eastAsia"/>
                <w:color w:val="000000" w:themeColor="text1"/>
              </w:rPr>
              <w:t>くこと</w:t>
            </w:r>
          </w:p>
        </w:tc>
        <w:tc>
          <w:tcPr>
            <w:tcW w:w="2894" w:type="dxa"/>
          </w:tcPr>
          <w:p w14:paraId="2D8D804B"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街のクリーン化，おおび持続可能な街づくり</w:t>
            </w:r>
            <w:r w:rsidRPr="004D76DA">
              <w:rPr>
                <w:rFonts w:ascii="游ゴシック Medium" w:eastAsia="游ゴシック Medium" w:hAnsi="游ゴシック Medium" w:hint="eastAsia"/>
                <w:color w:val="000000" w:themeColor="text1"/>
                <w:sz w:val="18"/>
                <w:szCs w:val="18"/>
              </w:rPr>
              <w:t>についての会話文を聞き取るために必要な語彙や表現を理解している。</w:t>
            </w:r>
          </w:p>
          <w:p w14:paraId="287F8089"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街のクリーン化，おおび持続可能な街づくり</w:t>
            </w:r>
            <w:r w:rsidRPr="004D76DA">
              <w:rPr>
                <w:rFonts w:ascii="游ゴシック Medium" w:eastAsia="游ゴシック Medium" w:hAnsi="游ゴシック Medium" w:hint="eastAsia"/>
                <w:color w:val="000000" w:themeColor="text1"/>
                <w:sz w:val="18"/>
                <w:szCs w:val="18"/>
              </w:rPr>
              <w:t>についての会話文を聞き取る技能を身に付けている。</w:t>
            </w:r>
          </w:p>
        </w:tc>
        <w:tc>
          <w:tcPr>
            <w:tcW w:w="2895" w:type="dxa"/>
          </w:tcPr>
          <w:p w14:paraId="3E72BF97"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rPr>
              <w:t>街のクリーン化，おおび持続可能な街づくり</w:t>
            </w:r>
            <w:r w:rsidRPr="004D76DA">
              <w:rPr>
                <w:rFonts w:ascii="游ゴシック Medium" w:eastAsia="游ゴシック Medium" w:hAnsi="游ゴシック Medium" w:hint="eastAsia"/>
                <w:color w:val="000000" w:themeColor="text1"/>
                <w:sz w:val="18"/>
                <w:szCs w:val="18"/>
              </w:rPr>
              <w:t>についての情報や考えなどを述べるために，</w:t>
            </w:r>
            <w:r w:rsidRPr="004D76DA">
              <w:rPr>
                <w:rFonts w:ascii="游ゴシック Medium" w:eastAsia="游ゴシック Medium" w:hAnsi="游ゴシック Medium" w:hint="eastAsia"/>
                <w:color w:val="000000" w:themeColor="text1"/>
                <w:sz w:val="18"/>
              </w:rPr>
              <w:t>街のクリーン化，おおび持続可能な街づくり</w:t>
            </w:r>
            <w:r w:rsidRPr="004D76DA">
              <w:rPr>
                <w:rFonts w:ascii="游ゴシック Medium" w:eastAsia="游ゴシック Medium" w:hAnsi="游ゴシック Medium" w:hint="eastAsia"/>
                <w:color w:val="000000" w:themeColor="text1"/>
                <w:sz w:val="18"/>
                <w:szCs w:val="18"/>
              </w:rPr>
              <w:t>についての会話文を聞いて，話し手の意図，概要や要点などを捉えている。</w:t>
            </w:r>
          </w:p>
        </w:tc>
        <w:tc>
          <w:tcPr>
            <w:tcW w:w="2895" w:type="dxa"/>
          </w:tcPr>
          <w:p w14:paraId="532CEA0F"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rPr>
              <w:t>街のクリーン化，おおび持続可能な街づくり</w:t>
            </w:r>
            <w:r w:rsidRPr="004D76DA">
              <w:rPr>
                <w:rFonts w:ascii="游ゴシック Medium" w:eastAsia="游ゴシック Medium" w:hAnsi="游ゴシック Medium" w:hint="eastAsia"/>
                <w:color w:val="000000" w:themeColor="text1"/>
                <w:sz w:val="18"/>
                <w:szCs w:val="18"/>
              </w:rPr>
              <w:t>についての情報や考えなどを述べるために，</w:t>
            </w:r>
            <w:r w:rsidRPr="004D76DA">
              <w:rPr>
                <w:rFonts w:ascii="游ゴシック Medium" w:eastAsia="游ゴシック Medium" w:hAnsi="游ゴシック Medium" w:hint="eastAsia"/>
                <w:color w:val="000000" w:themeColor="text1"/>
                <w:sz w:val="18"/>
              </w:rPr>
              <w:t>街のクリーン化，おおび持続可能な街づくり</w:t>
            </w:r>
            <w:r w:rsidRPr="004D76DA">
              <w:rPr>
                <w:rFonts w:ascii="游ゴシック Medium" w:eastAsia="游ゴシック Medium" w:hAnsi="游ゴシック Medium" w:hint="eastAsia"/>
                <w:color w:val="000000" w:themeColor="text1"/>
                <w:sz w:val="18"/>
                <w:szCs w:val="18"/>
              </w:rPr>
              <w:t>についての会話文を聞いて，話し手の意図，概要や要点などを捉えようとしている。</w:t>
            </w:r>
          </w:p>
        </w:tc>
      </w:tr>
      <w:tr w:rsidR="00356EF9" w:rsidRPr="004D76DA" w14:paraId="4E646E0F" w14:textId="77777777" w:rsidTr="00356EF9">
        <w:trPr>
          <w:cantSplit/>
          <w:trHeight w:val="2268"/>
        </w:trPr>
        <w:tc>
          <w:tcPr>
            <w:tcW w:w="525" w:type="dxa"/>
            <w:textDirection w:val="tbRlV"/>
            <w:vAlign w:val="center"/>
          </w:tcPr>
          <w:p w14:paraId="38EB4798"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読</w:t>
            </w:r>
            <w:r w:rsidRPr="004D76DA">
              <w:rPr>
                <w:rFonts w:ascii="BIZ UDPゴシック" w:eastAsia="BIZ UDPゴシック" w:hAnsi="BIZ UDPゴシック" w:hint="eastAsia"/>
                <w:color w:val="000000" w:themeColor="text1"/>
              </w:rPr>
              <w:t>むこと</w:t>
            </w:r>
          </w:p>
        </w:tc>
        <w:tc>
          <w:tcPr>
            <w:tcW w:w="2894" w:type="dxa"/>
          </w:tcPr>
          <w:p w14:paraId="352651AF"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山田周生の冒険とその後の取り組み</w:t>
            </w:r>
            <w:r w:rsidRPr="004D76DA">
              <w:rPr>
                <w:rFonts w:ascii="游ゴシック Medium" w:eastAsia="游ゴシック Medium" w:hAnsi="游ゴシック Medium" w:hint="eastAsia"/>
                <w:color w:val="000000" w:themeColor="text1"/>
                <w:sz w:val="18"/>
                <w:szCs w:val="18"/>
              </w:rPr>
              <w:t>についての文章を読み取るために必要な語彙や表現，文法事項の意味や働きを理解している。</w:t>
            </w:r>
          </w:p>
          <w:p w14:paraId="1A187AA5" w14:textId="77777777" w:rsidR="00356EF9" w:rsidRPr="004D76DA" w:rsidRDefault="00356EF9" w:rsidP="004D3A10">
            <w:pPr>
              <w:spacing w:line="300" w:lineRule="exact"/>
              <w:ind w:left="353" w:hangingChars="200" w:hanging="353"/>
              <w:rPr>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山田周生の冒険とその後の取り組み</w:t>
            </w:r>
            <w:r w:rsidRPr="004D76DA">
              <w:rPr>
                <w:rFonts w:ascii="游ゴシック Medium" w:eastAsia="游ゴシック Medium" w:hAnsi="游ゴシック Medium" w:hint="eastAsia"/>
                <w:color w:val="000000" w:themeColor="text1"/>
                <w:sz w:val="18"/>
                <w:szCs w:val="18"/>
              </w:rPr>
              <w:t>について書かれた文章を読み取る技能を身に付けている。</w:t>
            </w:r>
          </w:p>
        </w:tc>
        <w:tc>
          <w:tcPr>
            <w:tcW w:w="2895" w:type="dxa"/>
          </w:tcPr>
          <w:p w14:paraId="3825DE23"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rPr>
              <w:t>山田周生の冒険とその後の取り組み</w:t>
            </w:r>
            <w:r w:rsidRPr="004D76DA">
              <w:rPr>
                <w:rFonts w:ascii="游ゴシック Medium" w:eastAsia="游ゴシック Medium" w:hAnsi="游ゴシック Medium" w:hint="eastAsia"/>
                <w:color w:val="000000" w:themeColor="text1"/>
                <w:sz w:val="18"/>
                <w:szCs w:val="18"/>
              </w:rPr>
              <w:t>について理解するために，</w:t>
            </w:r>
            <w:r w:rsidRPr="004D76DA">
              <w:rPr>
                <w:rFonts w:ascii="游ゴシック Medium" w:eastAsia="游ゴシック Medium" w:hAnsi="游ゴシック Medium" w:hint="eastAsia"/>
                <w:color w:val="000000" w:themeColor="text1"/>
                <w:sz w:val="18"/>
              </w:rPr>
              <w:t>山田周生の冒険とその後の取り組み</w:t>
            </w:r>
            <w:r w:rsidRPr="004D76DA">
              <w:rPr>
                <w:rFonts w:ascii="游ゴシック Medium" w:eastAsia="游ゴシック Medium" w:hAnsi="游ゴシック Medium" w:hint="eastAsia"/>
                <w:color w:val="000000" w:themeColor="text1"/>
                <w:sz w:val="18"/>
                <w:szCs w:val="18"/>
              </w:rPr>
              <w:t>について書かれた文章を読んで，文章の展開，概要や要点などを捉えている。</w:t>
            </w:r>
          </w:p>
        </w:tc>
        <w:tc>
          <w:tcPr>
            <w:tcW w:w="2895" w:type="dxa"/>
          </w:tcPr>
          <w:p w14:paraId="1FC7C886"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rPr>
              <w:t>山田周生の冒険とその後の取り組み</w:t>
            </w:r>
            <w:r w:rsidRPr="004D76DA">
              <w:rPr>
                <w:rFonts w:ascii="游ゴシック Medium" w:eastAsia="游ゴシック Medium" w:hAnsi="游ゴシック Medium" w:hint="eastAsia"/>
                <w:color w:val="000000" w:themeColor="text1"/>
                <w:sz w:val="18"/>
                <w:szCs w:val="18"/>
              </w:rPr>
              <w:t>について理解するために，</w:t>
            </w:r>
            <w:r w:rsidRPr="004D76DA">
              <w:rPr>
                <w:rFonts w:ascii="游ゴシック Medium" w:eastAsia="游ゴシック Medium" w:hAnsi="游ゴシック Medium" w:hint="eastAsia"/>
                <w:color w:val="000000" w:themeColor="text1"/>
                <w:sz w:val="18"/>
              </w:rPr>
              <w:t>山田周生の冒険とその後の取り組みに</w:t>
            </w:r>
            <w:r w:rsidRPr="004D76DA">
              <w:rPr>
                <w:rFonts w:ascii="游ゴシック Medium" w:eastAsia="游ゴシック Medium" w:hAnsi="游ゴシック Medium" w:hint="eastAsia"/>
                <w:color w:val="000000" w:themeColor="text1"/>
                <w:sz w:val="18"/>
                <w:szCs w:val="18"/>
              </w:rPr>
              <w:t>ついて書かれた文章を読んで，文章の展開，概要や要点などを捉えようとしている。</w:t>
            </w:r>
          </w:p>
        </w:tc>
      </w:tr>
      <w:tr w:rsidR="00356EF9" w:rsidRPr="004D76DA" w14:paraId="0ED831EC" w14:textId="77777777" w:rsidTr="00356EF9">
        <w:trPr>
          <w:cantSplit/>
          <w:trHeight w:val="2268"/>
        </w:trPr>
        <w:tc>
          <w:tcPr>
            <w:tcW w:w="525" w:type="dxa"/>
            <w:textDirection w:val="tbRlV"/>
            <w:vAlign w:val="center"/>
          </w:tcPr>
          <w:p w14:paraId="7DDF03D2"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話</w:t>
            </w:r>
            <w:r w:rsidRPr="004D76DA">
              <w:rPr>
                <w:rFonts w:ascii="BIZ UDPゴシック" w:eastAsia="BIZ UDPゴシック" w:hAnsi="BIZ UDPゴシック" w:hint="eastAsia"/>
                <w:color w:val="000000" w:themeColor="text1"/>
              </w:rPr>
              <w:t>すこと［やり</w:t>
            </w:r>
            <w:r w:rsidRPr="004D76DA">
              <w:rPr>
                <w:rFonts w:ascii="BIZ UDPゴシック" w:eastAsia="BIZ UDPゴシック" w:hAnsi="BIZ UDPゴシック" w:cs="ＭＳ 明朝" w:hint="eastAsia"/>
                <w:color w:val="000000" w:themeColor="text1"/>
              </w:rPr>
              <w:t>取</w:t>
            </w:r>
            <w:r w:rsidRPr="004D76DA">
              <w:rPr>
                <w:rFonts w:ascii="BIZ UDPゴシック" w:eastAsia="BIZ UDPゴシック" w:hAnsi="BIZ UDPゴシック" w:cs="Malgun Gothic Semilight" w:hint="eastAsia"/>
                <w:color w:val="000000" w:themeColor="text1"/>
              </w:rPr>
              <w:t>り</w:t>
            </w:r>
            <w:r w:rsidRPr="004D76DA">
              <w:rPr>
                <w:rFonts w:ascii="BIZ UDPゴシック" w:eastAsia="BIZ UDPゴシック" w:hAnsi="BIZ UDPゴシック" w:hint="eastAsia"/>
                <w:color w:val="000000" w:themeColor="text1"/>
              </w:rPr>
              <w:t>］</w:t>
            </w:r>
          </w:p>
        </w:tc>
        <w:tc>
          <w:tcPr>
            <w:tcW w:w="2894" w:type="dxa"/>
          </w:tcPr>
          <w:p w14:paraId="6FA28F57"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街のクリーン化，および持続可能な街づくり</w:t>
            </w:r>
            <w:r w:rsidRPr="004D76DA">
              <w:rPr>
                <w:rFonts w:ascii="游ゴシック Medium" w:eastAsia="游ゴシック Medium" w:hAnsi="游ゴシック Medium" w:hint="eastAsia"/>
                <w:color w:val="000000" w:themeColor="text1"/>
                <w:sz w:val="18"/>
                <w:szCs w:val="18"/>
              </w:rPr>
              <w:t>についての情報や考えなどを話して伝え合うために必要な語彙や表現を理解している。</w:t>
            </w:r>
          </w:p>
          <w:p w14:paraId="4A61E6C7"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街のクリーン化，および持続可能な街づくり</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についての情報や考えなどを論理性に注意して詳しく話して伝え合う技能を身に付けている。</w:t>
            </w:r>
          </w:p>
        </w:tc>
        <w:tc>
          <w:tcPr>
            <w:tcW w:w="2895" w:type="dxa"/>
          </w:tcPr>
          <w:p w14:paraId="28DF48F8"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自分の意図や考えを相手によりよく理解してもらえるように，</w:t>
            </w:r>
            <w:r w:rsidRPr="004D76DA">
              <w:rPr>
                <w:rFonts w:ascii="游ゴシック Medium" w:eastAsia="游ゴシック Medium" w:hAnsi="游ゴシック Medium" w:hint="eastAsia"/>
                <w:color w:val="000000" w:themeColor="text1"/>
                <w:sz w:val="18"/>
              </w:rPr>
              <w:t>街のクリーン化，および持続可能な街づくり</w:t>
            </w:r>
            <w:r w:rsidRPr="004D76DA">
              <w:rPr>
                <w:rFonts w:ascii="游ゴシック Medium" w:eastAsia="游ゴシック Medium" w:hAnsi="游ゴシック Medium" w:hint="eastAsia"/>
                <w:color w:val="000000" w:themeColor="text1"/>
                <w:sz w:val="18"/>
                <w:szCs w:val="18"/>
              </w:rPr>
              <w:t>についての情報や考えなどを詳しく話して伝え合うやり取りを続けている。</w:t>
            </w:r>
          </w:p>
        </w:tc>
        <w:tc>
          <w:tcPr>
            <w:tcW w:w="2895" w:type="dxa"/>
          </w:tcPr>
          <w:p w14:paraId="18FF226B"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自分の意図や考えを相手によりよく理解してもらえるように，</w:t>
            </w:r>
            <w:r w:rsidRPr="004D76DA">
              <w:rPr>
                <w:rFonts w:ascii="游ゴシック Medium" w:eastAsia="游ゴシック Medium" w:hAnsi="游ゴシック Medium" w:hint="eastAsia"/>
                <w:color w:val="000000" w:themeColor="text1"/>
                <w:sz w:val="18"/>
              </w:rPr>
              <w:t>街のクリーン化，および持続可能な街づくり</w:t>
            </w:r>
            <w:r w:rsidRPr="004D76DA">
              <w:rPr>
                <w:rFonts w:ascii="游ゴシック Medium" w:eastAsia="游ゴシック Medium" w:hAnsi="游ゴシック Medium" w:hint="eastAsia"/>
                <w:color w:val="000000" w:themeColor="text1"/>
                <w:sz w:val="18"/>
                <w:szCs w:val="18"/>
              </w:rPr>
              <w:t>についての情報や考えなどを詳しく話して伝え合うやり取りを続けようとしている。</w:t>
            </w:r>
          </w:p>
        </w:tc>
      </w:tr>
      <w:tr w:rsidR="00356EF9" w:rsidRPr="004D76DA" w14:paraId="2726BFC7" w14:textId="77777777" w:rsidTr="00356EF9">
        <w:trPr>
          <w:cantSplit/>
          <w:trHeight w:val="1869"/>
        </w:trPr>
        <w:tc>
          <w:tcPr>
            <w:tcW w:w="525" w:type="dxa"/>
            <w:textDirection w:val="tbRlV"/>
            <w:vAlign w:val="center"/>
          </w:tcPr>
          <w:p w14:paraId="16FFF66A"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話</w:t>
            </w:r>
            <w:r w:rsidRPr="004D76DA">
              <w:rPr>
                <w:rFonts w:ascii="BIZ UDPゴシック" w:eastAsia="BIZ UDPゴシック" w:hAnsi="BIZ UDPゴシック" w:hint="eastAsia"/>
                <w:color w:val="000000" w:themeColor="text1"/>
              </w:rPr>
              <w:t>すこと［</w:t>
            </w:r>
            <w:r w:rsidRPr="004D76DA">
              <w:rPr>
                <w:rFonts w:ascii="BIZ UDPゴシック" w:eastAsia="BIZ UDPゴシック" w:hAnsi="BIZ UDPゴシック" w:cs="ＭＳ 明朝" w:hint="eastAsia"/>
                <w:color w:val="000000" w:themeColor="text1"/>
              </w:rPr>
              <w:t>発表</w:t>
            </w:r>
            <w:r w:rsidRPr="004D76DA">
              <w:rPr>
                <w:rFonts w:ascii="BIZ UDPゴシック" w:eastAsia="BIZ UDPゴシック" w:hAnsi="BIZ UDPゴシック" w:hint="eastAsia"/>
                <w:color w:val="000000" w:themeColor="text1"/>
              </w:rPr>
              <w:t>］</w:t>
            </w:r>
          </w:p>
        </w:tc>
        <w:tc>
          <w:tcPr>
            <w:tcW w:w="2894" w:type="dxa"/>
          </w:tcPr>
          <w:p w14:paraId="749D0584"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持続可能な街づくり</w:t>
            </w:r>
            <w:r w:rsidRPr="004D76DA">
              <w:rPr>
                <w:rFonts w:ascii="游ゴシック Medium" w:eastAsia="游ゴシック Medium" w:hAnsi="游ゴシック Medium" w:hint="eastAsia"/>
                <w:color w:val="000000" w:themeColor="text1"/>
                <w:sz w:val="18"/>
                <w:szCs w:val="18"/>
              </w:rPr>
              <w:t>についての情報や考えなどを話して伝えるために必要な語彙や表現を理解している。</w:t>
            </w:r>
          </w:p>
          <w:p w14:paraId="46E97DF5"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持続可能な街づくり</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についての情報や考えなどを論理性に注意して詳しく話して伝える技能を身に付けている。</w:t>
            </w:r>
          </w:p>
        </w:tc>
        <w:tc>
          <w:tcPr>
            <w:tcW w:w="2895" w:type="dxa"/>
          </w:tcPr>
          <w:p w14:paraId="0691F427"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自分の意図や考えを聞き手によりよく理解してもらえるように，</w:t>
            </w:r>
            <w:r w:rsidRPr="004D76DA">
              <w:rPr>
                <w:rFonts w:ascii="游ゴシック Medium" w:eastAsia="游ゴシック Medium" w:hAnsi="游ゴシック Medium" w:hint="eastAsia"/>
                <w:color w:val="000000" w:themeColor="text1"/>
                <w:sz w:val="18"/>
              </w:rPr>
              <w:t>持続可能な街づくり</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についての情報や考えなどを論理性に注意して詳しく話して伝えている。</w:t>
            </w:r>
          </w:p>
        </w:tc>
        <w:tc>
          <w:tcPr>
            <w:tcW w:w="2895" w:type="dxa"/>
          </w:tcPr>
          <w:p w14:paraId="28502EF9"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自分の意図や考えを聞き手によりよく理解してもらえるように，</w:t>
            </w:r>
            <w:r w:rsidRPr="004D76DA">
              <w:rPr>
                <w:rFonts w:ascii="游ゴシック Medium" w:eastAsia="游ゴシック Medium" w:hAnsi="游ゴシック Medium" w:hint="eastAsia"/>
                <w:color w:val="000000" w:themeColor="text1"/>
                <w:sz w:val="18"/>
              </w:rPr>
              <w:t>持続可能な街づくり</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についての情報や考えなどを論理性に注意して詳しく話して伝えようとしている。</w:t>
            </w:r>
          </w:p>
        </w:tc>
      </w:tr>
      <w:tr w:rsidR="00356EF9" w:rsidRPr="004D76DA" w14:paraId="032AECA3" w14:textId="77777777" w:rsidTr="00356EF9">
        <w:trPr>
          <w:cantSplit/>
          <w:trHeight w:val="2117"/>
        </w:trPr>
        <w:tc>
          <w:tcPr>
            <w:tcW w:w="525" w:type="dxa"/>
            <w:textDirection w:val="tbRlV"/>
            <w:vAlign w:val="center"/>
          </w:tcPr>
          <w:p w14:paraId="14980D69"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lastRenderedPageBreak/>
              <w:t>書</w:t>
            </w:r>
            <w:r w:rsidRPr="004D76DA">
              <w:rPr>
                <w:rFonts w:ascii="BIZ UDPゴシック" w:eastAsia="BIZ UDPゴシック" w:hAnsi="BIZ UDPゴシック" w:hint="eastAsia"/>
                <w:color w:val="000000" w:themeColor="text1"/>
              </w:rPr>
              <w:t>くこと</w:t>
            </w:r>
          </w:p>
        </w:tc>
        <w:tc>
          <w:tcPr>
            <w:tcW w:w="2894" w:type="dxa"/>
          </w:tcPr>
          <w:p w14:paraId="28474000"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持続可能な街づくり</w:t>
            </w:r>
            <w:r w:rsidRPr="004D76DA">
              <w:rPr>
                <w:rFonts w:ascii="游ゴシック Medium" w:eastAsia="游ゴシック Medium" w:hAnsi="游ゴシック Medium" w:hint="eastAsia"/>
                <w:color w:val="000000" w:themeColor="text1"/>
                <w:sz w:val="18"/>
                <w:szCs w:val="18"/>
              </w:rPr>
              <w:t>についての情報や考えなどを書いて伝えるために必要な語彙や表現を理解している。</w:t>
            </w:r>
          </w:p>
          <w:p w14:paraId="506F0515"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持続可能な街づくり</w:t>
            </w:r>
            <w:r w:rsidRPr="004D76DA">
              <w:rPr>
                <w:rFonts w:ascii="游ゴシック Medium" w:eastAsia="游ゴシック Medium" w:hAnsi="游ゴシック Medium" w:hint="eastAsia"/>
                <w:color w:val="000000" w:themeColor="text1"/>
                <w:sz w:val="18"/>
                <w:szCs w:val="18"/>
              </w:rPr>
              <w:t>についての情報や考えなどを論理性に注意して複数の段落から成る文章で詳しく書いて伝える技能を身に付けている。</w:t>
            </w:r>
          </w:p>
        </w:tc>
        <w:tc>
          <w:tcPr>
            <w:tcW w:w="2895" w:type="dxa"/>
          </w:tcPr>
          <w:p w14:paraId="4E22E29A"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自分の意図や考えを読み手によりよく理解してもらえるように，</w:t>
            </w:r>
            <w:r w:rsidRPr="004D76DA">
              <w:rPr>
                <w:rFonts w:ascii="游ゴシック Medium" w:eastAsia="游ゴシック Medium" w:hAnsi="游ゴシック Medium" w:hint="eastAsia"/>
                <w:color w:val="000000" w:themeColor="text1"/>
                <w:sz w:val="18"/>
              </w:rPr>
              <w:t>持続可能な街づくり</w:t>
            </w:r>
            <w:r w:rsidRPr="004D76DA">
              <w:rPr>
                <w:rFonts w:ascii="游ゴシック Medium" w:eastAsia="游ゴシック Medium" w:hAnsi="游ゴシック Medium" w:hint="eastAsia"/>
                <w:color w:val="000000" w:themeColor="text1"/>
                <w:sz w:val="18"/>
                <w:szCs w:val="18"/>
              </w:rPr>
              <w:t>についての情報や考えなどを論理性に注意して複数の段落から成る文章で詳しく書いて伝えている。</w:t>
            </w:r>
          </w:p>
        </w:tc>
        <w:tc>
          <w:tcPr>
            <w:tcW w:w="2895" w:type="dxa"/>
          </w:tcPr>
          <w:p w14:paraId="2B5BFDF8"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自分の意図や考えを読み手によりよく理解してもらえるように，</w:t>
            </w:r>
            <w:r w:rsidRPr="004D76DA">
              <w:rPr>
                <w:rFonts w:ascii="游ゴシック Medium" w:eastAsia="游ゴシック Medium" w:hAnsi="游ゴシック Medium" w:hint="eastAsia"/>
                <w:color w:val="000000" w:themeColor="text1"/>
                <w:sz w:val="18"/>
              </w:rPr>
              <w:t>持続可能な街づくり</w:t>
            </w:r>
            <w:r w:rsidRPr="004D76DA">
              <w:rPr>
                <w:rFonts w:ascii="游ゴシック Medium" w:eastAsia="游ゴシック Medium" w:hAnsi="游ゴシック Medium" w:hint="eastAsia"/>
                <w:color w:val="000000" w:themeColor="text1"/>
                <w:sz w:val="18"/>
                <w:szCs w:val="18"/>
              </w:rPr>
              <w:t>についての情報や考えなどを論理性に注意して複数の段落から成る文章で詳しく書いて伝えようとしている。</w:t>
            </w:r>
          </w:p>
        </w:tc>
      </w:tr>
    </w:tbl>
    <w:p w14:paraId="20C4DF04" w14:textId="77777777" w:rsidR="00356EF9" w:rsidRPr="004D76DA" w:rsidRDefault="00356EF9" w:rsidP="00356EF9">
      <w:pPr>
        <w:widowControl/>
        <w:jc w:val="left"/>
        <w:rPr>
          <w:rFonts w:ascii="Arial" w:hAnsi="Arial" w:cs="Arial"/>
          <w:b/>
          <w:color w:val="000000" w:themeColor="text1"/>
          <w:sz w:val="28"/>
          <w:szCs w:val="28"/>
        </w:rPr>
      </w:pPr>
      <w:r w:rsidRPr="004D76DA">
        <w:rPr>
          <w:rFonts w:ascii="Arial" w:hAnsi="Arial" w:cs="Arial"/>
          <w:b/>
          <w:color w:val="000000" w:themeColor="text1"/>
          <w:sz w:val="28"/>
          <w:szCs w:val="28"/>
        </w:rPr>
        <w:br w:type="page"/>
      </w:r>
    </w:p>
    <w:p w14:paraId="3BAC5FF7" w14:textId="77777777" w:rsidR="00356EF9" w:rsidRPr="004D76DA" w:rsidRDefault="00356EF9" w:rsidP="00356EF9">
      <w:pPr>
        <w:spacing w:line="480" w:lineRule="auto"/>
        <w:rPr>
          <w:rFonts w:ascii="Arial" w:hAnsi="Arial" w:cs="Arial"/>
          <w:b/>
          <w:color w:val="000000" w:themeColor="text1"/>
          <w:sz w:val="28"/>
          <w:szCs w:val="28"/>
        </w:rPr>
      </w:pPr>
      <w:r w:rsidRPr="004D76DA">
        <w:rPr>
          <w:rFonts w:ascii="Arial" w:hAnsi="Arial" w:cs="Arial"/>
          <w:b/>
          <w:color w:val="000000" w:themeColor="text1"/>
          <w:sz w:val="28"/>
          <w:szCs w:val="28"/>
        </w:rPr>
        <w:lastRenderedPageBreak/>
        <w:t>Lesson 8   Our Future with AI</w:t>
      </w:r>
    </w:p>
    <w:p w14:paraId="620301A3" w14:textId="77777777" w:rsidR="00356EF9" w:rsidRPr="004D76DA" w:rsidRDefault="00356EF9" w:rsidP="00356EF9">
      <w:pPr>
        <w:rPr>
          <w:rFonts w:ascii="BIZ UDPゴシック" w:eastAsia="BIZ UDPゴシック" w:hAnsi="BIZ UDPゴシック"/>
          <w:b/>
          <w:color w:val="000000" w:themeColor="text1"/>
        </w:rPr>
      </w:pPr>
    </w:p>
    <w:p w14:paraId="2862C313" w14:textId="77777777" w:rsidR="00356EF9" w:rsidRPr="004D76DA" w:rsidRDefault="00356EF9" w:rsidP="00356EF9">
      <w:pPr>
        <w:rPr>
          <w:rFonts w:ascii="BIZ UDPゴシック" w:eastAsia="BIZ UDPゴシック" w:hAnsi="BIZ UDPゴシック"/>
          <w:b/>
          <w:color w:val="000000" w:themeColor="text1"/>
        </w:rPr>
      </w:pPr>
      <w:r w:rsidRPr="004D76DA">
        <w:rPr>
          <w:rFonts w:ascii="BIZ UDPゴシック" w:eastAsia="BIZ UDPゴシック" w:hAnsi="BIZ UDPゴシック" w:hint="eastAsia"/>
          <w:b/>
          <w:color w:val="000000" w:themeColor="text1"/>
        </w:rPr>
        <w:t>【単元目標】</w:t>
      </w:r>
    </w:p>
    <w:p w14:paraId="6FE28937"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1) </w:t>
      </w:r>
      <w:r w:rsidRPr="004D76DA">
        <w:rPr>
          <w:rFonts w:ascii="游ゴシック Medium" w:eastAsia="游ゴシック Medium" w:hAnsi="游ゴシック Medium" w:hint="eastAsia"/>
          <w:b/>
          <w:color w:val="000000" w:themeColor="text1"/>
        </w:rPr>
        <w:t>聞くこと</w:t>
      </w:r>
    </w:p>
    <w:p w14:paraId="60B6F099"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AIロボット，およびAIと共存する未来について，一定の支援を活用すれば，必要な情報を聞き取り，話し手の意図，概要や要点などを把握することができる。</w:t>
      </w:r>
    </w:p>
    <w:p w14:paraId="653913E4"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b/>
          <w:color w:val="000000" w:themeColor="text1"/>
        </w:rPr>
        <w:t xml:space="preserve">(2) </w:t>
      </w:r>
      <w:r w:rsidRPr="004D76DA">
        <w:rPr>
          <w:rFonts w:ascii="游ゴシック Medium" w:eastAsia="游ゴシック Medium" w:hAnsi="游ゴシック Medium" w:hint="eastAsia"/>
          <w:b/>
          <w:color w:val="000000" w:themeColor="text1"/>
        </w:rPr>
        <w:t>読むこと</w:t>
      </w:r>
    </w:p>
    <w:p w14:paraId="59BD0AC3"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AIと共存する未来について，一定の支援を活用すれば，必要な情報を読み取り，文章の展開，概要や要点などを把握することができる。</w:t>
      </w:r>
    </w:p>
    <w:p w14:paraId="4452BB1F"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3) </w:t>
      </w:r>
      <w:r w:rsidRPr="004D76DA">
        <w:rPr>
          <w:rFonts w:ascii="游ゴシック Medium" w:eastAsia="游ゴシック Medium" w:hAnsi="游ゴシック Medium" w:hint="eastAsia"/>
          <w:b/>
          <w:color w:val="000000" w:themeColor="text1"/>
        </w:rPr>
        <w:t>話すこと［やり取り］</w:t>
      </w:r>
    </w:p>
    <w:p w14:paraId="34E17DC3"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A</w:t>
      </w:r>
      <w:r w:rsidRPr="004D76DA">
        <w:rPr>
          <w:rFonts w:ascii="游ゴシック Medium" w:eastAsia="游ゴシック Medium" w:hAnsi="游ゴシック Medium"/>
          <w:color w:val="000000" w:themeColor="text1"/>
          <w:sz w:val="18"/>
        </w:rPr>
        <w:t>I</w:t>
      </w:r>
      <w:r w:rsidRPr="004D76DA">
        <w:rPr>
          <w:rFonts w:ascii="游ゴシック Medium" w:eastAsia="游ゴシック Medium" w:hAnsi="游ゴシック Medium" w:hint="eastAsia"/>
          <w:color w:val="000000" w:themeColor="text1"/>
          <w:sz w:val="18"/>
        </w:rPr>
        <w:t>ロボット，および</w:t>
      </w:r>
      <w:bookmarkStart w:id="0" w:name="_Hlk124941232"/>
      <w:r w:rsidRPr="004D76DA">
        <w:rPr>
          <w:rFonts w:ascii="游ゴシック Medium" w:eastAsia="游ゴシック Medium" w:hAnsi="游ゴシック Medium" w:hint="eastAsia"/>
          <w:color w:val="000000" w:themeColor="text1"/>
          <w:sz w:val="18"/>
        </w:rPr>
        <w:t>A</w:t>
      </w:r>
      <w:r w:rsidRPr="004D76DA">
        <w:rPr>
          <w:rFonts w:ascii="游ゴシック Medium" w:eastAsia="游ゴシック Medium" w:hAnsi="游ゴシック Medium"/>
          <w:color w:val="000000" w:themeColor="text1"/>
          <w:sz w:val="18"/>
        </w:rPr>
        <w:t>I</w:t>
      </w:r>
      <w:r w:rsidRPr="004D76DA">
        <w:rPr>
          <w:rFonts w:ascii="游ゴシック Medium" w:eastAsia="游ゴシック Medium" w:hAnsi="游ゴシック Medium" w:hint="eastAsia"/>
          <w:color w:val="000000" w:themeColor="text1"/>
          <w:sz w:val="18"/>
        </w:rPr>
        <w:t>と共存する未来</w:t>
      </w:r>
      <w:bookmarkEnd w:id="0"/>
      <w:r w:rsidRPr="004D76DA">
        <w:rPr>
          <w:rFonts w:ascii="游ゴシック Medium" w:eastAsia="游ゴシック Medium" w:hAnsi="游ゴシック Medium" w:hint="eastAsia"/>
          <w:color w:val="000000" w:themeColor="text1"/>
          <w:sz w:val="18"/>
        </w:rPr>
        <w:t>について，一定の支援を活用すれば，多様な語句や文を用いて，情報や考えなどを詳しく話して伝え合うやり取りを続けることができる。</w:t>
      </w:r>
    </w:p>
    <w:p w14:paraId="49A27216"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b/>
          <w:color w:val="000000" w:themeColor="text1"/>
        </w:rPr>
        <w:t xml:space="preserve">(4) </w:t>
      </w:r>
      <w:r w:rsidRPr="004D76DA">
        <w:rPr>
          <w:rFonts w:ascii="游ゴシック Medium" w:eastAsia="游ゴシック Medium" w:hAnsi="游ゴシック Medium" w:hint="eastAsia"/>
          <w:b/>
          <w:color w:val="000000" w:themeColor="text1"/>
        </w:rPr>
        <w:t>話すこと［発表］</w:t>
      </w:r>
    </w:p>
    <w:p w14:paraId="77FFA46F"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A</w:t>
      </w:r>
      <w:r w:rsidRPr="004D76DA">
        <w:rPr>
          <w:rFonts w:ascii="游ゴシック Medium" w:eastAsia="游ゴシック Medium" w:hAnsi="游ゴシック Medium"/>
          <w:color w:val="000000" w:themeColor="text1"/>
          <w:sz w:val="18"/>
        </w:rPr>
        <w:t>I</w:t>
      </w:r>
      <w:r w:rsidRPr="004D76DA">
        <w:rPr>
          <w:rFonts w:ascii="游ゴシック Medium" w:eastAsia="游ゴシック Medium" w:hAnsi="游ゴシック Medium" w:hint="eastAsia"/>
          <w:color w:val="000000" w:themeColor="text1"/>
          <w:sz w:val="18"/>
        </w:rPr>
        <w:t>と共存する未来について，一定の支援を活用すれば，多様な語句や文を用いて，情報や考えなどを論理性に注意して詳しく話して伝えることができる。</w:t>
      </w:r>
    </w:p>
    <w:p w14:paraId="25542C7D"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5) </w:t>
      </w:r>
      <w:r w:rsidRPr="004D76DA">
        <w:rPr>
          <w:rFonts w:ascii="游ゴシック Medium" w:eastAsia="游ゴシック Medium" w:hAnsi="游ゴシック Medium" w:hint="eastAsia"/>
          <w:b/>
          <w:color w:val="000000" w:themeColor="text1"/>
        </w:rPr>
        <w:t>書くこと</w:t>
      </w:r>
    </w:p>
    <w:p w14:paraId="293B7C1F"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A</w:t>
      </w:r>
      <w:r w:rsidRPr="004D76DA">
        <w:rPr>
          <w:rFonts w:ascii="游ゴシック Medium" w:eastAsia="游ゴシック Medium" w:hAnsi="游ゴシック Medium"/>
          <w:color w:val="000000" w:themeColor="text1"/>
          <w:sz w:val="18"/>
        </w:rPr>
        <w:t>I</w:t>
      </w:r>
      <w:r w:rsidRPr="004D76DA">
        <w:rPr>
          <w:rFonts w:ascii="游ゴシック Medium" w:eastAsia="游ゴシック Medium" w:hAnsi="游ゴシック Medium" w:hint="eastAsia"/>
          <w:color w:val="000000" w:themeColor="text1"/>
          <w:sz w:val="18"/>
        </w:rPr>
        <w:t>と共存する未来について，一定の支援を活用すれば，多様な語句や文を用いて，情報や考えなどを論理性に注意して</w:t>
      </w:r>
      <w:r w:rsidRPr="004D76DA">
        <w:rPr>
          <w:rFonts w:ascii="游ゴシック Medium" w:eastAsia="游ゴシック Medium" w:hAnsi="游ゴシック Medium" w:hint="eastAsia"/>
          <w:color w:val="000000" w:themeColor="text1"/>
          <w:sz w:val="18"/>
          <w:szCs w:val="18"/>
        </w:rPr>
        <w:t>複数の段落から成る文章で</w:t>
      </w:r>
      <w:r w:rsidRPr="004D76DA">
        <w:rPr>
          <w:rFonts w:ascii="游ゴシック Medium" w:eastAsia="游ゴシック Medium" w:hAnsi="游ゴシック Medium" w:hint="eastAsia"/>
          <w:color w:val="000000" w:themeColor="text1"/>
          <w:sz w:val="18"/>
        </w:rPr>
        <w:t>詳しく書いて伝えることができる。</w:t>
      </w:r>
    </w:p>
    <w:p w14:paraId="6A157A64" w14:textId="74E971AE" w:rsidR="00356EF9" w:rsidRDefault="00356EF9">
      <w:pPr>
        <w:widowControl/>
        <w:jc w:val="left"/>
        <w:rPr>
          <w:rFonts w:ascii="游ゴシック Medium" w:eastAsia="游ゴシック Medium" w:hAnsi="游ゴシック Medium"/>
          <w:color w:val="000000" w:themeColor="text1"/>
        </w:rPr>
      </w:pPr>
      <w:r>
        <w:rPr>
          <w:rFonts w:ascii="游ゴシック Medium" w:eastAsia="游ゴシック Medium" w:hAnsi="游ゴシック Medium"/>
          <w:color w:val="000000" w:themeColor="text1"/>
        </w:rPr>
        <w:br w:type="page"/>
      </w:r>
    </w:p>
    <w:p w14:paraId="3C3965E4" w14:textId="77777777" w:rsidR="00356EF9" w:rsidRPr="004D76DA" w:rsidRDefault="00356EF9" w:rsidP="00356EF9">
      <w:pPr>
        <w:rPr>
          <w:rFonts w:ascii="BIZ UDPゴシック" w:eastAsia="BIZ UDPゴシック" w:hAnsi="BIZ UDPゴシック"/>
          <w:b/>
          <w:color w:val="000000" w:themeColor="text1"/>
        </w:rPr>
      </w:pPr>
      <w:r w:rsidRPr="004D76DA">
        <w:rPr>
          <w:rFonts w:ascii="BIZ UDPゴシック" w:eastAsia="BIZ UDPゴシック" w:hAnsi="BIZ UDPゴシック" w:hint="eastAsia"/>
          <w:b/>
          <w:color w:val="000000" w:themeColor="text1"/>
        </w:rPr>
        <w:lastRenderedPageBreak/>
        <w:t>【領域ごとの評価規準】</w:t>
      </w:r>
    </w:p>
    <w:tbl>
      <w:tblPr>
        <w:tblStyle w:val="af4"/>
        <w:tblW w:w="9209" w:type="dxa"/>
        <w:tblLook w:val="04A0" w:firstRow="1" w:lastRow="0" w:firstColumn="1" w:lastColumn="0" w:noHBand="0" w:noVBand="1"/>
      </w:tblPr>
      <w:tblGrid>
        <w:gridCol w:w="525"/>
        <w:gridCol w:w="2894"/>
        <w:gridCol w:w="2895"/>
        <w:gridCol w:w="2895"/>
      </w:tblGrid>
      <w:tr w:rsidR="00356EF9" w:rsidRPr="004D76DA" w14:paraId="1DCDAEF2" w14:textId="77777777" w:rsidTr="00356EF9">
        <w:trPr>
          <w:trHeight w:val="520"/>
        </w:trPr>
        <w:tc>
          <w:tcPr>
            <w:tcW w:w="525" w:type="dxa"/>
            <w:vAlign w:val="center"/>
          </w:tcPr>
          <w:p w14:paraId="0106B9A4" w14:textId="77777777" w:rsidR="00356EF9" w:rsidRPr="004D76DA" w:rsidRDefault="00356EF9" w:rsidP="004D3A10">
            <w:pPr>
              <w:spacing w:line="300" w:lineRule="exact"/>
              <w:jc w:val="center"/>
              <w:rPr>
                <w:rFonts w:ascii="BIZ UDPゴシック" w:eastAsia="BIZ UDPゴシック" w:hAnsi="BIZ UDPゴシック"/>
                <w:color w:val="000000" w:themeColor="text1"/>
              </w:rPr>
            </w:pPr>
          </w:p>
        </w:tc>
        <w:tc>
          <w:tcPr>
            <w:tcW w:w="2894" w:type="dxa"/>
            <w:vAlign w:val="center"/>
          </w:tcPr>
          <w:p w14:paraId="7A0C8BEF" w14:textId="77777777" w:rsidR="00356EF9" w:rsidRPr="004D76DA" w:rsidRDefault="00356EF9" w:rsidP="004D3A10">
            <w:pPr>
              <w:jc w:val="center"/>
              <w:rPr>
                <w:rFonts w:ascii="BIZ UDPゴシック" w:eastAsia="BIZ UDPゴシック" w:hAnsi="BIZ UDPゴシック"/>
                <w:color w:val="000000" w:themeColor="text1"/>
                <w:sz w:val="20"/>
              </w:rPr>
            </w:pPr>
            <w:r w:rsidRPr="004D76DA">
              <w:rPr>
                <w:rFonts w:ascii="BIZ UDPゴシック" w:eastAsia="BIZ UDPゴシック" w:hAnsi="BIZ UDPゴシック" w:hint="eastAsia"/>
                <w:color w:val="000000" w:themeColor="text1"/>
                <w:sz w:val="20"/>
              </w:rPr>
              <w:t>知識・技能</w:t>
            </w:r>
          </w:p>
        </w:tc>
        <w:tc>
          <w:tcPr>
            <w:tcW w:w="2895" w:type="dxa"/>
            <w:vAlign w:val="center"/>
          </w:tcPr>
          <w:p w14:paraId="4E615B57" w14:textId="77777777" w:rsidR="00356EF9" w:rsidRPr="004D76DA" w:rsidRDefault="00356EF9" w:rsidP="004D3A10">
            <w:pPr>
              <w:jc w:val="center"/>
              <w:rPr>
                <w:rFonts w:ascii="BIZ UDPゴシック" w:eastAsia="BIZ UDPゴシック" w:hAnsi="BIZ UDPゴシック"/>
                <w:color w:val="000000" w:themeColor="text1"/>
                <w:sz w:val="20"/>
              </w:rPr>
            </w:pPr>
            <w:r w:rsidRPr="004D76DA">
              <w:rPr>
                <w:rFonts w:ascii="BIZ UDPゴシック" w:eastAsia="BIZ UDPゴシック" w:hAnsi="BIZ UDPゴシック" w:hint="eastAsia"/>
                <w:color w:val="000000" w:themeColor="text1"/>
                <w:sz w:val="20"/>
              </w:rPr>
              <w:t>思考・判断・表現</w:t>
            </w:r>
          </w:p>
        </w:tc>
        <w:tc>
          <w:tcPr>
            <w:tcW w:w="2895" w:type="dxa"/>
            <w:vAlign w:val="center"/>
          </w:tcPr>
          <w:p w14:paraId="07FA063B" w14:textId="77777777" w:rsidR="00356EF9" w:rsidRPr="004D76DA" w:rsidRDefault="00356EF9" w:rsidP="004D3A10">
            <w:pPr>
              <w:jc w:val="center"/>
              <w:rPr>
                <w:rFonts w:ascii="BIZ UDPゴシック" w:eastAsia="BIZ UDPゴシック" w:hAnsi="BIZ UDPゴシック"/>
                <w:color w:val="000000" w:themeColor="text1"/>
                <w:sz w:val="18"/>
                <w:szCs w:val="18"/>
              </w:rPr>
            </w:pPr>
            <w:r w:rsidRPr="004D76DA">
              <w:rPr>
                <w:rFonts w:ascii="BIZ UDPゴシック" w:eastAsia="BIZ UDPゴシック" w:hAnsi="BIZ UDPゴシック" w:hint="eastAsia"/>
                <w:color w:val="000000" w:themeColor="text1"/>
                <w:sz w:val="16"/>
                <w:szCs w:val="18"/>
              </w:rPr>
              <w:t>主体的に学習に取り組む態度</w:t>
            </w:r>
          </w:p>
        </w:tc>
      </w:tr>
      <w:tr w:rsidR="00356EF9" w:rsidRPr="004D76DA" w14:paraId="066C9276" w14:textId="77777777" w:rsidTr="00356EF9">
        <w:trPr>
          <w:cantSplit/>
          <w:trHeight w:val="1232"/>
        </w:trPr>
        <w:tc>
          <w:tcPr>
            <w:tcW w:w="525" w:type="dxa"/>
            <w:textDirection w:val="tbRlV"/>
            <w:vAlign w:val="center"/>
          </w:tcPr>
          <w:p w14:paraId="76BD4584"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聞</w:t>
            </w:r>
            <w:r w:rsidRPr="004D76DA">
              <w:rPr>
                <w:rFonts w:ascii="BIZ UDPゴシック" w:eastAsia="BIZ UDPゴシック" w:hAnsi="BIZ UDPゴシック" w:hint="eastAsia"/>
                <w:color w:val="000000" w:themeColor="text1"/>
              </w:rPr>
              <w:t>くこと</w:t>
            </w:r>
          </w:p>
        </w:tc>
        <w:tc>
          <w:tcPr>
            <w:tcW w:w="2894" w:type="dxa"/>
          </w:tcPr>
          <w:p w14:paraId="5620BD5B"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AIロボット，およびAIと共存する未来</w:t>
            </w:r>
            <w:r w:rsidRPr="004D76DA">
              <w:rPr>
                <w:rFonts w:ascii="游ゴシック Medium" w:eastAsia="游ゴシック Medium" w:hAnsi="游ゴシック Medium" w:hint="eastAsia"/>
                <w:color w:val="000000" w:themeColor="text1"/>
                <w:sz w:val="18"/>
                <w:szCs w:val="18"/>
              </w:rPr>
              <w:t>についての会話文を聞き取るために必要な語彙や表現を理解している。</w:t>
            </w:r>
          </w:p>
          <w:p w14:paraId="410D352F"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AIロボット，およびAIと共存する未来</w:t>
            </w:r>
            <w:r w:rsidRPr="004D76DA">
              <w:rPr>
                <w:rFonts w:ascii="游ゴシック Medium" w:eastAsia="游ゴシック Medium" w:hAnsi="游ゴシック Medium" w:hint="eastAsia"/>
                <w:color w:val="000000" w:themeColor="text1"/>
                <w:sz w:val="18"/>
                <w:szCs w:val="18"/>
              </w:rPr>
              <w:t>についての会話文を聞き取る技能を身に付けている。</w:t>
            </w:r>
          </w:p>
        </w:tc>
        <w:tc>
          <w:tcPr>
            <w:tcW w:w="2895" w:type="dxa"/>
          </w:tcPr>
          <w:p w14:paraId="32BE1FD8"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rPr>
              <w:t>AIロボット，およびAIと共存する未来</w:t>
            </w:r>
            <w:r w:rsidRPr="004D76DA">
              <w:rPr>
                <w:rFonts w:ascii="游ゴシック Medium" w:eastAsia="游ゴシック Medium" w:hAnsi="游ゴシック Medium" w:hint="eastAsia"/>
                <w:color w:val="000000" w:themeColor="text1"/>
                <w:sz w:val="18"/>
                <w:szCs w:val="18"/>
              </w:rPr>
              <w:t>についての情報や考えなどを述べるために，</w:t>
            </w:r>
            <w:r w:rsidRPr="004D76DA">
              <w:rPr>
                <w:rFonts w:ascii="游ゴシック Medium" w:eastAsia="游ゴシック Medium" w:hAnsi="游ゴシック Medium" w:hint="eastAsia"/>
                <w:color w:val="000000" w:themeColor="text1"/>
                <w:sz w:val="18"/>
              </w:rPr>
              <w:t>AIロボット，およびAIと共存する未来</w:t>
            </w:r>
            <w:r w:rsidRPr="004D76DA">
              <w:rPr>
                <w:rFonts w:ascii="游ゴシック Medium" w:eastAsia="游ゴシック Medium" w:hAnsi="游ゴシック Medium" w:hint="eastAsia"/>
                <w:color w:val="000000" w:themeColor="text1"/>
                <w:sz w:val="18"/>
                <w:szCs w:val="18"/>
              </w:rPr>
              <w:t>についての会話文を聞いて，話し手の意図，概要や要点などを捉えている。</w:t>
            </w:r>
          </w:p>
        </w:tc>
        <w:tc>
          <w:tcPr>
            <w:tcW w:w="2895" w:type="dxa"/>
          </w:tcPr>
          <w:p w14:paraId="42D87E28"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rPr>
              <w:t>AIロボット，およびAIと共存する未来</w:t>
            </w:r>
            <w:r w:rsidRPr="004D76DA">
              <w:rPr>
                <w:rFonts w:ascii="游ゴシック Medium" w:eastAsia="游ゴシック Medium" w:hAnsi="游ゴシック Medium" w:hint="eastAsia"/>
                <w:color w:val="000000" w:themeColor="text1"/>
                <w:sz w:val="18"/>
                <w:szCs w:val="18"/>
              </w:rPr>
              <w:t>についての情報や考えなどを述べるために，</w:t>
            </w:r>
            <w:r w:rsidRPr="004D76DA">
              <w:rPr>
                <w:rFonts w:ascii="游ゴシック Medium" w:eastAsia="游ゴシック Medium" w:hAnsi="游ゴシック Medium" w:hint="eastAsia"/>
                <w:color w:val="000000" w:themeColor="text1"/>
                <w:sz w:val="18"/>
              </w:rPr>
              <w:t>AIロボット，およびAIと共存する未来</w:t>
            </w:r>
            <w:r w:rsidRPr="004D76DA">
              <w:rPr>
                <w:rFonts w:ascii="游ゴシック Medium" w:eastAsia="游ゴシック Medium" w:hAnsi="游ゴシック Medium" w:hint="eastAsia"/>
                <w:color w:val="000000" w:themeColor="text1"/>
                <w:sz w:val="18"/>
                <w:szCs w:val="18"/>
              </w:rPr>
              <w:t>についての会話文を聞いて，話し手の意図，概要や要点などを捉えようとしている。</w:t>
            </w:r>
          </w:p>
        </w:tc>
      </w:tr>
      <w:tr w:rsidR="00356EF9" w:rsidRPr="004D76DA" w14:paraId="169356F8" w14:textId="77777777" w:rsidTr="00356EF9">
        <w:trPr>
          <w:cantSplit/>
          <w:trHeight w:val="2268"/>
        </w:trPr>
        <w:tc>
          <w:tcPr>
            <w:tcW w:w="525" w:type="dxa"/>
            <w:textDirection w:val="tbRlV"/>
            <w:vAlign w:val="center"/>
          </w:tcPr>
          <w:p w14:paraId="0E3B68C0"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読</w:t>
            </w:r>
            <w:r w:rsidRPr="004D76DA">
              <w:rPr>
                <w:rFonts w:ascii="BIZ UDPゴシック" w:eastAsia="BIZ UDPゴシック" w:hAnsi="BIZ UDPゴシック" w:hint="eastAsia"/>
                <w:color w:val="000000" w:themeColor="text1"/>
              </w:rPr>
              <w:t>むこと</w:t>
            </w:r>
          </w:p>
        </w:tc>
        <w:tc>
          <w:tcPr>
            <w:tcW w:w="2894" w:type="dxa"/>
          </w:tcPr>
          <w:p w14:paraId="182E43DA"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AIと共存する未来</w:t>
            </w:r>
            <w:r w:rsidRPr="004D76DA">
              <w:rPr>
                <w:rFonts w:ascii="游ゴシック Medium" w:eastAsia="游ゴシック Medium" w:hAnsi="游ゴシック Medium" w:hint="eastAsia"/>
                <w:color w:val="000000" w:themeColor="text1"/>
                <w:sz w:val="18"/>
                <w:szCs w:val="18"/>
              </w:rPr>
              <w:t>についての文章を読み取るために必要な語彙や表現，文法事項の意味や働きを理解している。</w:t>
            </w:r>
          </w:p>
          <w:p w14:paraId="41EDBB37" w14:textId="77777777" w:rsidR="00356EF9" w:rsidRPr="004D76DA" w:rsidRDefault="00356EF9" w:rsidP="004D3A10">
            <w:pPr>
              <w:spacing w:line="300" w:lineRule="exact"/>
              <w:ind w:left="353" w:hangingChars="200" w:hanging="353"/>
              <w:rPr>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AIと共存する未来</w:t>
            </w:r>
            <w:r w:rsidRPr="004D76DA">
              <w:rPr>
                <w:rFonts w:ascii="游ゴシック Medium" w:eastAsia="游ゴシック Medium" w:hAnsi="游ゴシック Medium" w:hint="eastAsia"/>
                <w:color w:val="000000" w:themeColor="text1"/>
                <w:sz w:val="18"/>
                <w:szCs w:val="18"/>
              </w:rPr>
              <w:t>について書かれた文章を読み取る技能を身に付けている。</w:t>
            </w:r>
          </w:p>
        </w:tc>
        <w:tc>
          <w:tcPr>
            <w:tcW w:w="2895" w:type="dxa"/>
          </w:tcPr>
          <w:p w14:paraId="58340F96"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rPr>
              <w:t>AIと共存する未来</w:t>
            </w:r>
            <w:r w:rsidRPr="004D76DA">
              <w:rPr>
                <w:rFonts w:ascii="游ゴシック Medium" w:eastAsia="游ゴシック Medium" w:hAnsi="游ゴシック Medium" w:hint="eastAsia"/>
                <w:color w:val="000000" w:themeColor="text1"/>
                <w:sz w:val="18"/>
                <w:szCs w:val="18"/>
              </w:rPr>
              <w:t>について理解するために，</w:t>
            </w:r>
            <w:r w:rsidRPr="004D76DA">
              <w:rPr>
                <w:rFonts w:ascii="游ゴシック Medium" w:eastAsia="游ゴシック Medium" w:hAnsi="游ゴシック Medium" w:hint="eastAsia"/>
                <w:color w:val="000000" w:themeColor="text1"/>
                <w:sz w:val="18"/>
              </w:rPr>
              <w:t>AIと共存する未来</w:t>
            </w:r>
            <w:r w:rsidRPr="004D76DA">
              <w:rPr>
                <w:rFonts w:ascii="游ゴシック Medium" w:eastAsia="游ゴシック Medium" w:hAnsi="游ゴシック Medium" w:hint="eastAsia"/>
                <w:color w:val="000000" w:themeColor="text1"/>
                <w:sz w:val="18"/>
                <w:szCs w:val="18"/>
              </w:rPr>
              <w:t>について書かれた文章を読んで，文章の展開，概要や要点などを捉えている。</w:t>
            </w:r>
          </w:p>
        </w:tc>
        <w:tc>
          <w:tcPr>
            <w:tcW w:w="2895" w:type="dxa"/>
          </w:tcPr>
          <w:p w14:paraId="6046C8D4"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rPr>
              <w:t>AIと共存する未来に</w:t>
            </w:r>
            <w:r w:rsidRPr="004D76DA">
              <w:rPr>
                <w:rFonts w:ascii="游ゴシック Medium" w:eastAsia="游ゴシック Medium" w:hAnsi="游ゴシック Medium" w:hint="eastAsia"/>
                <w:color w:val="000000" w:themeColor="text1"/>
                <w:sz w:val="18"/>
                <w:szCs w:val="18"/>
              </w:rPr>
              <w:t>ついて理解するために，</w:t>
            </w:r>
            <w:r w:rsidRPr="004D76DA">
              <w:rPr>
                <w:rFonts w:ascii="游ゴシック Medium" w:eastAsia="游ゴシック Medium" w:hAnsi="游ゴシック Medium" w:hint="eastAsia"/>
                <w:color w:val="000000" w:themeColor="text1"/>
                <w:sz w:val="18"/>
              </w:rPr>
              <w:t>AIと共存する未来</w:t>
            </w:r>
            <w:r w:rsidRPr="004D76DA">
              <w:rPr>
                <w:rFonts w:ascii="游ゴシック Medium" w:eastAsia="游ゴシック Medium" w:hAnsi="游ゴシック Medium" w:hint="eastAsia"/>
                <w:color w:val="000000" w:themeColor="text1"/>
                <w:sz w:val="18"/>
                <w:szCs w:val="18"/>
              </w:rPr>
              <w:t>について書かれた文章を読んで，文章の展開，概要や要点などを捉えようとしている。</w:t>
            </w:r>
          </w:p>
        </w:tc>
      </w:tr>
      <w:tr w:rsidR="00356EF9" w:rsidRPr="004D76DA" w14:paraId="3BFB44D7" w14:textId="77777777" w:rsidTr="00356EF9">
        <w:trPr>
          <w:cantSplit/>
          <w:trHeight w:val="2268"/>
        </w:trPr>
        <w:tc>
          <w:tcPr>
            <w:tcW w:w="525" w:type="dxa"/>
            <w:textDirection w:val="tbRlV"/>
            <w:vAlign w:val="center"/>
          </w:tcPr>
          <w:p w14:paraId="2D7C156D"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話</w:t>
            </w:r>
            <w:r w:rsidRPr="004D76DA">
              <w:rPr>
                <w:rFonts w:ascii="BIZ UDPゴシック" w:eastAsia="BIZ UDPゴシック" w:hAnsi="BIZ UDPゴシック" w:hint="eastAsia"/>
                <w:color w:val="000000" w:themeColor="text1"/>
              </w:rPr>
              <w:t>すこと［やり</w:t>
            </w:r>
            <w:r w:rsidRPr="004D76DA">
              <w:rPr>
                <w:rFonts w:ascii="BIZ UDPゴシック" w:eastAsia="BIZ UDPゴシック" w:hAnsi="BIZ UDPゴシック" w:cs="ＭＳ 明朝" w:hint="eastAsia"/>
                <w:color w:val="000000" w:themeColor="text1"/>
              </w:rPr>
              <w:t>取</w:t>
            </w:r>
            <w:r w:rsidRPr="004D76DA">
              <w:rPr>
                <w:rFonts w:ascii="BIZ UDPゴシック" w:eastAsia="BIZ UDPゴシック" w:hAnsi="BIZ UDPゴシック" w:cs="Malgun Gothic Semilight" w:hint="eastAsia"/>
                <w:color w:val="000000" w:themeColor="text1"/>
              </w:rPr>
              <w:t>り</w:t>
            </w:r>
            <w:r w:rsidRPr="004D76DA">
              <w:rPr>
                <w:rFonts w:ascii="BIZ UDPゴシック" w:eastAsia="BIZ UDPゴシック" w:hAnsi="BIZ UDPゴシック" w:hint="eastAsia"/>
                <w:color w:val="000000" w:themeColor="text1"/>
              </w:rPr>
              <w:t>］</w:t>
            </w:r>
          </w:p>
        </w:tc>
        <w:tc>
          <w:tcPr>
            <w:tcW w:w="2894" w:type="dxa"/>
          </w:tcPr>
          <w:p w14:paraId="0C4ECC52"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A</w:t>
            </w:r>
            <w:r w:rsidRPr="004D76DA">
              <w:rPr>
                <w:rFonts w:ascii="游ゴシック Medium" w:eastAsia="游ゴシック Medium" w:hAnsi="游ゴシック Medium"/>
                <w:color w:val="000000" w:themeColor="text1"/>
                <w:sz w:val="18"/>
              </w:rPr>
              <w:t>I</w:t>
            </w:r>
            <w:r w:rsidRPr="004D76DA">
              <w:rPr>
                <w:rFonts w:ascii="游ゴシック Medium" w:eastAsia="游ゴシック Medium" w:hAnsi="游ゴシック Medium" w:hint="eastAsia"/>
                <w:color w:val="000000" w:themeColor="text1"/>
                <w:sz w:val="18"/>
              </w:rPr>
              <w:t>ロボット，およびA</w:t>
            </w:r>
            <w:r w:rsidRPr="004D76DA">
              <w:rPr>
                <w:rFonts w:ascii="游ゴシック Medium" w:eastAsia="游ゴシック Medium" w:hAnsi="游ゴシック Medium"/>
                <w:color w:val="000000" w:themeColor="text1"/>
                <w:sz w:val="18"/>
              </w:rPr>
              <w:t>I</w:t>
            </w:r>
            <w:r w:rsidRPr="004D76DA">
              <w:rPr>
                <w:rFonts w:ascii="游ゴシック Medium" w:eastAsia="游ゴシック Medium" w:hAnsi="游ゴシック Medium" w:hint="eastAsia"/>
                <w:color w:val="000000" w:themeColor="text1"/>
                <w:sz w:val="18"/>
              </w:rPr>
              <w:t>と共存する未来</w:t>
            </w:r>
            <w:r w:rsidRPr="004D76DA">
              <w:rPr>
                <w:rFonts w:ascii="游ゴシック Medium" w:eastAsia="游ゴシック Medium" w:hAnsi="游ゴシック Medium" w:hint="eastAsia"/>
                <w:color w:val="000000" w:themeColor="text1"/>
                <w:sz w:val="18"/>
                <w:szCs w:val="18"/>
              </w:rPr>
              <w:t>についての情報や考えなどを話して伝え合うために必要な語彙や表現を理解している。</w:t>
            </w:r>
          </w:p>
          <w:p w14:paraId="46011179"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A</w:t>
            </w:r>
            <w:r w:rsidRPr="004D76DA">
              <w:rPr>
                <w:rFonts w:ascii="游ゴシック Medium" w:eastAsia="游ゴシック Medium" w:hAnsi="游ゴシック Medium"/>
                <w:color w:val="000000" w:themeColor="text1"/>
                <w:sz w:val="18"/>
              </w:rPr>
              <w:t>I</w:t>
            </w:r>
            <w:r w:rsidRPr="004D76DA">
              <w:rPr>
                <w:rFonts w:ascii="游ゴシック Medium" w:eastAsia="游ゴシック Medium" w:hAnsi="游ゴシック Medium" w:hint="eastAsia"/>
                <w:color w:val="000000" w:themeColor="text1"/>
                <w:sz w:val="18"/>
              </w:rPr>
              <w:t>ロボット，およびA</w:t>
            </w:r>
            <w:r w:rsidRPr="004D76DA">
              <w:rPr>
                <w:rFonts w:ascii="游ゴシック Medium" w:eastAsia="游ゴシック Medium" w:hAnsi="游ゴシック Medium"/>
                <w:color w:val="000000" w:themeColor="text1"/>
                <w:sz w:val="18"/>
              </w:rPr>
              <w:t>I</w:t>
            </w:r>
            <w:r w:rsidRPr="004D76DA">
              <w:rPr>
                <w:rFonts w:ascii="游ゴシック Medium" w:eastAsia="游ゴシック Medium" w:hAnsi="游ゴシック Medium" w:hint="eastAsia"/>
                <w:color w:val="000000" w:themeColor="text1"/>
                <w:sz w:val="18"/>
              </w:rPr>
              <w:t>と共存する未来</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についての情報や考えなどを論理性に注意して詳しく話して伝え合う技能を身に付けている。</w:t>
            </w:r>
          </w:p>
        </w:tc>
        <w:tc>
          <w:tcPr>
            <w:tcW w:w="2895" w:type="dxa"/>
          </w:tcPr>
          <w:p w14:paraId="320824D3"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自分の意図や考えを相手によりよく理解してもらえるように，</w:t>
            </w:r>
            <w:r w:rsidRPr="004D76DA">
              <w:rPr>
                <w:rFonts w:ascii="游ゴシック Medium" w:eastAsia="游ゴシック Medium" w:hAnsi="游ゴシック Medium" w:hint="eastAsia"/>
                <w:color w:val="000000" w:themeColor="text1"/>
                <w:sz w:val="18"/>
              </w:rPr>
              <w:t>A</w:t>
            </w:r>
            <w:r w:rsidRPr="004D76DA">
              <w:rPr>
                <w:rFonts w:ascii="游ゴシック Medium" w:eastAsia="游ゴシック Medium" w:hAnsi="游ゴシック Medium"/>
                <w:color w:val="000000" w:themeColor="text1"/>
                <w:sz w:val="18"/>
              </w:rPr>
              <w:t>I</w:t>
            </w:r>
            <w:r w:rsidRPr="004D76DA">
              <w:rPr>
                <w:rFonts w:ascii="游ゴシック Medium" w:eastAsia="游ゴシック Medium" w:hAnsi="游ゴシック Medium" w:hint="eastAsia"/>
                <w:color w:val="000000" w:themeColor="text1"/>
                <w:sz w:val="18"/>
              </w:rPr>
              <w:t>ロボット，およびA</w:t>
            </w:r>
            <w:r w:rsidRPr="004D76DA">
              <w:rPr>
                <w:rFonts w:ascii="游ゴシック Medium" w:eastAsia="游ゴシック Medium" w:hAnsi="游ゴシック Medium"/>
                <w:color w:val="000000" w:themeColor="text1"/>
                <w:sz w:val="18"/>
              </w:rPr>
              <w:t>I</w:t>
            </w:r>
            <w:r w:rsidRPr="004D76DA">
              <w:rPr>
                <w:rFonts w:ascii="游ゴシック Medium" w:eastAsia="游ゴシック Medium" w:hAnsi="游ゴシック Medium" w:hint="eastAsia"/>
                <w:color w:val="000000" w:themeColor="text1"/>
                <w:sz w:val="18"/>
              </w:rPr>
              <w:t>と共存する未来</w:t>
            </w:r>
            <w:r w:rsidRPr="004D76DA">
              <w:rPr>
                <w:rFonts w:ascii="游ゴシック Medium" w:eastAsia="游ゴシック Medium" w:hAnsi="游ゴシック Medium" w:hint="eastAsia"/>
                <w:color w:val="000000" w:themeColor="text1"/>
                <w:sz w:val="18"/>
                <w:szCs w:val="18"/>
              </w:rPr>
              <w:t>についての情報や考えなどを詳しく話して伝え合うやり取りを続けている。</w:t>
            </w:r>
          </w:p>
        </w:tc>
        <w:tc>
          <w:tcPr>
            <w:tcW w:w="2895" w:type="dxa"/>
          </w:tcPr>
          <w:p w14:paraId="7D7992A2"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自分の意図や考えを相手によりよく理解してもらえるように，</w:t>
            </w:r>
            <w:r w:rsidRPr="004D76DA">
              <w:rPr>
                <w:rFonts w:ascii="游ゴシック Medium" w:eastAsia="游ゴシック Medium" w:hAnsi="游ゴシック Medium" w:hint="eastAsia"/>
                <w:color w:val="000000" w:themeColor="text1"/>
                <w:sz w:val="18"/>
              </w:rPr>
              <w:t>A</w:t>
            </w:r>
            <w:r w:rsidRPr="004D76DA">
              <w:rPr>
                <w:rFonts w:ascii="游ゴシック Medium" w:eastAsia="游ゴシック Medium" w:hAnsi="游ゴシック Medium"/>
                <w:color w:val="000000" w:themeColor="text1"/>
                <w:sz w:val="18"/>
              </w:rPr>
              <w:t>I</w:t>
            </w:r>
            <w:r w:rsidRPr="004D76DA">
              <w:rPr>
                <w:rFonts w:ascii="游ゴシック Medium" w:eastAsia="游ゴシック Medium" w:hAnsi="游ゴシック Medium" w:hint="eastAsia"/>
                <w:color w:val="000000" w:themeColor="text1"/>
                <w:sz w:val="18"/>
              </w:rPr>
              <w:t>ロボット，およびA</w:t>
            </w:r>
            <w:r w:rsidRPr="004D76DA">
              <w:rPr>
                <w:rFonts w:ascii="游ゴシック Medium" w:eastAsia="游ゴシック Medium" w:hAnsi="游ゴシック Medium"/>
                <w:color w:val="000000" w:themeColor="text1"/>
                <w:sz w:val="18"/>
              </w:rPr>
              <w:t>I</w:t>
            </w:r>
            <w:r w:rsidRPr="004D76DA">
              <w:rPr>
                <w:rFonts w:ascii="游ゴシック Medium" w:eastAsia="游ゴシック Medium" w:hAnsi="游ゴシック Medium" w:hint="eastAsia"/>
                <w:color w:val="000000" w:themeColor="text1"/>
                <w:sz w:val="18"/>
              </w:rPr>
              <w:t>と共存する未来</w:t>
            </w:r>
            <w:r w:rsidRPr="004D76DA">
              <w:rPr>
                <w:rFonts w:ascii="游ゴシック Medium" w:eastAsia="游ゴシック Medium" w:hAnsi="游ゴシック Medium" w:hint="eastAsia"/>
                <w:color w:val="000000" w:themeColor="text1"/>
                <w:sz w:val="18"/>
                <w:szCs w:val="18"/>
              </w:rPr>
              <w:t>についての情報や考えなどを詳しく話して伝え合うやり取りを続けようとしている。</w:t>
            </w:r>
          </w:p>
        </w:tc>
      </w:tr>
      <w:tr w:rsidR="00356EF9" w:rsidRPr="004D76DA" w14:paraId="2100C5A7" w14:textId="77777777" w:rsidTr="00356EF9">
        <w:trPr>
          <w:cantSplit/>
          <w:trHeight w:val="1869"/>
        </w:trPr>
        <w:tc>
          <w:tcPr>
            <w:tcW w:w="525" w:type="dxa"/>
            <w:textDirection w:val="tbRlV"/>
            <w:vAlign w:val="center"/>
          </w:tcPr>
          <w:p w14:paraId="318CCCD7"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話</w:t>
            </w:r>
            <w:r w:rsidRPr="004D76DA">
              <w:rPr>
                <w:rFonts w:ascii="BIZ UDPゴシック" w:eastAsia="BIZ UDPゴシック" w:hAnsi="BIZ UDPゴシック" w:hint="eastAsia"/>
                <w:color w:val="000000" w:themeColor="text1"/>
              </w:rPr>
              <w:t>すこと［</w:t>
            </w:r>
            <w:r w:rsidRPr="004D76DA">
              <w:rPr>
                <w:rFonts w:ascii="BIZ UDPゴシック" w:eastAsia="BIZ UDPゴシック" w:hAnsi="BIZ UDPゴシック" w:cs="ＭＳ 明朝" w:hint="eastAsia"/>
                <w:color w:val="000000" w:themeColor="text1"/>
              </w:rPr>
              <w:t>発表</w:t>
            </w:r>
            <w:r w:rsidRPr="004D76DA">
              <w:rPr>
                <w:rFonts w:ascii="BIZ UDPゴシック" w:eastAsia="BIZ UDPゴシック" w:hAnsi="BIZ UDPゴシック" w:hint="eastAsia"/>
                <w:color w:val="000000" w:themeColor="text1"/>
              </w:rPr>
              <w:t>］</w:t>
            </w:r>
          </w:p>
        </w:tc>
        <w:tc>
          <w:tcPr>
            <w:tcW w:w="2894" w:type="dxa"/>
          </w:tcPr>
          <w:p w14:paraId="019B1AB1"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A</w:t>
            </w:r>
            <w:r w:rsidRPr="004D76DA">
              <w:rPr>
                <w:rFonts w:ascii="游ゴシック Medium" w:eastAsia="游ゴシック Medium" w:hAnsi="游ゴシック Medium"/>
                <w:color w:val="000000" w:themeColor="text1"/>
                <w:sz w:val="18"/>
              </w:rPr>
              <w:t>I</w:t>
            </w:r>
            <w:r w:rsidRPr="004D76DA">
              <w:rPr>
                <w:rFonts w:ascii="游ゴシック Medium" w:eastAsia="游ゴシック Medium" w:hAnsi="游ゴシック Medium" w:hint="eastAsia"/>
                <w:color w:val="000000" w:themeColor="text1"/>
                <w:sz w:val="18"/>
              </w:rPr>
              <w:t>と共存する未来</w:t>
            </w:r>
            <w:r w:rsidRPr="004D76DA">
              <w:rPr>
                <w:rFonts w:ascii="游ゴシック Medium" w:eastAsia="游ゴシック Medium" w:hAnsi="游ゴシック Medium" w:hint="eastAsia"/>
                <w:color w:val="000000" w:themeColor="text1"/>
                <w:sz w:val="18"/>
                <w:szCs w:val="18"/>
              </w:rPr>
              <w:t>についての情報や考えなどを話して伝えるために必要な語彙や表現を理解している。</w:t>
            </w:r>
          </w:p>
          <w:p w14:paraId="365BAFD3"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A</w:t>
            </w:r>
            <w:r w:rsidRPr="004D76DA">
              <w:rPr>
                <w:rFonts w:ascii="游ゴシック Medium" w:eastAsia="游ゴシック Medium" w:hAnsi="游ゴシック Medium"/>
                <w:color w:val="000000" w:themeColor="text1"/>
                <w:sz w:val="18"/>
              </w:rPr>
              <w:t>I</w:t>
            </w:r>
            <w:r w:rsidRPr="004D76DA">
              <w:rPr>
                <w:rFonts w:ascii="游ゴシック Medium" w:eastAsia="游ゴシック Medium" w:hAnsi="游ゴシック Medium" w:hint="eastAsia"/>
                <w:color w:val="000000" w:themeColor="text1"/>
                <w:sz w:val="18"/>
              </w:rPr>
              <w:t>と共存する未来</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についての情報や考えなどを論理性に注意して詳しく話して伝える技能を身に付けている。</w:t>
            </w:r>
          </w:p>
        </w:tc>
        <w:tc>
          <w:tcPr>
            <w:tcW w:w="2895" w:type="dxa"/>
          </w:tcPr>
          <w:p w14:paraId="7674FBFB"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自分の意図や考えを聞き手によりよく理解してもらえるように，</w:t>
            </w:r>
            <w:r w:rsidRPr="004D76DA">
              <w:rPr>
                <w:rFonts w:ascii="游ゴシック Medium" w:eastAsia="游ゴシック Medium" w:hAnsi="游ゴシック Medium" w:hint="eastAsia"/>
                <w:color w:val="000000" w:themeColor="text1"/>
                <w:sz w:val="18"/>
              </w:rPr>
              <w:t>A</w:t>
            </w:r>
            <w:r w:rsidRPr="004D76DA">
              <w:rPr>
                <w:rFonts w:ascii="游ゴシック Medium" w:eastAsia="游ゴシック Medium" w:hAnsi="游ゴシック Medium"/>
                <w:color w:val="000000" w:themeColor="text1"/>
                <w:sz w:val="18"/>
              </w:rPr>
              <w:t>I</w:t>
            </w:r>
            <w:r w:rsidRPr="004D76DA">
              <w:rPr>
                <w:rFonts w:ascii="游ゴシック Medium" w:eastAsia="游ゴシック Medium" w:hAnsi="游ゴシック Medium" w:hint="eastAsia"/>
                <w:color w:val="000000" w:themeColor="text1"/>
                <w:sz w:val="18"/>
              </w:rPr>
              <w:t>と共存する未来</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についての情報や考えなどを論理性に注意して詳しく話して伝えている。</w:t>
            </w:r>
          </w:p>
        </w:tc>
        <w:tc>
          <w:tcPr>
            <w:tcW w:w="2895" w:type="dxa"/>
          </w:tcPr>
          <w:p w14:paraId="00F3B8AF"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自分の意図や考えを聞き手によりよく理解してもらえるように，</w:t>
            </w:r>
            <w:r w:rsidRPr="004D76DA">
              <w:rPr>
                <w:rFonts w:ascii="游ゴシック Medium" w:eastAsia="游ゴシック Medium" w:hAnsi="游ゴシック Medium" w:hint="eastAsia"/>
                <w:color w:val="000000" w:themeColor="text1"/>
                <w:sz w:val="18"/>
              </w:rPr>
              <w:t>A</w:t>
            </w:r>
            <w:r w:rsidRPr="004D76DA">
              <w:rPr>
                <w:rFonts w:ascii="游ゴシック Medium" w:eastAsia="游ゴシック Medium" w:hAnsi="游ゴシック Medium"/>
                <w:color w:val="000000" w:themeColor="text1"/>
                <w:sz w:val="18"/>
              </w:rPr>
              <w:t>I</w:t>
            </w:r>
            <w:r w:rsidRPr="004D76DA">
              <w:rPr>
                <w:rFonts w:ascii="游ゴシック Medium" w:eastAsia="游ゴシック Medium" w:hAnsi="游ゴシック Medium" w:hint="eastAsia"/>
                <w:color w:val="000000" w:themeColor="text1"/>
                <w:sz w:val="18"/>
              </w:rPr>
              <w:t>と共存する未来</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についての情報や考えなどを論理性に注意して詳しく話して伝えようとしている。</w:t>
            </w:r>
          </w:p>
        </w:tc>
      </w:tr>
      <w:tr w:rsidR="00356EF9" w:rsidRPr="004D76DA" w14:paraId="547F22FE" w14:textId="77777777" w:rsidTr="00356EF9">
        <w:trPr>
          <w:cantSplit/>
          <w:trHeight w:val="2117"/>
        </w:trPr>
        <w:tc>
          <w:tcPr>
            <w:tcW w:w="525" w:type="dxa"/>
            <w:textDirection w:val="tbRlV"/>
            <w:vAlign w:val="center"/>
          </w:tcPr>
          <w:p w14:paraId="35AB545D"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lastRenderedPageBreak/>
              <w:t>書</w:t>
            </w:r>
            <w:r w:rsidRPr="004D76DA">
              <w:rPr>
                <w:rFonts w:ascii="BIZ UDPゴシック" w:eastAsia="BIZ UDPゴシック" w:hAnsi="BIZ UDPゴシック" w:hint="eastAsia"/>
                <w:color w:val="000000" w:themeColor="text1"/>
              </w:rPr>
              <w:t>くこと</w:t>
            </w:r>
          </w:p>
        </w:tc>
        <w:tc>
          <w:tcPr>
            <w:tcW w:w="2894" w:type="dxa"/>
          </w:tcPr>
          <w:p w14:paraId="08D037B6"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A</w:t>
            </w:r>
            <w:r w:rsidRPr="004D76DA">
              <w:rPr>
                <w:rFonts w:ascii="游ゴシック Medium" w:eastAsia="游ゴシック Medium" w:hAnsi="游ゴシック Medium"/>
                <w:color w:val="000000" w:themeColor="text1"/>
                <w:sz w:val="18"/>
              </w:rPr>
              <w:t>I</w:t>
            </w:r>
            <w:r w:rsidRPr="004D76DA">
              <w:rPr>
                <w:rFonts w:ascii="游ゴシック Medium" w:eastAsia="游ゴシック Medium" w:hAnsi="游ゴシック Medium" w:hint="eastAsia"/>
                <w:color w:val="000000" w:themeColor="text1"/>
                <w:sz w:val="18"/>
              </w:rPr>
              <w:t>と共存する未来</w:t>
            </w:r>
            <w:r w:rsidRPr="004D76DA">
              <w:rPr>
                <w:rFonts w:ascii="游ゴシック Medium" w:eastAsia="游ゴシック Medium" w:hAnsi="游ゴシック Medium" w:hint="eastAsia"/>
                <w:color w:val="000000" w:themeColor="text1"/>
                <w:sz w:val="18"/>
                <w:szCs w:val="18"/>
              </w:rPr>
              <w:t>についての情報や考えなどを書いて伝えるために必要な語彙や表現を理解している。</w:t>
            </w:r>
          </w:p>
          <w:p w14:paraId="36F5FAAA"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A</w:t>
            </w:r>
            <w:r w:rsidRPr="004D76DA">
              <w:rPr>
                <w:rFonts w:ascii="游ゴシック Medium" w:eastAsia="游ゴシック Medium" w:hAnsi="游ゴシック Medium"/>
                <w:color w:val="000000" w:themeColor="text1"/>
                <w:sz w:val="18"/>
              </w:rPr>
              <w:t>I</w:t>
            </w:r>
            <w:r w:rsidRPr="004D76DA">
              <w:rPr>
                <w:rFonts w:ascii="游ゴシック Medium" w:eastAsia="游ゴシック Medium" w:hAnsi="游ゴシック Medium" w:hint="eastAsia"/>
                <w:color w:val="000000" w:themeColor="text1"/>
                <w:sz w:val="18"/>
              </w:rPr>
              <w:t>と共存する未来</w:t>
            </w:r>
            <w:r w:rsidRPr="004D76DA">
              <w:rPr>
                <w:rFonts w:ascii="游ゴシック Medium" w:eastAsia="游ゴシック Medium" w:hAnsi="游ゴシック Medium" w:hint="eastAsia"/>
                <w:color w:val="000000" w:themeColor="text1"/>
                <w:sz w:val="18"/>
                <w:szCs w:val="18"/>
              </w:rPr>
              <w:t>についての情報や考えなどを論理性に注意して複数の段落から成る文章で詳しく書いて伝える技能を身に付けている。</w:t>
            </w:r>
          </w:p>
        </w:tc>
        <w:tc>
          <w:tcPr>
            <w:tcW w:w="2895" w:type="dxa"/>
          </w:tcPr>
          <w:p w14:paraId="159E126B"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自分の意図や考えを読み手によりよく理解してもらえるように，</w:t>
            </w:r>
            <w:r w:rsidRPr="004D76DA">
              <w:rPr>
                <w:rFonts w:ascii="游ゴシック Medium" w:eastAsia="游ゴシック Medium" w:hAnsi="游ゴシック Medium" w:hint="eastAsia"/>
                <w:color w:val="000000" w:themeColor="text1"/>
                <w:sz w:val="18"/>
              </w:rPr>
              <w:t>A</w:t>
            </w:r>
            <w:r w:rsidRPr="004D76DA">
              <w:rPr>
                <w:rFonts w:ascii="游ゴシック Medium" w:eastAsia="游ゴシック Medium" w:hAnsi="游ゴシック Medium"/>
                <w:color w:val="000000" w:themeColor="text1"/>
                <w:sz w:val="18"/>
              </w:rPr>
              <w:t>I</w:t>
            </w:r>
            <w:r w:rsidRPr="004D76DA">
              <w:rPr>
                <w:rFonts w:ascii="游ゴシック Medium" w:eastAsia="游ゴシック Medium" w:hAnsi="游ゴシック Medium" w:hint="eastAsia"/>
                <w:color w:val="000000" w:themeColor="text1"/>
                <w:sz w:val="18"/>
              </w:rPr>
              <w:t>と共存する未来</w:t>
            </w:r>
            <w:r w:rsidRPr="004D76DA">
              <w:rPr>
                <w:rFonts w:ascii="游ゴシック Medium" w:eastAsia="游ゴシック Medium" w:hAnsi="游ゴシック Medium" w:hint="eastAsia"/>
                <w:color w:val="000000" w:themeColor="text1"/>
                <w:sz w:val="18"/>
                <w:szCs w:val="18"/>
              </w:rPr>
              <w:t>についての情報や考えなどを論理性に注意して複数の段落から成る文章で詳しく書いて伝えている。</w:t>
            </w:r>
          </w:p>
        </w:tc>
        <w:tc>
          <w:tcPr>
            <w:tcW w:w="2895" w:type="dxa"/>
          </w:tcPr>
          <w:p w14:paraId="6C35515C"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自分の意図や考えを読み手によりよく理解してもらえるように，</w:t>
            </w:r>
            <w:r w:rsidRPr="004D76DA">
              <w:rPr>
                <w:rFonts w:ascii="游ゴシック Medium" w:eastAsia="游ゴシック Medium" w:hAnsi="游ゴシック Medium" w:hint="eastAsia"/>
                <w:color w:val="000000" w:themeColor="text1"/>
                <w:sz w:val="18"/>
              </w:rPr>
              <w:t>A</w:t>
            </w:r>
            <w:r w:rsidRPr="004D76DA">
              <w:rPr>
                <w:rFonts w:ascii="游ゴシック Medium" w:eastAsia="游ゴシック Medium" w:hAnsi="游ゴシック Medium"/>
                <w:color w:val="000000" w:themeColor="text1"/>
                <w:sz w:val="18"/>
              </w:rPr>
              <w:t>I</w:t>
            </w:r>
            <w:r w:rsidRPr="004D76DA">
              <w:rPr>
                <w:rFonts w:ascii="游ゴシック Medium" w:eastAsia="游ゴシック Medium" w:hAnsi="游ゴシック Medium" w:hint="eastAsia"/>
                <w:color w:val="000000" w:themeColor="text1"/>
                <w:sz w:val="18"/>
              </w:rPr>
              <w:t>と共存する未来</w:t>
            </w:r>
            <w:r w:rsidRPr="004D76DA">
              <w:rPr>
                <w:rFonts w:ascii="游ゴシック Medium" w:eastAsia="游ゴシック Medium" w:hAnsi="游ゴシック Medium" w:hint="eastAsia"/>
                <w:color w:val="000000" w:themeColor="text1"/>
                <w:sz w:val="18"/>
                <w:szCs w:val="18"/>
              </w:rPr>
              <w:t>についての情報や考えなどを論理性に注意して複数の段落から成る文章で詳しく書いて伝えようとしている。</w:t>
            </w:r>
          </w:p>
        </w:tc>
      </w:tr>
    </w:tbl>
    <w:p w14:paraId="2C6E4BC2" w14:textId="77777777" w:rsidR="00356EF9" w:rsidRPr="004D76DA" w:rsidRDefault="00356EF9" w:rsidP="00356EF9">
      <w:pPr>
        <w:widowControl/>
        <w:jc w:val="left"/>
        <w:rPr>
          <w:rFonts w:ascii="Arial" w:hAnsi="Arial" w:cs="Arial"/>
          <w:b/>
          <w:color w:val="000000" w:themeColor="text1"/>
          <w:sz w:val="28"/>
          <w:szCs w:val="28"/>
        </w:rPr>
      </w:pPr>
      <w:r w:rsidRPr="004D76DA">
        <w:rPr>
          <w:rFonts w:ascii="Arial" w:hAnsi="Arial" w:cs="Arial"/>
          <w:b/>
          <w:color w:val="000000" w:themeColor="text1"/>
          <w:sz w:val="28"/>
          <w:szCs w:val="28"/>
        </w:rPr>
        <w:br w:type="page"/>
      </w:r>
    </w:p>
    <w:p w14:paraId="1E5D1105" w14:textId="77777777" w:rsidR="00356EF9" w:rsidRPr="004D76DA" w:rsidRDefault="00356EF9" w:rsidP="00356EF9">
      <w:pPr>
        <w:spacing w:line="480" w:lineRule="auto"/>
        <w:rPr>
          <w:rFonts w:ascii="Arial" w:hAnsi="Arial" w:cs="Arial"/>
          <w:b/>
          <w:color w:val="000000" w:themeColor="text1"/>
          <w:sz w:val="28"/>
          <w:szCs w:val="28"/>
        </w:rPr>
      </w:pPr>
      <w:r w:rsidRPr="004D76DA">
        <w:rPr>
          <w:rFonts w:ascii="Arial" w:hAnsi="Arial" w:cs="Arial"/>
          <w:b/>
          <w:color w:val="000000" w:themeColor="text1"/>
          <w:sz w:val="28"/>
          <w:szCs w:val="28"/>
        </w:rPr>
        <w:lastRenderedPageBreak/>
        <w:t>Optional Lesson 1   Language Change over Time</w:t>
      </w:r>
    </w:p>
    <w:p w14:paraId="29DA2CDA" w14:textId="77777777" w:rsidR="00356EF9" w:rsidRPr="004D76DA" w:rsidRDefault="00356EF9" w:rsidP="00356EF9">
      <w:pPr>
        <w:rPr>
          <w:rFonts w:ascii="BIZ UDPゴシック" w:eastAsia="BIZ UDPゴシック" w:hAnsi="BIZ UDPゴシック"/>
          <w:b/>
          <w:color w:val="000000" w:themeColor="text1"/>
        </w:rPr>
      </w:pPr>
    </w:p>
    <w:p w14:paraId="31F7652A" w14:textId="77777777" w:rsidR="00356EF9" w:rsidRPr="004D76DA" w:rsidRDefault="00356EF9" w:rsidP="00356EF9">
      <w:pPr>
        <w:rPr>
          <w:rFonts w:ascii="BIZ UDPゴシック" w:eastAsia="BIZ UDPゴシック" w:hAnsi="BIZ UDPゴシック"/>
          <w:b/>
          <w:color w:val="000000" w:themeColor="text1"/>
        </w:rPr>
      </w:pPr>
      <w:r w:rsidRPr="004D76DA">
        <w:rPr>
          <w:rFonts w:ascii="BIZ UDPゴシック" w:eastAsia="BIZ UDPゴシック" w:hAnsi="BIZ UDPゴシック" w:hint="eastAsia"/>
          <w:b/>
          <w:color w:val="000000" w:themeColor="text1"/>
        </w:rPr>
        <w:t>【単元目標】</w:t>
      </w:r>
    </w:p>
    <w:p w14:paraId="7AF0B80C"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1) </w:t>
      </w:r>
      <w:r w:rsidRPr="004D76DA">
        <w:rPr>
          <w:rFonts w:ascii="游ゴシック Medium" w:eastAsia="游ゴシック Medium" w:hAnsi="游ゴシック Medium" w:hint="eastAsia"/>
          <w:b/>
          <w:color w:val="000000" w:themeColor="text1"/>
        </w:rPr>
        <w:t>聞くこと</w:t>
      </w:r>
    </w:p>
    <w:p w14:paraId="7FD1A29C"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言葉の変化，および英語による発表について，一定の支援を活用すれば，必要な情報を聞き取り，話し手の意図，概要や要点などを把握することができる。</w:t>
      </w:r>
    </w:p>
    <w:p w14:paraId="28583D6C"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2) </w:t>
      </w:r>
      <w:r w:rsidRPr="004D76DA">
        <w:rPr>
          <w:rFonts w:ascii="游ゴシック Medium" w:eastAsia="游ゴシック Medium" w:hAnsi="游ゴシック Medium" w:hint="eastAsia"/>
          <w:b/>
          <w:color w:val="000000" w:themeColor="text1"/>
        </w:rPr>
        <w:t>読むこと</w:t>
      </w:r>
    </w:p>
    <w:p w14:paraId="5C3930B9"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言語の経年変化について，一定の支援を活用すれば，必要な情報を読み取り，文章の展開，概要や要点などを把握することができる。</w:t>
      </w:r>
    </w:p>
    <w:p w14:paraId="190F16E8"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3) </w:t>
      </w:r>
      <w:r w:rsidRPr="004D76DA">
        <w:rPr>
          <w:rFonts w:ascii="游ゴシック Medium" w:eastAsia="游ゴシック Medium" w:hAnsi="游ゴシック Medium" w:hint="eastAsia"/>
          <w:b/>
          <w:color w:val="000000" w:themeColor="text1"/>
        </w:rPr>
        <w:t>話すこと［やり取り］</w:t>
      </w:r>
    </w:p>
    <w:p w14:paraId="72EE72C2"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言葉の変化や感情を表す語について，一定の支援を活用すれば，多様な語句や文を用いて，情報や考えなどを詳しく話して伝え合うやり取りを続けることができる。</w:t>
      </w:r>
    </w:p>
    <w:p w14:paraId="40B56A52"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4) </w:t>
      </w:r>
      <w:r w:rsidRPr="004D76DA">
        <w:rPr>
          <w:rFonts w:ascii="游ゴシック Medium" w:eastAsia="游ゴシック Medium" w:hAnsi="游ゴシック Medium" w:hint="eastAsia"/>
          <w:b/>
          <w:color w:val="000000" w:themeColor="text1"/>
        </w:rPr>
        <w:t>話すこと［発表］</w:t>
      </w:r>
    </w:p>
    <w:p w14:paraId="0ABCB0B9"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英語による発表を行うにあたり，一定の支援を活用すれば，多様な語句や文を用いて，情報や考え，気持ちなどを論理性に注意して詳しく話して伝えることができる。</w:t>
      </w:r>
    </w:p>
    <w:p w14:paraId="03D45006"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5) </w:t>
      </w:r>
      <w:r w:rsidRPr="004D76DA">
        <w:rPr>
          <w:rFonts w:ascii="游ゴシック Medium" w:eastAsia="游ゴシック Medium" w:hAnsi="游ゴシック Medium" w:hint="eastAsia"/>
          <w:b/>
          <w:color w:val="000000" w:themeColor="text1"/>
        </w:rPr>
        <w:t>書くこと</w:t>
      </w:r>
    </w:p>
    <w:p w14:paraId="030EAD1B"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英語による発表の原稿を書くにあたり，一定の支援を活用すれば，多様な語句や文を用いて，情報や考え，気持ちなどを論理性に注意して</w:t>
      </w:r>
      <w:r w:rsidRPr="004D76DA">
        <w:rPr>
          <w:rFonts w:ascii="游ゴシック Medium" w:eastAsia="游ゴシック Medium" w:hAnsi="游ゴシック Medium" w:hint="eastAsia"/>
          <w:color w:val="000000" w:themeColor="text1"/>
          <w:sz w:val="18"/>
          <w:szCs w:val="18"/>
        </w:rPr>
        <w:t>複数の段落から成る文章で</w:t>
      </w:r>
      <w:r w:rsidRPr="004D76DA">
        <w:rPr>
          <w:rFonts w:ascii="游ゴシック Medium" w:eastAsia="游ゴシック Medium" w:hAnsi="游ゴシック Medium" w:hint="eastAsia"/>
          <w:color w:val="000000" w:themeColor="text1"/>
          <w:sz w:val="18"/>
        </w:rPr>
        <w:t>詳しく書いて伝えることができる。</w:t>
      </w:r>
    </w:p>
    <w:p w14:paraId="65139DC1" w14:textId="0D7DCB06" w:rsidR="00356EF9" w:rsidRDefault="00356EF9">
      <w:pPr>
        <w:widowControl/>
        <w:jc w:val="left"/>
        <w:rPr>
          <w:rFonts w:ascii="游ゴシック Medium" w:eastAsia="游ゴシック Medium" w:hAnsi="游ゴシック Medium"/>
          <w:color w:val="000000" w:themeColor="text1"/>
        </w:rPr>
      </w:pPr>
      <w:r>
        <w:rPr>
          <w:rFonts w:ascii="游ゴシック Medium" w:eastAsia="游ゴシック Medium" w:hAnsi="游ゴシック Medium"/>
          <w:color w:val="000000" w:themeColor="text1"/>
        </w:rPr>
        <w:br w:type="page"/>
      </w:r>
    </w:p>
    <w:p w14:paraId="02E89421" w14:textId="77777777" w:rsidR="00356EF9" w:rsidRPr="004D76DA" w:rsidRDefault="00356EF9" w:rsidP="00356EF9">
      <w:pPr>
        <w:rPr>
          <w:rFonts w:ascii="BIZ UDPゴシック" w:eastAsia="BIZ UDPゴシック" w:hAnsi="BIZ UDPゴシック"/>
          <w:b/>
          <w:color w:val="000000" w:themeColor="text1"/>
        </w:rPr>
      </w:pPr>
      <w:r w:rsidRPr="004D76DA">
        <w:rPr>
          <w:rFonts w:ascii="BIZ UDPゴシック" w:eastAsia="BIZ UDPゴシック" w:hAnsi="BIZ UDPゴシック" w:hint="eastAsia"/>
          <w:b/>
          <w:color w:val="000000" w:themeColor="text1"/>
        </w:rPr>
        <w:lastRenderedPageBreak/>
        <w:t>【領域ごとの評価規準】</w:t>
      </w:r>
    </w:p>
    <w:tbl>
      <w:tblPr>
        <w:tblStyle w:val="af4"/>
        <w:tblW w:w="9209" w:type="dxa"/>
        <w:tblLook w:val="04A0" w:firstRow="1" w:lastRow="0" w:firstColumn="1" w:lastColumn="0" w:noHBand="0" w:noVBand="1"/>
      </w:tblPr>
      <w:tblGrid>
        <w:gridCol w:w="525"/>
        <w:gridCol w:w="2894"/>
        <w:gridCol w:w="2895"/>
        <w:gridCol w:w="2895"/>
      </w:tblGrid>
      <w:tr w:rsidR="00356EF9" w:rsidRPr="004D76DA" w14:paraId="1B0D156E" w14:textId="77777777" w:rsidTr="00356EF9">
        <w:trPr>
          <w:trHeight w:val="520"/>
        </w:trPr>
        <w:tc>
          <w:tcPr>
            <w:tcW w:w="525" w:type="dxa"/>
            <w:vAlign w:val="center"/>
          </w:tcPr>
          <w:p w14:paraId="2F8767AB" w14:textId="77777777" w:rsidR="00356EF9" w:rsidRPr="004D76DA" w:rsidRDefault="00356EF9" w:rsidP="004D3A10">
            <w:pPr>
              <w:spacing w:line="300" w:lineRule="exact"/>
              <w:jc w:val="center"/>
              <w:rPr>
                <w:rFonts w:ascii="BIZ UDPゴシック" w:eastAsia="BIZ UDPゴシック" w:hAnsi="BIZ UDPゴシック"/>
                <w:color w:val="000000" w:themeColor="text1"/>
              </w:rPr>
            </w:pPr>
          </w:p>
        </w:tc>
        <w:tc>
          <w:tcPr>
            <w:tcW w:w="2894" w:type="dxa"/>
            <w:vAlign w:val="center"/>
          </w:tcPr>
          <w:p w14:paraId="78A0CF01" w14:textId="77777777" w:rsidR="00356EF9" w:rsidRPr="004D76DA" w:rsidRDefault="00356EF9" w:rsidP="004D3A10">
            <w:pPr>
              <w:jc w:val="center"/>
              <w:rPr>
                <w:rFonts w:ascii="BIZ UDPゴシック" w:eastAsia="BIZ UDPゴシック" w:hAnsi="BIZ UDPゴシック"/>
                <w:color w:val="000000" w:themeColor="text1"/>
                <w:sz w:val="20"/>
              </w:rPr>
            </w:pPr>
            <w:r w:rsidRPr="004D76DA">
              <w:rPr>
                <w:rFonts w:ascii="BIZ UDPゴシック" w:eastAsia="BIZ UDPゴシック" w:hAnsi="BIZ UDPゴシック" w:hint="eastAsia"/>
                <w:color w:val="000000" w:themeColor="text1"/>
                <w:sz w:val="20"/>
              </w:rPr>
              <w:t>知識・技能</w:t>
            </w:r>
          </w:p>
        </w:tc>
        <w:tc>
          <w:tcPr>
            <w:tcW w:w="2895" w:type="dxa"/>
            <w:vAlign w:val="center"/>
          </w:tcPr>
          <w:p w14:paraId="4C325FEF" w14:textId="77777777" w:rsidR="00356EF9" w:rsidRPr="004D76DA" w:rsidRDefault="00356EF9" w:rsidP="004D3A10">
            <w:pPr>
              <w:jc w:val="center"/>
              <w:rPr>
                <w:rFonts w:ascii="BIZ UDPゴシック" w:eastAsia="BIZ UDPゴシック" w:hAnsi="BIZ UDPゴシック"/>
                <w:color w:val="000000" w:themeColor="text1"/>
                <w:sz w:val="20"/>
              </w:rPr>
            </w:pPr>
            <w:r w:rsidRPr="004D76DA">
              <w:rPr>
                <w:rFonts w:ascii="BIZ UDPゴシック" w:eastAsia="BIZ UDPゴシック" w:hAnsi="BIZ UDPゴシック" w:hint="eastAsia"/>
                <w:color w:val="000000" w:themeColor="text1"/>
                <w:sz w:val="20"/>
              </w:rPr>
              <w:t>思考・判断・表現</w:t>
            </w:r>
          </w:p>
        </w:tc>
        <w:tc>
          <w:tcPr>
            <w:tcW w:w="2895" w:type="dxa"/>
            <w:vAlign w:val="center"/>
          </w:tcPr>
          <w:p w14:paraId="4397365B" w14:textId="77777777" w:rsidR="00356EF9" w:rsidRPr="004D76DA" w:rsidRDefault="00356EF9" w:rsidP="004D3A10">
            <w:pPr>
              <w:jc w:val="center"/>
              <w:rPr>
                <w:rFonts w:ascii="BIZ UDPゴシック" w:eastAsia="BIZ UDPゴシック" w:hAnsi="BIZ UDPゴシック"/>
                <w:color w:val="000000" w:themeColor="text1"/>
                <w:sz w:val="18"/>
                <w:szCs w:val="18"/>
              </w:rPr>
            </w:pPr>
            <w:r w:rsidRPr="004D76DA">
              <w:rPr>
                <w:rFonts w:ascii="BIZ UDPゴシック" w:eastAsia="BIZ UDPゴシック" w:hAnsi="BIZ UDPゴシック" w:hint="eastAsia"/>
                <w:color w:val="000000" w:themeColor="text1"/>
                <w:sz w:val="16"/>
                <w:szCs w:val="18"/>
              </w:rPr>
              <w:t>主体的に学習に取り組む態度</w:t>
            </w:r>
          </w:p>
        </w:tc>
      </w:tr>
      <w:tr w:rsidR="00356EF9" w:rsidRPr="004D76DA" w14:paraId="1E88BD82" w14:textId="77777777" w:rsidTr="00356EF9">
        <w:trPr>
          <w:cantSplit/>
          <w:trHeight w:val="1232"/>
        </w:trPr>
        <w:tc>
          <w:tcPr>
            <w:tcW w:w="525" w:type="dxa"/>
            <w:textDirection w:val="tbRlV"/>
            <w:vAlign w:val="center"/>
          </w:tcPr>
          <w:p w14:paraId="5FFBE4AA"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聞</w:t>
            </w:r>
            <w:r w:rsidRPr="004D76DA">
              <w:rPr>
                <w:rFonts w:ascii="BIZ UDPゴシック" w:eastAsia="BIZ UDPゴシック" w:hAnsi="BIZ UDPゴシック" w:hint="eastAsia"/>
                <w:color w:val="000000" w:themeColor="text1"/>
              </w:rPr>
              <w:t>くこと</w:t>
            </w:r>
          </w:p>
        </w:tc>
        <w:tc>
          <w:tcPr>
            <w:tcW w:w="2894" w:type="dxa"/>
          </w:tcPr>
          <w:p w14:paraId="5D804771"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言葉の変化，および英語による発表</w:t>
            </w:r>
            <w:r w:rsidRPr="004D76DA">
              <w:rPr>
                <w:rFonts w:ascii="游ゴシック Medium" w:eastAsia="游ゴシック Medium" w:hAnsi="游ゴシック Medium" w:hint="eastAsia"/>
                <w:color w:val="000000" w:themeColor="text1"/>
                <w:sz w:val="18"/>
                <w:szCs w:val="18"/>
              </w:rPr>
              <w:t>についての会話文を聞き取るために必要な語彙や表現を理解している。</w:t>
            </w:r>
          </w:p>
          <w:p w14:paraId="1D41934B"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言葉の変化，および英語による発表</w:t>
            </w:r>
            <w:r w:rsidRPr="004D76DA">
              <w:rPr>
                <w:rFonts w:ascii="游ゴシック Medium" w:eastAsia="游ゴシック Medium" w:hAnsi="游ゴシック Medium" w:hint="eastAsia"/>
                <w:color w:val="000000" w:themeColor="text1"/>
                <w:sz w:val="18"/>
                <w:szCs w:val="18"/>
              </w:rPr>
              <w:t>についての会話文を聞き取る技能を身に付けている。</w:t>
            </w:r>
          </w:p>
        </w:tc>
        <w:tc>
          <w:tcPr>
            <w:tcW w:w="2895" w:type="dxa"/>
          </w:tcPr>
          <w:p w14:paraId="77BC6488"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rPr>
              <w:t>言葉の変化，および英語による発表</w:t>
            </w:r>
            <w:r w:rsidRPr="004D76DA">
              <w:rPr>
                <w:rFonts w:ascii="游ゴシック Medium" w:eastAsia="游ゴシック Medium" w:hAnsi="游ゴシック Medium" w:hint="eastAsia"/>
                <w:color w:val="000000" w:themeColor="text1"/>
                <w:sz w:val="18"/>
                <w:szCs w:val="18"/>
              </w:rPr>
              <w:t>についての情報や考えなどを述べるために，</w:t>
            </w:r>
            <w:r w:rsidRPr="004D76DA">
              <w:rPr>
                <w:rFonts w:ascii="游ゴシック Medium" w:eastAsia="游ゴシック Medium" w:hAnsi="游ゴシック Medium" w:hint="eastAsia"/>
                <w:color w:val="000000" w:themeColor="text1"/>
                <w:sz w:val="18"/>
              </w:rPr>
              <w:t>言葉の変化，および英語による発表</w:t>
            </w:r>
            <w:r w:rsidRPr="004D76DA">
              <w:rPr>
                <w:rFonts w:ascii="游ゴシック Medium" w:eastAsia="游ゴシック Medium" w:hAnsi="游ゴシック Medium" w:hint="eastAsia"/>
                <w:color w:val="000000" w:themeColor="text1"/>
                <w:sz w:val="18"/>
                <w:szCs w:val="18"/>
              </w:rPr>
              <w:t>についての会話文を聞いて，話し手の意図，概要や要点などを捉えている。</w:t>
            </w:r>
          </w:p>
        </w:tc>
        <w:tc>
          <w:tcPr>
            <w:tcW w:w="2895" w:type="dxa"/>
          </w:tcPr>
          <w:p w14:paraId="1169AFC4"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rPr>
              <w:t>言葉の変化，および英語による発表</w:t>
            </w:r>
            <w:r w:rsidRPr="004D76DA">
              <w:rPr>
                <w:rFonts w:ascii="游ゴシック Medium" w:eastAsia="游ゴシック Medium" w:hAnsi="游ゴシック Medium" w:hint="eastAsia"/>
                <w:color w:val="000000" w:themeColor="text1"/>
                <w:sz w:val="18"/>
                <w:szCs w:val="18"/>
              </w:rPr>
              <w:t>についての情報や考えなどを述べるために，</w:t>
            </w:r>
            <w:r w:rsidRPr="004D76DA">
              <w:rPr>
                <w:rFonts w:ascii="游ゴシック Medium" w:eastAsia="游ゴシック Medium" w:hAnsi="游ゴシック Medium" w:hint="eastAsia"/>
                <w:color w:val="000000" w:themeColor="text1"/>
                <w:sz w:val="18"/>
              </w:rPr>
              <w:t>言葉の変化，および英語による発表</w:t>
            </w:r>
            <w:r w:rsidRPr="004D76DA">
              <w:rPr>
                <w:rFonts w:ascii="游ゴシック Medium" w:eastAsia="游ゴシック Medium" w:hAnsi="游ゴシック Medium" w:hint="eastAsia"/>
                <w:color w:val="000000" w:themeColor="text1"/>
                <w:sz w:val="18"/>
                <w:szCs w:val="18"/>
              </w:rPr>
              <w:t>についての会話文を聞いて，話し手の意図，概要や要点などを捉えようとしている。</w:t>
            </w:r>
          </w:p>
        </w:tc>
      </w:tr>
      <w:tr w:rsidR="00356EF9" w:rsidRPr="004D76DA" w14:paraId="5047574C" w14:textId="77777777" w:rsidTr="00356EF9">
        <w:trPr>
          <w:cantSplit/>
          <w:trHeight w:val="2268"/>
        </w:trPr>
        <w:tc>
          <w:tcPr>
            <w:tcW w:w="525" w:type="dxa"/>
            <w:textDirection w:val="tbRlV"/>
            <w:vAlign w:val="center"/>
          </w:tcPr>
          <w:p w14:paraId="7EDAECC1"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読</w:t>
            </w:r>
            <w:r w:rsidRPr="004D76DA">
              <w:rPr>
                <w:rFonts w:ascii="BIZ UDPゴシック" w:eastAsia="BIZ UDPゴシック" w:hAnsi="BIZ UDPゴシック" w:hint="eastAsia"/>
                <w:color w:val="000000" w:themeColor="text1"/>
              </w:rPr>
              <w:t>むこと</w:t>
            </w:r>
          </w:p>
        </w:tc>
        <w:tc>
          <w:tcPr>
            <w:tcW w:w="2894" w:type="dxa"/>
          </w:tcPr>
          <w:p w14:paraId="2FB9A1B9"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言語の経年変化</w:t>
            </w:r>
            <w:r w:rsidRPr="004D76DA">
              <w:rPr>
                <w:rFonts w:ascii="游ゴシック Medium" w:eastAsia="游ゴシック Medium" w:hAnsi="游ゴシック Medium" w:hint="eastAsia"/>
                <w:color w:val="000000" w:themeColor="text1"/>
                <w:sz w:val="18"/>
                <w:szCs w:val="18"/>
              </w:rPr>
              <w:t>についての文章を読み取るために必要な語彙や表現，文法事項の意味や働きを理解している。</w:t>
            </w:r>
          </w:p>
          <w:p w14:paraId="7F7E088D" w14:textId="77777777" w:rsidR="00356EF9" w:rsidRPr="004D76DA" w:rsidRDefault="00356EF9" w:rsidP="004D3A10">
            <w:pPr>
              <w:spacing w:line="300" w:lineRule="exact"/>
              <w:ind w:left="353" w:hangingChars="200" w:hanging="353"/>
              <w:rPr>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言語の経年変化</w:t>
            </w:r>
            <w:r w:rsidRPr="004D76DA">
              <w:rPr>
                <w:rFonts w:ascii="游ゴシック Medium" w:eastAsia="游ゴシック Medium" w:hAnsi="游ゴシック Medium" w:hint="eastAsia"/>
                <w:color w:val="000000" w:themeColor="text1"/>
                <w:sz w:val="18"/>
                <w:szCs w:val="18"/>
              </w:rPr>
              <w:t>について書かれた文章を読み取る技能を身に付けている。</w:t>
            </w:r>
          </w:p>
        </w:tc>
        <w:tc>
          <w:tcPr>
            <w:tcW w:w="2895" w:type="dxa"/>
          </w:tcPr>
          <w:p w14:paraId="211AFAF7"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rPr>
              <w:t>言語の経年変化</w:t>
            </w:r>
            <w:r w:rsidRPr="004D76DA">
              <w:rPr>
                <w:rFonts w:ascii="游ゴシック Medium" w:eastAsia="游ゴシック Medium" w:hAnsi="游ゴシック Medium" w:hint="eastAsia"/>
                <w:color w:val="000000" w:themeColor="text1"/>
                <w:sz w:val="18"/>
                <w:szCs w:val="18"/>
              </w:rPr>
              <w:t>について理解するために，</w:t>
            </w:r>
            <w:r w:rsidRPr="004D76DA">
              <w:rPr>
                <w:rFonts w:ascii="游ゴシック Medium" w:eastAsia="游ゴシック Medium" w:hAnsi="游ゴシック Medium" w:hint="eastAsia"/>
                <w:color w:val="000000" w:themeColor="text1"/>
                <w:sz w:val="18"/>
              </w:rPr>
              <w:t>言語の経年変化</w:t>
            </w:r>
            <w:r w:rsidRPr="004D76DA">
              <w:rPr>
                <w:rFonts w:ascii="游ゴシック Medium" w:eastAsia="游ゴシック Medium" w:hAnsi="游ゴシック Medium" w:hint="eastAsia"/>
                <w:color w:val="000000" w:themeColor="text1"/>
                <w:sz w:val="18"/>
                <w:szCs w:val="18"/>
              </w:rPr>
              <w:t>について書かれた文章を読んで，文章の展開，概要や要点などを捉えている。</w:t>
            </w:r>
          </w:p>
        </w:tc>
        <w:tc>
          <w:tcPr>
            <w:tcW w:w="2895" w:type="dxa"/>
          </w:tcPr>
          <w:p w14:paraId="231AA562"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rPr>
              <w:t>言語の経年変化</w:t>
            </w:r>
            <w:r w:rsidRPr="004D76DA">
              <w:rPr>
                <w:rFonts w:ascii="游ゴシック Medium" w:eastAsia="游ゴシック Medium" w:hAnsi="游ゴシック Medium" w:hint="eastAsia"/>
                <w:color w:val="000000" w:themeColor="text1"/>
                <w:sz w:val="18"/>
                <w:szCs w:val="18"/>
              </w:rPr>
              <w:t>について理解するために，</w:t>
            </w:r>
            <w:r w:rsidRPr="004D76DA">
              <w:rPr>
                <w:rFonts w:ascii="游ゴシック Medium" w:eastAsia="游ゴシック Medium" w:hAnsi="游ゴシック Medium" w:hint="eastAsia"/>
                <w:color w:val="000000" w:themeColor="text1"/>
                <w:sz w:val="18"/>
              </w:rPr>
              <w:t>言語の経年変化</w:t>
            </w:r>
            <w:r w:rsidRPr="004D76DA">
              <w:rPr>
                <w:rFonts w:ascii="游ゴシック Medium" w:eastAsia="游ゴシック Medium" w:hAnsi="游ゴシック Medium" w:hint="eastAsia"/>
                <w:color w:val="000000" w:themeColor="text1"/>
                <w:sz w:val="18"/>
                <w:szCs w:val="18"/>
              </w:rPr>
              <w:t>について書かれた文章を読んで，文章の展開，概要や要点などを捉えようとしている。</w:t>
            </w:r>
          </w:p>
        </w:tc>
      </w:tr>
      <w:tr w:rsidR="00356EF9" w:rsidRPr="004D76DA" w14:paraId="42008495" w14:textId="77777777" w:rsidTr="00356EF9">
        <w:trPr>
          <w:cantSplit/>
          <w:trHeight w:val="2268"/>
        </w:trPr>
        <w:tc>
          <w:tcPr>
            <w:tcW w:w="525" w:type="dxa"/>
            <w:textDirection w:val="tbRlV"/>
            <w:vAlign w:val="center"/>
          </w:tcPr>
          <w:p w14:paraId="5BECEF60"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話</w:t>
            </w:r>
            <w:r w:rsidRPr="004D76DA">
              <w:rPr>
                <w:rFonts w:ascii="BIZ UDPゴシック" w:eastAsia="BIZ UDPゴシック" w:hAnsi="BIZ UDPゴシック" w:hint="eastAsia"/>
                <w:color w:val="000000" w:themeColor="text1"/>
              </w:rPr>
              <w:t>すこと［やり</w:t>
            </w:r>
            <w:r w:rsidRPr="004D76DA">
              <w:rPr>
                <w:rFonts w:ascii="BIZ UDPゴシック" w:eastAsia="BIZ UDPゴシック" w:hAnsi="BIZ UDPゴシック" w:cs="ＭＳ 明朝" w:hint="eastAsia"/>
                <w:color w:val="000000" w:themeColor="text1"/>
              </w:rPr>
              <w:t>取</w:t>
            </w:r>
            <w:r w:rsidRPr="004D76DA">
              <w:rPr>
                <w:rFonts w:ascii="BIZ UDPゴシック" w:eastAsia="BIZ UDPゴシック" w:hAnsi="BIZ UDPゴシック" w:cs="Malgun Gothic Semilight" w:hint="eastAsia"/>
                <w:color w:val="000000" w:themeColor="text1"/>
              </w:rPr>
              <w:t>り</w:t>
            </w:r>
            <w:r w:rsidRPr="004D76DA">
              <w:rPr>
                <w:rFonts w:ascii="BIZ UDPゴシック" w:eastAsia="BIZ UDPゴシック" w:hAnsi="BIZ UDPゴシック" w:hint="eastAsia"/>
                <w:color w:val="000000" w:themeColor="text1"/>
              </w:rPr>
              <w:t>］</w:t>
            </w:r>
          </w:p>
        </w:tc>
        <w:tc>
          <w:tcPr>
            <w:tcW w:w="2894" w:type="dxa"/>
          </w:tcPr>
          <w:p w14:paraId="2BA81DE1"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言葉の変化や感情を表す語</w:t>
            </w:r>
            <w:r w:rsidRPr="004D76DA">
              <w:rPr>
                <w:rFonts w:ascii="游ゴシック Medium" w:eastAsia="游ゴシック Medium" w:hAnsi="游ゴシック Medium" w:hint="eastAsia"/>
                <w:color w:val="000000" w:themeColor="text1"/>
                <w:sz w:val="18"/>
                <w:szCs w:val="18"/>
              </w:rPr>
              <w:t>についての情報や考えなどを話して伝え合うために必要な語彙や表現を理解している。</w:t>
            </w:r>
          </w:p>
          <w:p w14:paraId="6B8EF8B5"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言葉の変化や感情を表す語</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についての情報や考えなどを論理性に注意して詳しく話して伝え合う技能を身に付けている。</w:t>
            </w:r>
          </w:p>
        </w:tc>
        <w:tc>
          <w:tcPr>
            <w:tcW w:w="2895" w:type="dxa"/>
          </w:tcPr>
          <w:p w14:paraId="66E82BE4"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自分の意図や考えを相手によりよく理解してもらえるように，</w:t>
            </w:r>
            <w:r w:rsidRPr="004D76DA">
              <w:rPr>
                <w:rFonts w:ascii="游ゴシック Medium" w:eastAsia="游ゴシック Medium" w:hAnsi="游ゴシック Medium" w:hint="eastAsia"/>
                <w:color w:val="000000" w:themeColor="text1"/>
                <w:sz w:val="18"/>
              </w:rPr>
              <w:t>言葉の変化や感情を表す語</w:t>
            </w:r>
            <w:r w:rsidRPr="004D76DA">
              <w:rPr>
                <w:rFonts w:ascii="游ゴシック Medium" w:eastAsia="游ゴシック Medium" w:hAnsi="游ゴシック Medium" w:hint="eastAsia"/>
                <w:color w:val="000000" w:themeColor="text1"/>
                <w:sz w:val="18"/>
                <w:szCs w:val="18"/>
              </w:rPr>
              <w:t>についての情報や考えなどを詳しく話して伝え合うやり取りを続けている。</w:t>
            </w:r>
          </w:p>
        </w:tc>
        <w:tc>
          <w:tcPr>
            <w:tcW w:w="2895" w:type="dxa"/>
          </w:tcPr>
          <w:p w14:paraId="73E8B8A5"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自分の意図や考えを相手によりよく理解してもらえるように，</w:t>
            </w:r>
            <w:r w:rsidRPr="004D76DA">
              <w:rPr>
                <w:rFonts w:ascii="游ゴシック Medium" w:eastAsia="游ゴシック Medium" w:hAnsi="游ゴシック Medium" w:hint="eastAsia"/>
                <w:color w:val="000000" w:themeColor="text1"/>
                <w:sz w:val="18"/>
              </w:rPr>
              <w:t>言葉の変化や感情を表す語</w:t>
            </w:r>
            <w:r w:rsidRPr="004D76DA">
              <w:rPr>
                <w:rFonts w:ascii="游ゴシック Medium" w:eastAsia="游ゴシック Medium" w:hAnsi="游ゴシック Medium" w:hint="eastAsia"/>
                <w:color w:val="000000" w:themeColor="text1"/>
                <w:sz w:val="18"/>
                <w:szCs w:val="18"/>
              </w:rPr>
              <w:t>についての情報や考えなどを詳しく話して伝え合うやり取りを続けようとしている。</w:t>
            </w:r>
          </w:p>
        </w:tc>
      </w:tr>
      <w:tr w:rsidR="00356EF9" w:rsidRPr="004D76DA" w14:paraId="08F907B8" w14:textId="77777777" w:rsidTr="00356EF9">
        <w:trPr>
          <w:cantSplit/>
          <w:trHeight w:val="1869"/>
        </w:trPr>
        <w:tc>
          <w:tcPr>
            <w:tcW w:w="525" w:type="dxa"/>
            <w:textDirection w:val="tbRlV"/>
            <w:vAlign w:val="center"/>
          </w:tcPr>
          <w:p w14:paraId="28EB1EAC"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話</w:t>
            </w:r>
            <w:r w:rsidRPr="004D76DA">
              <w:rPr>
                <w:rFonts w:ascii="BIZ UDPゴシック" w:eastAsia="BIZ UDPゴシック" w:hAnsi="BIZ UDPゴシック" w:hint="eastAsia"/>
                <w:color w:val="000000" w:themeColor="text1"/>
              </w:rPr>
              <w:t>すこと［</w:t>
            </w:r>
            <w:r w:rsidRPr="004D76DA">
              <w:rPr>
                <w:rFonts w:ascii="BIZ UDPゴシック" w:eastAsia="BIZ UDPゴシック" w:hAnsi="BIZ UDPゴシック" w:cs="ＭＳ 明朝" w:hint="eastAsia"/>
                <w:color w:val="000000" w:themeColor="text1"/>
              </w:rPr>
              <w:t>発表</w:t>
            </w:r>
            <w:r w:rsidRPr="004D76DA">
              <w:rPr>
                <w:rFonts w:ascii="BIZ UDPゴシック" w:eastAsia="BIZ UDPゴシック" w:hAnsi="BIZ UDPゴシック" w:hint="eastAsia"/>
                <w:color w:val="000000" w:themeColor="text1"/>
              </w:rPr>
              <w:t>］</w:t>
            </w:r>
          </w:p>
        </w:tc>
        <w:tc>
          <w:tcPr>
            <w:tcW w:w="2894" w:type="dxa"/>
          </w:tcPr>
          <w:p w14:paraId="5F047E74"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英語による発表を行うにあたり，</w:t>
            </w:r>
            <w:r w:rsidRPr="004D76DA">
              <w:rPr>
                <w:rFonts w:ascii="游ゴシック Medium" w:eastAsia="游ゴシック Medium" w:hAnsi="游ゴシック Medium" w:hint="eastAsia"/>
                <w:color w:val="000000" w:themeColor="text1"/>
                <w:sz w:val="18"/>
                <w:szCs w:val="18"/>
              </w:rPr>
              <w:t>情報や考え，気持ちなどを話して伝えるために必要な語彙や表現を理解している。</w:t>
            </w:r>
          </w:p>
          <w:p w14:paraId="4A741D67"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英語による発表を行うにあたり，</w:t>
            </w:r>
            <w:r w:rsidRPr="004D76DA">
              <w:rPr>
                <w:rFonts w:ascii="游ゴシック Medium" w:eastAsia="游ゴシック Medium" w:hAnsi="游ゴシック Medium" w:hint="eastAsia"/>
                <w:color w:val="000000" w:themeColor="text1"/>
                <w:sz w:val="18"/>
                <w:szCs w:val="18"/>
              </w:rPr>
              <w:t>情報や考え，気持ちなどを論理性に注意して詳しく話して伝える技能を身に付けている。</w:t>
            </w:r>
          </w:p>
        </w:tc>
        <w:tc>
          <w:tcPr>
            <w:tcW w:w="2895" w:type="dxa"/>
          </w:tcPr>
          <w:p w14:paraId="6398DC85"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rPr>
              <w:t>英語による発表を行うにあたり，</w:t>
            </w:r>
            <w:r w:rsidRPr="004D76DA">
              <w:rPr>
                <w:rFonts w:ascii="游ゴシック Medium" w:eastAsia="游ゴシック Medium" w:hAnsi="游ゴシック Medium" w:hint="eastAsia"/>
                <w:color w:val="000000" w:themeColor="text1"/>
                <w:sz w:val="18"/>
                <w:szCs w:val="18"/>
              </w:rPr>
              <w:t>自分の意図や考えを聞き手によりよく理解してもらえるように，情報や考え，気持ちなどを論理性に注意して詳しく話して伝えている。</w:t>
            </w:r>
          </w:p>
        </w:tc>
        <w:tc>
          <w:tcPr>
            <w:tcW w:w="2895" w:type="dxa"/>
          </w:tcPr>
          <w:p w14:paraId="7A50CDED"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rPr>
              <w:t>英語による発表を行うにあたり，</w:t>
            </w:r>
            <w:r w:rsidRPr="004D76DA">
              <w:rPr>
                <w:rFonts w:ascii="游ゴシック Medium" w:eastAsia="游ゴシック Medium" w:hAnsi="游ゴシック Medium" w:hint="eastAsia"/>
                <w:color w:val="000000" w:themeColor="text1"/>
                <w:sz w:val="18"/>
                <w:szCs w:val="18"/>
              </w:rPr>
              <w:t>自分の意図や考えを聞き手によりよく理解してもらえるように，情報や考え，気持ちなどを論理性に注意して詳しく話して伝えようとしている。</w:t>
            </w:r>
          </w:p>
        </w:tc>
      </w:tr>
      <w:tr w:rsidR="00356EF9" w:rsidRPr="004D76DA" w14:paraId="3404300C" w14:textId="77777777" w:rsidTr="00356EF9">
        <w:trPr>
          <w:cantSplit/>
          <w:trHeight w:val="2117"/>
        </w:trPr>
        <w:tc>
          <w:tcPr>
            <w:tcW w:w="525" w:type="dxa"/>
            <w:textDirection w:val="tbRlV"/>
            <w:vAlign w:val="center"/>
          </w:tcPr>
          <w:p w14:paraId="54A9D2D1"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lastRenderedPageBreak/>
              <w:t>書</w:t>
            </w:r>
            <w:r w:rsidRPr="004D76DA">
              <w:rPr>
                <w:rFonts w:ascii="BIZ UDPゴシック" w:eastAsia="BIZ UDPゴシック" w:hAnsi="BIZ UDPゴシック" w:hint="eastAsia"/>
                <w:color w:val="000000" w:themeColor="text1"/>
              </w:rPr>
              <w:t>くこと</w:t>
            </w:r>
          </w:p>
        </w:tc>
        <w:tc>
          <w:tcPr>
            <w:tcW w:w="2894" w:type="dxa"/>
          </w:tcPr>
          <w:p w14:paraId="120985E1"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英語による発表の原稿を書くにあたり，</w:t>
            </w:r>
            <w:r w:rsidRPr="004D76DA">
              <w:rPr>
                <w:rFonts w:ascii="游ゴシック Medium" w:eastAsia="游ゴシック Medium" w:hAnsi="游ゴシック Medium" w:hint="eastAsia"/>
                <w:color w:val="000000" w:themeColor="text1"/>
                <w:sz w:val="18"/>
                <w:szCs w:val="18"/>
              </w:rPr>
              <w:t>情報や考え，気持ちなどを書いて伝えるために必要な語彙や表現を理解している。</w:t>
            </w:r>
          </w:p>
          <w:p w14:paraId="1261B613"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英語による発表の原稿を書くにあたり，</w:t>
            </w:r>
            <w:r w:rsidRPr="004D76DA">
              <w:rPr>
                <w:rFonts w:ascii="游ゴシック Medium" w:eastAsia="游ゴシック Medium" w:hAnsi="游ゴシック Medium" w:hint="eastAsia"/>
                <w:color w:val="000000" w:themeColor="text1"/>
                <w:sz w:val="18"/>
                <w:szCs w:val="18"/>
              </w:rPr>
              <w:t>情報や考え，気持ちなどを論理性に注意して複数の段落から成る文章で詳しく書いて伝える技能を身に付けている。</w:t>
            </w:r>
          </w:p>
        </w:tc>
        <w:tc>
          <w:tcPr>
            <w:tcW w:w="2895" w:type="dxa"/>
          </w:tcPr>
          <w:p w14:paraId="4992A642"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rPr>
              <w:t>英語による発表の原稿を書くにあたり，</w:t>
            </w:r>
            <w:r w:rsidRPr="004D76DA">
              <w:rPr>
                <w:rFonts w:ascii="游ゴシック Medium" w:eastAsia="游ゴシック Medium" w:hAnsi="游ゴシック Medium" w:hint="eastAsia"/>
                <w:color w:val="000000" w:themeColor="text1"/>
                <w:sz w:val="18"/>
                <w:szCs w:val="18"/>
              </w:rPr>
              <w:t>自分の意図や考えを読み手によりよく理解してもらえるように，情報や考え，気持ちなどを論理性に注意して複数の段落から成る文章で詳しく書いて伝えている。</w:t>
            </w:r>
          </w:p>
        </w:tc>
        <w:tc>
          <w:tcPr>
            <w:tcW w:w="2895" w:type="dxa"/>
          </w:tcPr>
          <w:p w14:paraId="1A010407"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rPr>
              <w:t>英語による発表の原稿を書くにあたり，</w:t>
            </w:r>
            <w:r w:rsidRPr="004D76DA">
              <w:rPr>
                <w:rFonts w:ascii="游ゴシック Medium" w:eastAsia="游ゴシック Medium" w:hAnsi="游ゴシック Medium" w:hint="eastAsia"/>
                <w:color w:val="000000" w:themeColor="text1"/>
                <w:sz w:val="18"/>
                <w:szCs w:val="18"/>
              </w:rPr>
              <w:t>自分の意図や考えを読み手によりよく理解してもらえるように，情報や考え，気持ちなどを論理性に注意して複数の段落から成る文章で詳しく書いて伝えようとしている。</w:t>
            </w:r>
          </w:p>
        </w:tc>
      </w:tr>
    </w:tbl>
    <w:p w14:paraId="1FB41C58" w14:textId="77777777" w:rsidR="00356EF9" w:rsidRPr="004D76DA" w:rsidRDefault="00356EF9" w:rsidP="00356EF9">
      <w:pPr>
        <w:widowControl/>
        <w:jc w:val="left"/>
        <w:rPr>
          <w:rFonts w:ascii="Arial" w:hAnsi="Arial" w:cs="Arial"/>
          <w:b/>
          <w:color w:val="000000" w:themeColor="text1"/>
          <w:sz w:val="28"/>
          <w:szCs w:val="28"/>
        </w:rPr>
      </w:pPr>
      <w:r w:rsidRPr="004D76DA">
        <w:rPr>
          <w:rFonts w:ascii="Arial" w:hAnsi="Arial" w:cs="Arial"/>
          <w:b/>
          <w:color w:val="000000" w:themeColor="text1"/>
          <w:sz w:val="28"/>
          <w:szCs w:val="28"/>
        </w:rPr>
        <w:br w:type="page"/>
      </w:r>
    </w:p>
    <w:p w14:paraId="5BB02998" w14:textId="77777777" w:rsidR="00356EF9" w:rsidRPr="004D76DA" w:rsidRDefault="00356EF9" w:rsidP="00356EF9">
      <w:pPr>
        <w:spacing w:line="480" w:lineRule="auto"/>
        <w:rPr>
          <w:rFonts w:ascii="Arial" w:hAnsi="Arial" w:cs="Arial"/>
          <w:b/>
          <w:color w:val="000000" w:themeColor="text1"/>
          <w:sz w:val="28"/>
          <w:szCs w:val="28"/>
        </w:rPr>
      </w:pPr>
      <w:r w:rsidRPr="004D76DA">
        <w:rPr>
          <w:rFonts w:ascii="Arial" w:hAnsi="Arial" w:cs="Arial"/>
          <w:b/>
          <w:color w:val="000000" w:themeColor="text1"/>
          <w:sz w:val="28"/>
          <w:szCs w:val="28"/>
        </w:rPr>
        <w:lastRenderedPageBreak/>
        <w:t>Optional Lesson 2   Letters from a Battlefield</w:t>
      </w:r>
    </w:p>
    <w:p w14:paraId="10388CF4" w14:textId="77777777" w:rsidR="00356EF9" w:rsidRPr="004D76DA" w:rsidRDefault="00356EF9" w:rsidP="00356EF9">
      <w:pPr>
        <w:rPr>
          <w:rFonts w:ascii="BIZ UDPゴシック" w:eastAsia="BIZ UDPゴシック" w:hAnsi="BIZ UDPゴシック"/>
          <w:b/>
          <w:color w:val="000000" w:themeColor="text1"/>
        </w:rPr>
      </w:pPr>
    </w:p>
    <w:p w14:paraId="64843339" w14:textId="77777777" w:rsidR="00356EF9" w:rsidRPr="004D76DA" w:rsidRDefault="00356EF9" w:rsidP="00356EF9">
      <w:pPr>
        <w:rPr>
          <w:rFonts w:ascii="BIZ UDPゴシック" w:eastAsia="BIZ UDPゴシック" w:hAnsi="BIZ UDPゴシック"/>
          <w:b/>
          <w:color w:val="000000" w:themeColor="text1"/>
        </w:rPr>
      </w:pPr>
      <w:r w:rsidRPr="004D76DA">
        <w:rPr>
          <w:rFonts w:ascii="BIZ UDPゴシック" w:eastAsia="BIZ UDPゴシック" w:hAnsi="BIZ UDPゴシック" w:hint="eastAsia"/>
          <w:b/>
          <w:color w:val="000000" w:themeColor="text1"/>
        </w:rPr>
        <w:t>【単元目標】</w:t>
      </w:r>
    </w:p>
    <w:p w14:paraId="3EADEF98"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1) </w:t>
      </w:r>
      <w:r w:rsidRPr="004D76DA">
        <w:rPr>
          <w:rFonts w:ascii="游ゴシック Medium" w:eastAsia="游ゴシック Medium" w:hAnsi="游ゴシック Medium" w:hint="eastAsia"/>
          <w:b/>
          <w:color w:val="000000" w:themeColor="text1"/>
        </w:rPr>
        <w:t>聞くこと</w:t>
      </w:r>
    </w:p>
    <w:p w14:paraId="31CD648C"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歴史のレポート，および特別な人への手紙について，一定の支援を活用すれば，必要な情報を聞き取り，話し手の意図，概要や要点などを把握することができる。</w:t>
      </w:r>
    </w:p>
    <w:p w14:paraId="2F972FE5"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2) </w:t>
      </w:r>
      <w:r w:rsidRPr="004D76DA">
        <w:rPr>
          <w:rFonts w:ascii="游ゴシック Medium" w:eastAsia="游ゴシック Medium" w:hAnsi="游ゴシック Medium" w:hint="eastAsia"/>
          <w:b/>
          <w:color w:val="000000" w:themeColor="text1"/>
        </w:rPr>
        <w:t>読むこと</w:t>
      </w:r>
    </w:p>
    <w:p w14:paraId="56152048"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硫黄島での戦いについて，一定の支援を活用すれば，必要な情報を読み取り，文章の展開，概要や要点などを把握することができる。</w:t>
      </w:r>
    </w:p>
    <w:p w14:paraId="03845DED"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3) </w:t>
      </w:r>
      <w:r w:rsidRPr="004D76DA">
        <w:rPr>
          <w:rFonts w:ascii="游ゴシック Medium" w:eastAsia="游ゴシック Medium" w:hAnsi="游ゴシック Medium" w:hint="eastAsia"/>
          <w:b/>
          <w:color w:val="000000" w:themeColor="text1"/>
        </w:rPr>
        <w:t>話すこと［やり取り］</w:t>
      </w:r>
    </w:p>
    <w:p w14:paraId="0813F291"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bookmarkStart w:id="1" w:name="_Hlk124943142"/>
      <w:r w:rsidRPr="004D76DA">
        <w:rPr>
          <w:rFonts w:ascii="游ゴシック Medium" w:eastAsia="游ゴシック Medium" w:hAnsi="游ゴシック Medium" w:hint="eastAsia"/>
          <w:color w:val="000000" w:themeColor="text1"/>
          <w:sz w:val="18"/>
        </w:rPr>
        <w:t>歴史的な出来事</w:t>
      </w:r>
      <w:bookmarkEnd w:id="1"/>
      <w:r w:rsidRPr="004D76DA">
        <w:rPr>
          <w:rFonts w:ascii="游ゴシック Medium" w:eastAsia="游ゴシック Medium" w:hAnsi="游ゴシック Medium" w:hint="eastAsia"/>
          <w:color w:val="000000" w:themeColor="text1"/>
          <w:sz w:val="18"/>
        </w:rPr>
        <w:t>や第二次世界大戦について，一定の支援を活用すれば，多様な語句や文を用いて，情報や考えなどを詳しく話して伝え合うやり取りを続けることができる。</w:t>
      </w:r>
    </w:p>
    <w:p w14:paraId="004D5143"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4) </w:t>
      </w:r>
      <w:r w:rsidRPr="004D76DA">
        <w:rPr>
          <w:rFonts w:ascii="游ゴシック Medium" w:eastAsia="游ゴシック Medium" w:hAnsi="游ゴシック Medium" w:hint="eastAsia"/>
          <w:b/>
          <w:color w:val="000000" w:themeColor="text1"/>
        </w:rPr>
        <w:t>話すこと［発表］</w:t>
      </w:r>
    </w:p>
    <w:p w14:paraId="31332DBD"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特別な人への手紙を書いて発表するにあたり，一定の支援を活用すれば，多様な語句や文を用いて，情報や考え，気持ちなどを論理性に注意して詳しく話して伝えることができる。</w:t>
      </w:r>
    </w:p>
    <w:p w14:paraId="136E808F" w14:textId="77777777" w:rsidR="00356EF9" w:rsidRPr="004D76DA" w:rsidRDefault="00356EF9" w:rsidP="00356EF9">
      <w:pPr>
        <w:rPr>
          <w:rFonts w:ascii="游ゴシック Medium" w:eastAsia="游ゴシック Medium" w:hAnsi="游ゴシック Medium"/>
          <w:b/>
          <w:color w:val="000000" w:themeColor="text1"/>
        </w:rPr>
      </w:pPr>
      <w:r w:rsidRPr="004D76DA">
        <w:rPr>
          <w:rFonts w:ascii="游ゴシック Medium" w:eastAsia="游ゴシック Medium" w:hAnsi="游ゴシック Medium" w:hint="eastAsia"/>
          <w:b/>
          <w:color w:val="000000" w:themeColor="text1"/>
        </w:rPr>
        <w:t>(</w:t>
      </w:r>
      <w:r w:rsidRPr="004D76DA">
        <w:rPr>
          <w:rFonts w:ascii="游ゴシック Medium" w:eastAsia="游ゴシック Medium" w:hAnsi="游ゴシック Medium"/>
          <w:b/>
          <w:color w:val="000000" w:themeColor="text1"/>
        </w:rPr>
        <w:t xml:space="preserve">5) </w:t>
      </w:r>
      <w:r w:rsidRPr="004D76DA">
        <w:rPr>
          <w:rFonts w:ascii="游ゴシック Medium" w:eastAsia="游ゴシック Medium" w:hAnsi="游ゴシック Medium" w:hint="eastAsia"/>
          <w:b/>
          <w:color w:val="000000" w:themeColor="text1"/>
        </w:rPr>
        <w:t>書くこと</w:t>
      </w:r>
    </w:p>
    <w:p w14:paraId="1146A819" w14:textId="77777777" w:rsidR="00356EF9" w:rsidRPr="004D76DA" w:rsidRDefault="00356EF9" w:rsidP="00356EF9">
      <w:pPr>
        <w:pStyle w:val="af5"/>
        <w:ind w:leftChars="0" w:left="420"/>
        <w:rPr>
          <w:rFonts w:ascii="游ゴシック Medium" w:eastAsia="游ゴシック Medium" w:hAnsi="游ゴシック Medium"/>
          <w:color w:val="000000" w:themeColor="text1"/>
          <w:sz w:val="18"/>
        </w:rPr>
      </w:pPr>
      <w:r w:rsidRPr="004D76DA">
        <w:rPr>
          <w:rFonts w:ascii="游ゴシック Medium" w:eastAsia="游ゴシック Medium" w:hAnsi="游ゴシック Medium" w:hint="eastAsia"/>
          <w:color w:val="000000" w:themeColor="text1"/>
          <w:sz w:val="18"/>
        </w:rPr>
        <w:t>特別な人への手紙を書くにあたり，一定の支援を活用すれば，多様な語句や文を用いて，情報や考え，気持ちなどを論理性に注意して複数の段落からなる文章で詳しく書いて伝えることができる。</w:t>
      </w:r>
    </w:p>
    <w:p w14:paraId="5EAB78C2" w14:textId="61390223" w:rsidR="00356EF9" w:rsidRDefault="00356EF9">
      <w:pPr>
        <w:widowControl/>
        <w:jc w:val="left"/>
        <w:rPr>
          <w:rFonts w:ascii="游ゴシック Medium" w:eastAsia="游ゴシック Medium" w:hAnsi="游ゴシック Medium"/>
          <w:color w:val="000000" w:themeColor="text1"/>
        </w:rPr>
      </w:pPr>
      <w:r>
        <w:rPr>
          <w:rFonts w:ascii="游ゴシック Medium" w:eastAsia="游ゴシック Medium" w:hAnsi="游ゴシック Medium"/>
          <w:color w:val="000000" w:themeColor="text1"/>
        </w:rPr>
        <w:br w:type="page"/>
      </w:r>
    </w:p>
    <w:p w14:paraId="0FFBD39B" w14:textId="77777777" w:rsidR="00356EF9" w:rsidRPr="004D76DA" w:rsidRDefault="00356EF9" w:rsidP="00356EF9">
      <w:pPr>
        <w:rPr>
          <w:rFonts w:ascii="BIZ UDPゴシック" w:eastAsia="BIZ UDPゴシック" w:hAnsi="BIZ UDPゴシック"/>
          <w:b/>
          <w:color w:val="000000" w:themeColor="text1"/>
        </w:rPr>
      </w:pPr>
      <w:r w:rsidRPr="004D76DA">
        <w:rPr>
          <w:rFonts w:ascii="BIZ UDPゴシック" w:eastAsia="BIZ UDPゴシック" w:hAnsi="BIZ UDPゴシック" w:hint="eastAsia"/>
          <w:b/>
          <w:color w:val="000000" w:themeColor="text1"/>
        </w:rPr>
        <w:lastRenderedPageBreak/>
        <w:t>【領域ごとの評価規準】</w:t>
      </w:r>
    </w:p>
    <w:tbl>
      <w:tblPr>
        <w:tblStyle w:val="af4"/>
        <w:tblW w:w="9209" w:type="dxa"/>
        <w:tblLook w:val="04A0" w:firstRow="1" w:lastRow="0" w:firstColumn="1" w:lastColumn="0" w:noHBand="0" w:noVBand="1"/>
      </w:tblPr>
      <w:tblGrid>
        <w:gridCol w:w="525"/>
        <w:gridCol w:w="2894"/>
        <w:gridCol w:w="2895"/>
        <w:gridCol w:w="2895"/>
      </w:tblGrid>
      <w:tr w:rsidR="00356EF9" w:rsidRPr="004D76DA" w14:paraId="13B3381F" w14:textId="77777777" w:rsidTr="00356EF9">
        <w:trPr>
          <w:trHeight w:val="520"/>
        </w:trPr>
        <w:tc>
          <w:tcPr>
            <w:tcW w:w="525" w:type="dxa"/>
            <w:vAlign w:val="center"/>
          </w:tcPr>
          <w:p w14:paraId="4AF19575" w14:textId="77777777" w:rsidR="00356EF9" w:rsidRPr="004D76DA" w:rsidRDefault="00356EF9" w:rsidP="004D3A10">
            <w:pPr>
              <w:spacing w:line="300" w:lineRule="exact"/>
              <w:jc w:val="center"/>
              <w:rPr>
                <w:rFonts w:ascii="BIZ UDPゴシック" w:eastAsia="BIZ UDPゴシック" w:hAnsi="BIZ UDPゴシック"/>
                <w:color w:val="000000" w:themeColor="text1"/>
              </w:rPr>
            </w:pPr>
          </w:p>
        </w:tc>
        <w:tc>
          <w:tcPr>
            <w:tcW w:w="2894" w:type="dxa"/>
            <w:vAlign w:val="center"/>
          </w:tcPr>
          <w:p w14:paraId="30FF9387" w14:textId="77777777" w:rsidR="00356EF9" w:rsidRPr="004D76DA" w:rsidRDefault="00356EF9" w:rsidP="004D3A10">
            <w:pPr>
              <w:jc w:val="center"/>
              <w:rPr>
                <w:rFonts w:ascii="BIZ UDPゴシック" w:eastAsia="BIZ UDPゴシック" w:hAnsi="BIZ UDPゴシック"/>
                <w:color w:val="000000" w:themeColor="text1"/>
                <w:sz w:val="20"/>
              </w:rPr>
            </w:pPr>
            <w:r w:rsidRPr="004D76DA">
              <w:rPr>
                <w:rFonts w:ascii="BIZ UDPゴシック" w:eastAsia="BIZ UDPゴシック" w:hAnsi="BIZ UDPゴシック" w:hint="eastAsia"/>
                <w:color w:val="000000" w:themeColor="text1"/>
                <w:sz w:val="20"/>
              </w:rPr>
              <w:t>知識・技能</w:t>
            </w:r>
          </w:p>
        </w:tc>
        <w:tc>
          <w:tcPr>
            <w:tcW w:w="2895" w:type="dxa"/>
            <w:vAlign w:val="center"/>
          </w:tcPr>
          <w:p w14:paraId="57CB7CB4" w14:textId="77777777" w:rsidR="00356EF9" w:rsidRPr="004D76DA" w:rsidRDefault="00356EF9" w:rsidP="004D3A10">
            <w:pPr>
              <w:jc w:val="center"/>
              <w:rPr>
                <w:rFonts w:ascii="BIZ UDPゴシック" w:eastAsia="BIZ UDPゴシック" w:hAnsi="BIZ UDPゴシック"/>
                <w:color w:val="000000" w:themeColor="text1"/>
                <w:sz w:val="20"/>
              </w:rPr>
            </w:pPr>
            <w:r w:rsidRPr="004D76DA">
              <w:rPr>
                <w:rFonts w:ascii="BIZ UDPゴシック" w:eastAsia="BIZ UDPゴシック" w:hAnsi="BIZ UDPゴシック" w:hint="eastAsia"/>
                <w:color w:val="000000" w:themeColor="text1"/>
                <w:sz w:val="20"/>
              </w:rPr>
              <w:t>思考・判断・表現</w:t>
            </w:r>
          </w:p>
        </w:tc>
        <w:tc>
          <w:tcPr>
            <w:tcW w:w="2895" w:type="dxa"/>
            <w:vAlign w:val="center"/>
          </w:tcPr>
          <w:p w14:paraId="347BFD5A" w14:textId="77777777" w:rsidR="00356EF9" w:rsidRPr="004D76DA" w:rsidRDefault="00356EF9" w:rsidP="004D3A10">
            <w:pPr>
              <w:jc w:val="center"/>
              <w:rPr>
                <w:rFonts w:ascii="BIZ UDPゴシック" w:eastAsia="BIZ UDPゴシック" w:hAnsi="BIZ UDPゴシック"/>
                <w:color w:val="000000" w:themeColor="text1"/>
                <w:sz w:val="18"/>
                <w:szCs w:val="18"/>
              </w:rPr>
            </w:pPr>
            <w:r w:rsidRPr="004D76DA">
              <w:rPr>
                <w:rFonts w:ascii="BIZ UDPゴシック" w:eastAsia="BIZ UDPゴシック" w:hAnsi="BIZ UDPゴシック" w:hint="eastAsia"/>
                <w:color w:val="000000" w:themeColor="text1"/>
                <w:sz w:val="16"/>
                <w:szCs w:val="18"/>
              </w:rPr>
              <w:t>主体的に学習に取り組む態度</w:t>
            </w:r>
          </w:p>
        </w:tc>
      </w:tr>
      <w:tr w:rsidR="00356EF9" w:rsidRPr="004D76DA" w14:paraId="511A3D55" w14:textId="77777777" w:rsidTr="00356EF9">
        <w:trPr>
          <w:cantSplit/>
          <w:trHeight w:val="1232"/>
        </w:trPr>
        <w:tc>
          <w:tcPr>
            <w:tcW w:w="525" w:type="dxa"/>
            <w:textDirection w:val="tbRlV"/>
            <w:vAlign w:val="center"/>
          </w:tcPr>
          <w:p w14:paraId="5D7CA93E"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聞</w:t>
            </w:r>
            <w:r w:rsidRPr="004D76DA">
              <w:rPr>
                <w:rFonts w:ascii="BIZ UDPゴシック" w:eastAsia="BIZ UDPゴシック" w:hAnsi="BIZ UDPゴシック" w:hint="eastAsia"/>
                <w:color w:val="000000" w:themeColor="text1"/>
              </w:rPr>
              <w:t>くこと</w:t>
            </w:r>
          </w:p>
        </w:tc>
        <w:tc>
          <w:tcPr>
            <w:tcW w:w="2894" w:type="dxa"/>
          </w:tcPr>
          <w:p w14:paraId="1275A145"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歴史のレポート，および特別な人への手紙</w:t>
            </w:r>
            <w:r w:rsidRPr="004D76DA">
              <w:rPr>
                <w:rFonts w:ascii="游ゴシック Medium" w:eastAsia="游ゴシック Medium" w:hAnsi="游ゴシック Medium" w:hint="eastAsia"/>
                <w:color w:val="000000" w:themeColor="text1"/>
                <w:sz w:val="18"/>
                <w:szCs w:val="18"/>
              </w:rPr>
              <w:t>についての会話文を聞き取るために必要な語彙や表現を理解している。</w:t>
            </w:r>
          </w:p>
          <w:p w14:paraId="45B87D34"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歴史のレポート，および特別な人への手紙</w:t>
            </w:r>
            <w:r w:rsidRPr="004D76DA">
              <w:rPr>
                <w:rFonts w:ascii="游ゴシック Medium" w:eastAsia="游ゴシック Medium" w:hAnsi="游ゴシック Medium" w:hint="eastAsia"/>
                <w:color w:val="000000" w:themeColor="text1"/>
                <w:sz w:val="18"/>
                <w:szCs w:val="18"/>
              </w:rPr>
              <w:t>についての会話文を聞き取る技能を身に付けている。</w:t>
            </w:r>
          </w:p>
        </w:tc>
        <w:tc>
          <w:tcPr>
            <w:tcW w:w="2895" w:type="dxa"/>
          </w:tcPr>
          <w:p w14:paraId="51A80304"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rPr>
              <w:t>歴史のレポート，および特別な人への手紙</w:t>
            </w:r>
            <w:r w:rsidRPr="004D76DA">
              <w:rPr>
                <w:rFonts w:ascii="游ゴシック Medium" w:eastAsia="游ゴシック Medium" w:hAnsi="游ゴシック Medium" w:hint="eastAsia"/>
                <w:color w:val="000000" w:themeColor="text1"/>
                <w:sz w:val="18"/>
                <w:szCs w:val="18"/>
              </w:rPr>
              <w:t>についての情報や考えなどを述べるために，</w:t>
            </w:r>
            <w:r w:rsidRPr="004D76DA">
              <w:rPr>
                <w:rFonts w:ascii="游ゴシック Medium" w:eastAsia="游ゴシック Medium" w:hAnsi="游ゴシック Medium" w:hint="eastAsia"/>
                <w:color w:val="000000" w:themeColor="text1"/>
                <w:sz w:val="18"/>
              </w:rPr>
              <w:t>歴史のレポート，および特別な人への手紙</w:t>
            </w:r>
            <w:r w:rsidRPr="004D76DA">
              <w:rPr>
                <w:rFonts w:ascii="游ゴシック Medium" w:eastAsia="游ゴシック Medium" w:hAnsi="游ゴシック Medium" w:hint="eastAsia"/>
                <w:color w:val="000000" w:themeColor="text1"/>
                <w:sz w:val="18"/>
                <w:szCs w:val="18"/>
              </w:rPr>
              <w:t>についての会話文を聞いて，話し手の意図，概要や要点などを捉えている。</w:t>
            </w:r>
          </w:p>
        </w:tc>
        <w:tc>
          <w:tcPr>
            <w:tcW w:w="2895" w:type="dxa"/>
          </w:tcPr>
          <w:p w14:paraId="3588831A"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rPr>
              <w:t>歴史のレポート，および特別な人への手紙</w:t>
            </w:r>
            <w:r w:rsidRPr="004D76DA">
              <w:rPr>
                <w:rFonts w:ascii="游ゴシック Medium" w:eastAsia="游ゴシック Medium" w:hAnsi="游ゴシック Medium" w:hint="eastAsia"/>
                <w:color w:val="000000" w:themeColor="text1"/>
                <w:sz w:val="18"/>
                <w:szCs w:val="18"/>
              </w:rPr>
              <w:t>についての情報や考えなどを述べるために，</w:t>
            </w:r>
            <w:r w:rsidRPr="004D76DA">
              <w:rPr>
                <w:rFonts w:ascii="游ゴシック Medium" w:eastAsia="游ゴシック Medium" w:hAnsi="游ゴシック Medium" w:hint="eastAsia"/>
                <w:color w:val="000000" w:themeColor="text1"/>
                <w:sz w:val="18"/>
              </w:rPr>
              <w:t>歴史のレポート，および特別な人への手紙</w:t>
            </w:r>
            <w:r w:rsidRPr="004D76DA">
              <w:rPr>
                <w:rFonts w:ascii="游ゴシック Medium" w:eastAsia="游ゴシック Medium" w:hAnsi="游ゴシック Medium" w:hint="eastAsia"/>
                <w:color w:val="000000" w:themeColor="text1"/>
                <w:sz w:val="18"/>
                <w:szCs w:val="18"/>
              </w:rPr>
              <w:t>についての会話文を聞いて，話し手の意図，概要や要点などを捉えようとしている。</w:t>
            </w:r>
          </w:p>
        </w:tc>
      </w:tr>
      <w:tr w:rsidR="00356EF9" w:rsidRPr="004D76DA" w14:paraId="636FD1F0" w14:textId="77777777" w:rsidTr="00356EF9">
        <w:trPr>
          <w:cantSplit/>
          <w:trHeight w:val="2268"/>
        </w:trPr>
        <w:tc>
          <w:tcPr>
            <w:tcW w:w="525" w:type="dxa"/>
            <w:textDirection w:val="tbRlV"/>
            <w:vAlign w:val="center"/>
          </w:tcPr>
          <w:p w14:paraId="76AFCB41"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読</w:t>
            </w:r>
            <w:r w:rsidRPr="004D76DA">
              <w:rPr>
                <w:rFonts w:ascii="BIZ UDPゴシック" w:eastAsia="BIZ UDPゴシック" w:hAnsi="BIZ UDPゴシック" w:hint="eastAsia"/>
                <w:color w:val="000000" w:themeColor="text1"/>
              </w:rPr>
              <w:t>むこと</w:t>
            </w:r>
          </w:p>
        </w:tc>
        <w:tc>
          <w:tcPr>
            <w:tcW w:w="2894" w:type="dxa"/>
          </w:tcPr>
          <w:p w14:paraId="51157399"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硫黄島での戦い</w:t>
            </w:r>
            <w:r w:rsidRPr="004D76DA">
              <w:rPr>
                <w:rFonts w:ascii="游ゴシック Medium" w:eastAsia="游ゴシック Medium" w:hAnsi="游ゴシック Medium" w:hint="eastAsia"/>
                <w:color w:val="000000" w:themeColor="text1"/>
                <w:sz w:val="18"/>
                <w:szCs w:val="18"/>
              </w:rPr>
              <w:t>についての文章を読み取るために必要な語彙や表現，文法事項の意味や働きを理解している。</w:t>
            </w:r>
          </w:p>
          <w:p w14:paraId="3F009F81" w14:textId="77777777" w:rsidR="00356EF9" w:rsidRPr="004D76DA" w:rsidRDefault="00356EF9" w:rsidP="004D3A10">
            <w:pPr>
              <w:spacing w:line="300" w:lineRule="exact"/>
              <w:ind w:left="353" w:hangingChars="200" w:hanging="353"/>
              <w:rPr>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硫黄島での戦い</w:t>
            </w:r>
            <w:r w:rsidRPr="004D76DA">
              <w:rPr>
                <w:rFonts w:ascii="游ゴシック Medium" w:eastAsia="游ゴシック Medium" w:hAnsi="游ゴシック Medium" w:hint="eastAsia"/>
                <w:color w:val="000000" w:themeColor="text1"/>
                <w:sz w:val="18"/>
                <w:szCs w:val="18"/>
              </w:rPr>
              <w:t>について書かれた文章を読み取る技能を身に付けている。</w:t>
            </w:r>
          </w:p>
        </w:tc>
        <w:tc>
          <w:tcPr>
            <w:tcW w:w="2895" w:type="dxa"/>
          </w:tcPr>
          <w:p w14:paraId="15F3F96C"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rPr>
              <w:t>硫黄島での戦い</w:t>
            </w:r>
            <w:r w:rsidRPr="004D76DA">
              <w:rPr>
                <w:rFonts w:ascii="游ゴシック Medium" w:eastAsia="游ゴシック Medium" w:hAnsi="游ゴシック Medium" w:hint="eastAsia"/>
                <w:color w:val="000000" w:themeColor="text1"/>
                <w:sz w:val="18"/>
                <w:szCs w:val="18"/>
              </w:rPr>
              <w:t>について理解するために，</w:t>
            </w:r>
            <w:r w:rsidRPr="004D76DA">
              <w:rPr>
                <w:rFonts w:ascii="游ゴシック Medium" w:eastAsia="游ゴシック Medium" w:hAnsi="游ゴシック Medium" w:hint="eastAsia"/>
                <w:color w:val="000000" w:themeColor="text1"/>
                <w:sz w:val="18"/>
              </w:rPr>
              <w:t>硫黄島での戦い</w:t>
            </w:r>
            <w:r w:rsidRPr="004D76DA">
              <w:rPr>
                <w:rFonts w:ascii="游ゴシック Medium" w:eastAsia="游ゴシック Medium" w:hAnsi="游ゴシック Medium" w:hint="eastAsia"/>
                <w:color w:val="000000" w:themeColor="text1"/>
                <w:sz w:val="18"/>
                <w:szCs w:val="18"/>
              </w:rPr>
              <w:t>について書かれた文章を読んで，文章の展開，概要や要点などを捉えている。</w:t>
            </w:r>
          </w:p>
        </w:tc>
        <w:tc>
          <w:tcPr>
            <w:tcW w:w="2895" w:type="dxa"/>
          </w:tcPr>
          <w:p w14:paraId="4BB46ABE" w14:textId="77777777" w:rsidR="00356EF9" w:rsidRPr="004D76DA" w:rsidRDefault="00356EF9" w:rsidP="004D3A10">
            <w:pPr>
              <w:spacing w:line="300" w:lineRule="exact"/>
              <w:rPr>
                <w:color w:val="000000" w:themeColor="text1"/>
                <w:sz w:val="18"/>
                <w:szCs w:val="18"/>
              </w:rPr>
            </w:pPr>
            <w:r w:rsidRPr="004D76DA">
              <w:rPr>
                <w:rFonts w:ascii="游ゴシック Medium" w:eastAsia="游ゴシック Medium" w:hAnsi="游ゴシック Medium" w:hint="eastAsia"/>
                <w:color w:val="000000" w:themeColor="text1"/>
                <w:sz w:val="18"/>
              </w:rPr>
              <w:t>硫黄島での戦い</w:t>
            </w:r>
            <w:r w:rsidRPr="004D76DA">
              <w:rPr>
                <w:rFonts w:ascii="游ゴシック Medium" w:eastAsia="游ゴシック Medium" w:hAnsi="游ゴシック Medium" w:hint="eastAsia"/>
                <w:color w:val="000000" w:themeColor="text1"/>
                <w:sz w:val="18"/>
                <w:szCs w:val="18"/>
              </w:rPr>
              <w:t>について理解するために，</w:t>
            </w:r>
            <w:r w:rsidRPr="004D76DA">
              <w:rPr>
                <w:rFonts w:ascii="游ゴシック Medium" w:eastAsia="游ゴシック Medium" w:hAnsi="游ゴシック Medium" w:hint="eastAsia"/>
                <w:color w:val="000000" w:themeColor="text1"/>
                <w:sz w:val="18"/>
              </w:rPr>
              <w:t>硫黄島での戦い</w:t>
            </w:r>
            <w:r w:rsidRPr="004D76DA">
              <w:rPr>
                <w:rFonts w:ascii="游ゴシック Medium" w:eastAsia="游ゴシック Medium" w:hAnsi="游ゴシック Medium" w:hint="eastAsia"/>
                <w:color w:val="000000" w:themeColor="text1"/>
                <w:sz w:val="18"/>
                <w:szCs w:val="18"/>
              </w:rPr>
              <w:t>について書かれた文章を読んで，文章の展開，概要や要点などを捉えようとしている。</w:t>
            </w:r>
          </w:p>
        </w:tc>
      </w:tr>
      <w:tr w:rsidR="00356EF9" w:rsidRPr="004D76DA" w14:paraId="315A1BCE" w14:textId="77777777" w:rsidTr="00356EF9">
        <w:trPr>
          <w:cantSplit/>
          <w:trHeight w:val="2268"/>
        </w:trPr>
        <w:tc>
          <w:tcPr>
            <w:tcW w:w="525" w:type="dxa"/>
            <w:textDirection w:val="tbRlV"/>
            <w:vAlign w:val="center"/>
          </w:tcPr>
          <w:p w14:paraId="53D5D900"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話</w:t>
            </w:r>
            <w:r w:rsidRPr="004D76DA">
              <w:rPr>
                <w:rFonts w:ascii="BIZ UDPゴシック" w:eastAsia="BIZ UDPゴシック" w:hAnsi="BIZ UDPゴシック" w:hint="eastAsia"/>
                <w:color w:val="000000" w:themeColor="text1"/>
              </w:rPr>
              <w:t>すこと［やり</w:t>
            </w:r>
            <w:r w:rsidRPr="004D76DA">
              <w:rPr>
                <w:rFonts w:ascii="BIZ UDPゴシック" w:eastAsia="BIZ UDPゴシック" w:hAnsi="BIZ UDPゴシック" w:cs="ＭＳ 明朝" w:hint="eastAsia"/>
                <w:color w:val="000000" w:themeColor="text1"/>
              </w:rPr>
              <w:t>取</w:t>
            </w:r>
            <w:r w:rsidRPr="004D76DA">
              <w:rPr>
                <w:rFonts w:ascii="BIZ UDPゴシック" w:eastAsia="BIZ UDPゴシック" w:hAnsi="BIZ UDPゴシック" w:cs="Malgun Gothic Semilight" w:hint="eastAsia"/>
                <w:color w:val="000000" w:themeColor="text1"/>
              </w:rPr>
              <w:t>り</w:t>
            </w:r>
            <w:r w:rsidRPr="004D76DA">
              <w:rPr>
                <w:rFonts w:ascii="BIZ UDPゴシック" w:eastAsia="BIZ UDPゴシック" w:hAnsi="BIZ UDPゴシック" w:hint="eastAsia"/>
                <w:color w:val="000000" w:themeColor="text1"/>
              </w:rPr>
              <w:t>］</w:t>
            </w:r>
          </w:p>
        </w:tc>
        <w:tc>
          <w:tcPr>
            <w:tcW w:w="2894" w:type="dxa"/>
          </w:tcPr>
          <w:p w14:paraId="4DF2B5A8"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歴史的な出来事や第二次世界大戦</w:t>
            </w:r>
            <w:r w:rsidRPr="004D76DA">
              <w:rPr>
                <w:rFonts w:ascii="游ゴシック Medium" w:eastAsia="游ゴシック Medium" w:hAnsi="游ゴシック Medium" w:hint="eastAsia"/>
                <w:color w:val="000000" w:themeColor="text1"/>
                <w:sz w:val="18"/>
                <w:szCs w:val="18"/>
              </w:rPr>
              <w:t>についての情報や考えなどを話して伝え合のために必要な語彙や表現を理解している。</w:t>
            </w:r>
          </w:p>
          <w:p w14:paraId="732FD401"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歴史的な出来事や第二次世界大戦</w:t>
            </w:r>
            <w:r w:rsidRPr="004D76DA">
              <w:rPr>
                <w:rFonts w:ascii="游ゴシック Medium" w:eastAsia="游ゴシック Medium" w:hAnsi="游ゴシック Medium" w:hint="eastAsia"/>
                <w:color w:val="000000" w:themeColor="text1"/>
                <w:sz w:val="18"/>
                <w:szCs w:val="18"/>
              </w:rPr>
              <w:t>についての情報や考えなどを論理性に注意して詳しく話して伝え合う技能を身に付けている。</w:t>
            </w:r>
          </w:p>
        </w:tc>
        <w:tc>
          <w:tcPr>
            <w:tcW w:w="2895" w:type="dxa"/>
          </w:tcPr>
          <w:p w14:paraId="0CE532BC"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自分の意図や考えを相手によりよく理解してもらえるように，</w:t>
            </w:r>
            <w:r w:rsidRPr="004D76DA">
              <w:rPr>
                <w:rFonts w:ascii="游ゴシック Medium" w:eastAsia="游ゴシック Medium" w:hAnsi="游ゴシック Medium" w:hint="eastAsia"/>
                <w:color w:val="000000" w:themeColor="text1"/>
                <w:sz w:val="18"/>
              </w:rPr>
              <w:t>歴史的な出来事や第二次世界大戦</w:t>
            </w:r>
            <w:r w:rsidRPr="004D76DA">
              <w:rPr>
                <w:rFonts w:ascii="游ゴシック Medium" w:eastAsia="游ゴシック Medium" w:hAnsi="游ゴシック Medium" w:hint="eastAsia"/>
                <w:color w:val="000000" w:themeColor="text1"/>
                <w:sz w:val="18"/>
                <w:szCs w:val="18"/>
              </w:rPr>
              <w:t>についての情報や考えなどを詳しく話して伝え合うやり取りを続けている。</w:t>
            </w:r>
          </w:p>
        </w:tc>
        <w:tc>
          <w:tcPr>
            <w:tcW w:w="2895" w:type="dxa"/>
          </w:tcPr>
          <w:p w14:paraId="4FD82040"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自分の意図や考えを相手によりよく理解してもらえるように，</w:t>
            </w:r>
            <w:r w:rsidRPr="004D76DA">
              <w:rPr>
                <w:rFonts w:ascii="游ゴシック Medium" w:eastAsia="游ゴシック Medium" w:hAnsi="游ゴシック Medium" w:hint="eastAsia"/>
                <w:color w:val="000000" w:themeColor="text1"/>
                <w:sz w:val="18"/>
              </w:rPr>
              <w:t>歴史的な出来事や第二次世界大戦</w:t>
            </w:r>
            <w:r w:rsidRPr="004D76DA">
              <w:rPr>
                <w:rFonts w:ascii="游ゴシック Medium" w:eastAsia="游ゴシック Medium" w:hAnsi="游ゴシック Medium" w:hint="eastAsia"/>
                <w:color w:val="000000" w:themeColor="text1"/>
                <w:sz w:val="18"/>
                <w:szCs w:val="18"/>
              </w:rPr>
              <w:t>についての情報や考えなどを詳しく話して伝え合うやり取りを続けようとしている。</w:t>
            </w:r>
          </w:p>
        </w:tc>
      </w:tr>
      <w:tr w:rsidR="00356EF9" w:rsidRPr="004D76DA" w14:paraId="210BB995" w14:textId="77777777" w:rsidTr="00356EF9">
        <w:trPr>
          <w:cantSplit/>
          <w:trHeight w:val="1869"/>
        </w:trPr>
        <w:tc>
          <w:tcPr>
            <w:tcW w:w="525" w:type="dxa"/>
            <w:textDirection w:val="tbRlV"/>
            <w:vAlign w:val="center"/>
          </w:tcPr>
          <w:p w14:paraId="68E97E88"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t>話</w:t>
            </w:r>
            <w:r w:rsidRPr="004D76DA">
              <w:rPr>
                <w:rFonts w:ascii="BIZ UDPゴシック" w:eastAsia="BIZ UDPゴシック" w:hAnsi="BIZ UDPゴシック" w:hint="eastAsia"/>
                <w:color w:val="000000" w:themeColor="text1"/>
              </w:rPr>
              <w:t>すこと［</w:t>
            </w:r>
            <w:r w:rsidRPr="004D76DA">
              <w:rPr>
                <w:rFonts w:ascii="BIZ UDPゴシック" w:eastAsia="BIZ UDPゴシック" w:hAnsi="BIZ UDPゴシック" w:cs="ＭＳ 明朝" w:hint="eastAsia"/>
                <w:color w:val="000000" w:themeColor="text1"/>
              </w:rPr>
              <w:t>発表</w:t>
            </w:r>
            <w:r w:rsidRPr="004D76DA">
              <w:rPr>
                <w:rFonts w:ascii="BIZ UDPゴシック" w:eastAsia="BIZ UDPゴシック" w:hAnsi="BIZ UDPゴシック" w:hint="eastAsia"/>
                <w:color w:val="000000" w:themeColor="text1"/>
              </w:rPr>
              <w:t>］</w:t>
            </w:r>
          </w:p>
        </w:tc>
        <w:tc>
          <w:tcPr>
            <w:tcW w:w="2894" w:type="dxa"/>
          </w:tcPr>
          <w:p w14:paraId="60A8194C"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特別な人への手紙を書いて発表するにあたり，</w:t>
            </w:r>
            <w:r w:rsidRPr="004D76DA">
              <w:rPr>
                <w:rFonts w:ascii="游ゴシック Medium" w:eastAsia="游ゴシック Medium" w:hAnsi="游ゴシック Medium" w:hint="eastAsia"/>
                <w:color w:val="000000" w:themeColor="text1"/>
                <w:sz w:val="18"/>
                <w:szCs w:val="18"/>
              </w:rPr>
              <w:t>情報や考え，気持ちなどを話して伝えるために必要な語彙や表現を理解している。</w:t>
            </w:r>
          </w:p>
          <w:p w14:paraId="2BDF560C"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特別な人への手紙を書いて発表するにあたり，</w:t>
            </w:r>
            <w:r w:rsidRPr="004D76DA">
              <w:rPr>
                <w:rFonts w:ascii="游ゴシック Medium" w:eastAsia="游ゴシック Medium" w:hAnsi="游ゴシック Medium" w:hint="eastAsia"/>
                <w:color w:val="000000" w:themeColor="text1"/>
                <w:sz w:val="18"/>
                <w:szCs w:val="18"/>
              </w:rPr>
              <w:t>情報や考え，気持ちなどを論理性に注意して詳しく話して伝える技能を身に付けている。</w:t>
            </w:r>
          </w:p>
        </w:tc>
        <w:tc>
          <w:tcPr>
            <w:tcW w:w="2895" w:type="dxa"/>
          </w:tcPr>
          <w:p w14:paraId="31F4D13E"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rPr>
              <w:t>特別な人への手紙を書いて発表するにあたり，</w:t>
            </w:r>
            <w:r w:rsidRPr="004D76DA">
              <w:rPr>
                <w:rFonts w:ascii="游ゴシック Medium" w:eastAsia="游ゴシック Medium" w:hAnsi="游ゴシック Medium" w:hint="eastAsia"/>
                <w:color w:val="000000" w:themeColor="text1"/>
                <w:sz w:val="18"/>
                <w:szCs w:val="18"/>
              </w:rPr>
              <w:t>自分の意図や考えを聞き手によりよく理解してもらえるように，情報や考え，気持ちなどを論理性に注意して詳しく話して伝えている。</w:t>
            </w:r>
          </w:p>
        </w:tc>
        <w:tc>
          <w:tcPr>
            <w:tcW w:w="2895" w:type="dxa"/>
          </w:tcPr>
          <w:p w14:paraId="180C0AEC"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rPr>
              <w:t>特別な人への手紙を書いて発表するにあたり，</w:t>
            </w:r>
            <w:r w:rsidRPr="004D76DA">
              <w:rPr>
                <w:rFonts w:ascii="游ゴシック Medium" w:eastAsia="游ゴシック Medium" w:hAnsi="游ゴシック Medium" w:hint="eastAsia"/>
                <w:color w:val="000000" w:themeColor="text1"/>
                <w:sz w:val="18"/>
                <w:szCs w:val="18"/>
              </w:rPr>
              <w:t>自分の意図や考えを聞き手によりよく理解してもらえるように，情報や考え，気持ちなどを論理性に注意して詳しく話して伝えようとしている。</w:t>
            </w:r>
          </w:p>
        </w:tc>
      </w:tr>
      <w:tr w:rsidR="00356EF9" w:rsidRPr="004D76DA" w14:paraId="688535A5" w14:textId="77777777" w:rsidTr="00356EF9">
        <w:trPr>
          <w:cantSplit/>
          <w:trHeight w:val="2117"/>
        </w:trPr>
        <w:tc>
          <w:tcPr>
            <w:tcW w:w="525" w:type="dxa"/>
            <w:textDirection w:val="tbRlV"/>
            <w:vAlign w:val="center"/>
          </w:tcPr>
          <w:p w14:paraId="59DB454C" w14:textId="77777777" w:rsidR="00356EF9" w:rsidRPr="004D76DA" w:rsidRDefault="00356EF9" w:rsidP="004D3A10">
            <w:pPr>
              <w:spacing w:line="300" w:lineRule="exact"/>
              <w:ind w:left="113" w:right="113"/>
              <w:jc w:val="center"/>
              <w:rPr>
                <w:rFonts w:ascii="BIZ UDPゴシック" w:eastAsia="BIZ UDPゴシック" w:hAnsi="BIZ UDPゴシック"/>
                <w:color w:val="000000" w:themeColor="text1"/>
              </w:rPr>
            </w:pPr>
            <w:r w:rsidRPr="004D76DA">
              <w:rPr>
                <w:rFonts w:ascii="BIZ UDPゴシック" w:eastAsia="BIZ UDPゴシック" w:hAnsi="BIZ UDPゴシック" w:cs="ＭＳ 明朝" w:hint="eastAsia"/>
                <w:color w:val="000000" w:themeColor="text1"/>
              </w:rPr>
              <w:lastRenderedPageBreak/>
              <w:t>書</w:t>
            </w:r>
            <w:r w:rsidRPr="004D76DA">
              <w:rPr>
                <w:rFonts w:ascii="BIZ UDPゴシック" w:eastAsia="BIZ UDPゴシック" w:hAnsi="BIZ UDPゴシック" w:hint="eastAsia"/>
                <w:color w:val="000000" w:themeColor="text1"/>
              </w:rPr>
              <w:t>くこと</w:t>
            </w:r>
          </w:p>
        </w:tc>
        <w:tc>
          <w:tcPr>
            <w:tcW w:w="2894" w:type="dxa"/>
          </w:tcPr>
          <w:p w14:paraId="4BFE48FA"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〈知識〉</w:t>
            </w:r>
            <w:r w:rsidRPr="004D76DA">
              <w:rPr>
                <w:rFonts w:ascii="游ゴシック Medium" w:eastAsia="游ゴシック Medium" w:hAnsi="游ゴシック Medium" w:hint="eastAsia"/>
                <w:color w:val="000000" w:themeColor="text1"/>
                <w:sz w:val="18"/>
              </w:rPr>
              <w:t>特別な人への手紙を書くにあたり，</w:t>
            </w:r>
            <w:r w:rsidRPr="004D76DA">
              <w:rPr>
                <w:rFonts w:ascii="游ゴシック Medium" w:eastAsia="游ゴシック Medium" w:hAnsi="游ゴシック Medium" w:hint="eastAsia"/>
                <w:color w:val="000000" w:themeColor="text1"/>
                <w:sz w:val="18"/>
                <w:szCs w:val="18"/>
              </w:rPr>
              <w:t>情報や考え，気持ちなどを書いて伝えるために必要な語彙や表現を理解している。</w:t>
            </w:r>
          </w:p>
          <w:p w14:paraId="75428CE3" w14:textId="77777777" w:rsidR="00356EF9" w:rsidRPr="004D76DA" w:rsidRDefault="00356EF9" w:rsidP="004D3A10">
            <w:pPr>
              <w:spacing w:line="300" w:lineRule="exact"/>
              <w:ind w:left="353" w:hangingChars="200" w:hanging="353"/>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szCs w:val="18"/>
              </w:rPr>
              <w:t>〈技能〉</w:t>
            </w:r>
            <w:r w:rsidRPr="004D76DA">
              <w:rPr>
                <w:rFonts w:ascii="游ゴシック Medium" w:eastAsia="游ゴシック Medium" w:hAnsi="游ゴシック Medium" w:hint="eastAsia"/>
                <w:color w:val="000000" w:themeColor="text1"/>
                <w:sz w:val="18"/>
              </w:rPr>
              <w:t>特別な人への手紙を書くにあたり，</w:t>
            </w:r>
            <w:r w:rsidRPr="004D76DA">
              <w:rPr>
                <w:rFonts w:ascii="游ゴシック Medium" w:eastAsia="游ゴシック Medium" w:hAnsi="游ゴシック Medium" w:hint="eastAsia"/>
                <w:color w:val="000000" w:themeColor="text1"/>
                <w:sz w:val="18"/>
                <w:szCs w:val="18"/>
              </w:rPr>
              <w:t>情報や考え，気持ちなどを論理性に注意して複数の段落から成る文章で詳しく書いて伝える技能を身に付けている。</w:t>
            </w:r>
          </w:p>
        </w:tc>
        <w:tc>
          <w:tcPr>
            <w:tcW w:w="2895" w:type="dxa"/>
          </w:tcPr>
          <w:p w14:paraId="1523DA27"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rPr>
              <w:t>特別な人への手紙を書くにあたり，</w:t>
            </w:r>
            <w:r w:rsidRPr="004D76DA">
              <w:rPr>
                <w:rFonts w:ascii="游ゴシック Medium" w:eastAsia="游ゴシック Medium" w:hAnsi="游ゴシック Medium" w:hint="eastAsia"/>
                <w:color w:val="000000" w:themeColor="text1"/>
                <w:sz w:val="18"/>
                <w:szCs w:val="18"/>
              </w:rPr>
              <w:t>自分の意図や考えを読み手によりよく理解してもらえるように，情報や考え，気持ちなどを論理性に注意して複数の段落から成る文章で詳しく書いて伝えている。</w:t>
            </w:r>
          </w:p>
        </w:tc>
        <w:tc>
          <w:tcPr>
            <w:tcW w:w="2895" w:type="dxa"/>
          </w:tcPr>
          <w:p w14:paraId="1B74BD0C" w14:textId="77777777" w:rsidR="00356EF9" w:rsidRPr="004D76DA" w:rsidRDefault="00356EF9" w:rsidP="004D3A10">
            <w:pPr>
              <w:spacing w:line="300" w:lineRule="exact"/>
              <w:rPr>
                <w:rFonts w:ascii="游ゴシック Medium" w:eastAsia="游ゴシック Medium" w:hAnsi="游ゴシック Medium"/>
                <w:color w:val="000000" w:themeColor="text1"/>
                <w:sz w:val="18"/>
                <w:szCs w:val="18"/>
              </w:rPr>
            </w:pPr>
            <w:r w:rsidRPr="004D76DA">
              <w:rPr>
                <w:rFonts w:ascii="游ゴシック Medium" w:eastAsia="游ゴシック Medium" w:hAnsi="游ゴシック Medium" w:hint="eastAsia"/>
                <w:color w:val="000000" w:themeColor="text1"/>
                <w:sz w:val="18"/>
              </w:rPr>
              <w:t>特別な人への手紙を書くにあたり，</w:t>
            </w:r>
            <w:r w:rsidRPr="004D76DA">
              <w:rPr>
                <w:rFonts w:ascii="游ゴシック Medium" w:eastAsia="游ゴシック Medium" w:hAnsi="游ゴシック Medium" w:hint="eastAsia"/>
                <w:color w:val="000000" w:themeColor="text1"/>
                <w:sz w:val="18"/>
                <w:szCs w:val="18"/>
              </w:rPr>
              <w:t>自分の意図や考えを読み手によりよく理解してもらえるように，情報や考え，気持ちなどを論理性に注意して複数の段落から成る文章で詳しく書いて伝えようとしている。</w:t>
            </w:r>
          </w:p>
        </w:tc>
      </w:tr>
    </w:tbl>
    <w:p w14:paraId="6E7DEFA6" w14:textId="77777777" w:rsidR="00B54BA4" w:rsidRPr="00356EF9" w:rsidRDefault="00B54BA4">
      <w:pPr>
        <w:widowControl/>
        <w:jc w:val="left"/>
        <w:rPr>
          <w:rFonts w:hint="eastAsia"/>
        </w:rPr>
      </w:pPr>
    </w:p>
    <w:sectPr w:rsidR="00B54BA4" w:rsidRPr="00356EF9" w:rsidSect="00B54BE9">
      <w:pgSz w:w="10319" w:h="14572" w:code="13"/>
      <w:pgMar w:top="567" w:right="567" w:bottom="567" w:left="567" w:header="720" w:footer="720" w:gutter="0"/>
      <w:cols w:space="720"/>
      <w:noEndnote/>
      <w:docGrid w:type="linesAndChars" w:linePitch="253" w:charSpace="-6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9556D" w14:textId="77777777" w:rsidR="00F905A1" w:rsidRDefault="00F905A1" w:rsidP="005A0A4D">
      <w:r>
        <w:separator/>
      </w:r>
    </w:p>
  </w:endnote>
  <w:endnote w:type="continuationSeparator" w:id="0">
    <w:p w14:paraId="72421FC0" w14:textId="77777777" w:rsidR="00F905A1" w:rsidRDefault="00F905A1" w:rsidP="005A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Malgun Gothic Semilight">
    <w:panose1 w:val="020B0502040204020203"/>
    <w:charset w:val="80"/>
    <w:family w:val="modern"/>
    <w:pitch w:val="variable"/>
    <w:sig w:usb0="B0000AAF" w:usb1="09DF7CFB" w:usb2="00000012" w:usb3="00000000" w:csb0="003E01BD"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54385" w14:textId="77777777" w:rsidR="00F905A1" w:rsidRDefault="00F905A1" w:rsidP="005A0A4D">
      <w:r>
        <w:separator/>
      </w:r>
    </w:p>
  </w:footnote>
  <w:footnote w:type="continuationSeparator" w:id="0">
    <w:p w14:paraId="55E0BD1B" w14:textId="77777777" w:rsidR="00F905A1" w:rsidRDefault="00F905A1" w:rsidP="005A0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1B7C"/>
    <w:multiLevelType w:val="hybridMultilevel"/>
    <w:tmpl w:val="35186588"/>
    <w:lvl w:ilvl="0" w:tplc="F858F8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57AF7"/>
    <w:multiLevelType w:val="singleLevel"/>
    <w:tmpl w:val="3C201B5E"/>
    <w:lvl w:ilvl="0">
      <w:numFmt w:val="bullet"/>
      <w:lvlText w:val="・"/>
      <w:lvlJc w:val="left"/>
      <w:pPr>
        <w:tabs>
          <w:tab w:val="num" w:pos="195"/>
        </w:tabs>
        <w:ind w:left="195" w:hanging="195"/>
      </w:pPr>
      <w:rPr>
        <w:rFonts w:ascii="ＭＳ 明朝" w:eastAsia="ＭＳ 明朝" w:hAnsi="Times New Roman" w:hint="eastAsia"/>
      </w:rPr>
    </w:lvl>
  </w:abstractNum>
  <w:abstractNum w:abstractNumId="2" w15:restartNumberingAfterBreak="0">
    <w:nsid w:val="08EB5247"/>
    <w:multiLevelType w:val="multilevel"/>
    <w:tmpl w:val="96BAF852"/>
    <w:styleLink w:val="2"/>
    <w:lvl w:ilvl="0">
      <w:start w:val="1"/>
      <w:numFmt w:val="decimal"/>
      <w:lvlText w:val="(%1) "/>
      <w:lvlJc w:val="left"/>
      <w:pPr>
        <w:ind w:left="420" w:hanging="420"/>
      </w:pPr>
      <w:rPr>
        <w:rFonts w:hint="eastAsia"/>
        <w:b/>
        <w:sz w:val="21"/>
        <w:szCs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A424170"/>
    <w:multiLevelType w:val="hybridMultilevel"/>
    <w:tmpl w:val="0C74FBA6"/>
    <w:lvl w:ilvl="0" w:tplc="C6A2ED7A">
      <w:start w:val="1"/>
      <w:numFmt w:val="decimal"/>
      <w:lvlText w:val="(%1) "/>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510919"/>
    <w:multiLevelType w:val="hybridMultilevel"/>
    <w:tmpl w:val="99F61B72"/>
    <w:lvl w:ilvl="0" w:tplc="FFFFFFFF">
      <w:start w:val="1"/>
      <w:numFmt w:val="decimal"/>
      <w:lvlText w:val="(%1) "/>
      <w:lvlJc w:val="left"/>
      <w:pPr>
        <w:ind w:left="420" w:hanging="420"/>
      </w:pPr>
      <w:rPr>
        <w:rFonts w:hint="eastAsia"/>
        <w:b/>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CD73FEF"/>
    <w:multiLevelType w:val="multilevel"/>
    <w:tmpl w:val="44FC05A2"/>
    <w:styleLink w:val="11"/>
    <w:lvl w:ilvl="0">
      <w:start w:val="1"/>
      <w:numFmt w:val="decimal"/>
      <w:lvlText w:val="(%1) "/>
      <w:lvlJc w:val="left"/>
      <w:pPr>
        <w:ind w:left="420" w:hanging="420"/>
      </w:pPr>
      <w:rPr>
        <w:rFonts w:hint="eastAsia"/>
        <w:b/>
        <w:sz w:val="21"/>
        <w:szCs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1D720BE"/>
    <w:multiLevelType w:val="multilevel"/>
    <w:tmpl w:val="1C369D18"/>
    <w:styleLink w:val="1"/>
    <w:lvl w:ilvl="0">
      <w:start w:val="1"/>
      <w:numFmt w:val="decimal"/>
      <w:lvlText w:val="(%1) "/>
      <w:lvlJc w:val="left"/>
      <w:pPr>
        <w:ind w:left="420" w:hanging="420"/>
      </w:pPr>
      <w:rPr>
        <w:rFonts w:hint="eastAsia"/>
        <w:b/>
        <w:sz w:val="21"/>
        <w:szCs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396046E"/>
    <w:multiLevelType w:val="multilevel"/>
    <w:tmpl w:val="C234D702"/>
    <w:styleLink w:val="10"/>
    <w:lvl w:ilvl="0">
      <w:start w:val="1"/>
      <w:numFmt w:val="decimal"/>
      <w:lvlText w:val="(%1) "/>
      <w:lvlJc w:val="left"/>
      <w:pPr>
        <w:ind w:left="420" w:hanging="420"/>
      </w:pPr>
      <w:rPr>
        <w:rFonts w:hint="eastAsia"/>
        <w:b/>
        <w:sz w:val="21"/>
        <w:szCs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4F6663F"/>
    <w:multiLevelType w:val="hybridMultilevel"/>
    <w:tmpl w:val="FF3C2CEA"/>
    <w:lvl w:ilvl="0" w:tplc="C98A3520">
      <w:start w:val="1"/>
      <w:numFmt w:val="decimal"/>
      <w:lvlText w:val="(%1) "/>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F90CD1"/>
    <w:multiLevelType w:val="hybridMultilevel"/>
    <w:tmpl w:val="6658CDA6"/>
    <w:lvl w:ilvl="0" w:tplc="C1B49F2E">
      <w:start w:val="1"/>
      <w:numFmt w:val="decimal"/>
      <w:lvlText w:val="(%1) "/>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286306"/>
    <w:multiLevelType w:val="singleLevel"/>
    <w:tmpl w:val="3C201B5E"/>
    <w:lvl w:ilvl="0">
      <w:numFmt w:val="bullet"/>
      <w:lvlText w:val="・"/>
      <w:lvlJc w:val="left"/>
      <w:pPr>
        <w:tabs>
          <w:tab w:val="num" w:pos="195"/>
        </w:tabs>
        <w:ind w:left="195" w:hanging="195"/>
      </w:pPr>
      <w:rPr>
        <w:rFonts w:ascii="ＭＳ 明朝" w:eastAsia="ＭＳ 明朝" w:hAnsi="Times New Roman" w:hint="eastAsia"/>
      </w:rPr>
    </w:lvl>
  </w:abstractNum>
  <w:abstractNum w:abstractNumId="11" w15:restartNumberingAfterBreak="0">
    <w:nsid w:val="1CA80BD3"/>
    <w:multiLevelType w:val="multilevel"/>
    <w:tmpl w:val="BAEC96A4"/>
    <w:styleLink w:val="6"/>
    <w:lvl w:ilvl="0">
      <w:start w:val="1"/>
      <w:numFmt w:val="decimal"/>
      <w:lvlText w:val="(%1) "/>
      <w:lvlJc w:val="left"/>
      <w:pPr>
        <w:ind w:left="420" w:hanging="420"/>
      </w:pPr>
      <w:rPr>
        <w:rFonts w:hint="eastAsia"/>
        <w:b/>
        <w:sz w:val="21"/>
        <w:szCs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D143B6A"/>
    <w:multiLevelType w:val="singleLevel"/>
    <w:tmpl w:val="3C201B5E"/>
    <w:lvl w:ilvl="0">
      <w:numFmt w:val="bullet"/>
      <w:lvlText w:val="・"/>
      <w:lvlJc w:val="left"/>
      <w:pPr>
        <w:tabs>
          <w:tab w:val="num" w:pos="195"/>
        </w:tabs>
        <w:ind w:left="195" w:hanging="195"/>
      </w:pPr>
      <w:rPr>
        <w:rFonts w:ascii="ＭＳ 明朝" w:eastAsia="ＭＳ 明朝" w:hAnsi="Times New Roman" w:hint="eastAsia"/>
      </w:rPr>
    </w:lvl>
  </w:abstractNum>
  <w:abstractNum w:abstractNumId="13" w15:restartNumberingAfterBreak="0">
    <w:nsid w:val="251C6D6A"/>
    <w:multiLevelType w:val="multilevel"/>
    <w:tmpl w:val="736C62D0"/>
    <w:styleLink w:val="3"/>
    <w:lvl w:ilvl="0">
      <w:start w:val="1"/>
      <w:numFmt w:val="decimal"/>
      <w:lvlText w:val="(%1) "/>
      <w:lvlJc w:val="left"/>
      <w:pPr>
        <w:ind w:left="420" w:hanging="420"/>
      </w:pPr>
      <w:rPr>
        <w:rFonts w:hint="eastAsia"/>
        <w:b/>
        <w:sz w:val="21"/>
        <w:szCs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2BF81190"/>
    <w:multiLevelType w:val="hybridMultilevel"/>
    <w:tmpl w:val="13F05CFC"/>
    <w:lvl w:ilvl="0" w:tplc="FFFFFFFF">
      <w:start w:val="1"/>
      <w:numFmt w:val="decimal"/>
      <w:lvlText w:val="(%1) "/>
      <w:lvlJc w:val="left"/>
      <w:pPr>
        <w:ind w:left="420" w:hanging="420"/>
      </w:pPr>
      <w:rPr>
        <w:rFonts w:hint="eastAsia"/>
        <w:b/>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4C7621CD"/>
    <w:multiLevelType w:val="hybridMultilevel"/>
    <w:tmpl w:val="F40039E2"/>
    <w:lvl w:ilvl="0" w:tplc="EE0AB3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9C3174"/>
    <w:multiLevelType w:val="hybridMultilevel"/>
    <w:tmpl w:val="7CDED30A"/>
    <w:lvl w:ilvl="0" w:tplc="7C2C1D2C">
      <w:start w:val="1"/>
      <w:numFmt w:val="decimal"/>
      <w:lvlText w:val="(%1) "/>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09416E"/>
    <w:multiLevelType w:val="multilevel"/>
    <w:tmpl w:val="9C808106"/>
    <w:styleLink w:val="8"/>
    <w:lvl w:ilvl="0">
      <w:start w:val="1"/>
      <w:numFmt w:val="decimal"/>
      <w:lvlText w:val="(%1) "/>
      <w:lvlJc w:val="left"/>
      <w:pPr>
        <w:ind w:left="420" w:hanging="420"/>
      </w:pPr>
      <w:rPr>
        <w:rFonts w:hint="eastAsia"/>
        <w:b/>
        <w:sz w:val="21"/>
        <w:szCs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563A247F"/>
    <w:multiLevelType w:val="multilevel"/>
    <w:tmpl w:val="AEA0ACA4"/>
    <w:styleLink w:val="5"/>
    <w:lvl w:ilvl="0">
      <w:start w:val="1"/>
      <w:numFmt w:val="decimal"/>
      <w:lvlText w:val="(%1) "/>
      <w:lvlJc w:val="left"/>
      <w:pPr>
        <w:ind w:left="420" w:hanging="420"/>
      </w:pPr>
      <w:rPr>
        <w:rFonts w:hint="eastAsia"/>
        <w:b/>
        <w:sz w:val="21"/>
        <w:szCs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57255D2B"/>
    <w:multiLevelType w:val="multilevel"/>
    <w:tmpl w:val="786E7D66"/>
    <w:styleLink w:val="4"/>
    <w:lvl w:ilvl="0">
      <w:start w:val="1"/>
      <w:numFmt w:val="decimal"/>
      <w:lvlText w:val="(%1) "/>
      <w:lvlJc w:val="left"/>
      <w:pPr>
        <w:ind w:left="420" w:hanging="420"/>
      </w:pPr>
      <w:rPr>
        <w:rFonts w:hint="eastAsia"/>
        <w:b/>
        <w:sz w:val="21"/>
        <w:szCs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5EF52ABD"/>
    <w:multiLevelType w:val="hybridMultilevel"/>
    <w:tmpl w:val="00AE9404"/>
    <w:lvl w:ilvl="0" w:tplc="7618EDBA">
      <w:start w:val="1"/>
      <w:numFmt w:val="decimal"/>
      <w:lvlText w:val="(%1) "/>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C433E0"/>
    <w:multiLevelType w:val="hybridMultilevel"/>
    <w:tmpl w:val="180E1428"/>
    <w:lvl w:ilvl="0" w:tplc="33940242">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5E3E25"/>
    <w:multiLevelType w:val="multilevel"/>
    <w:tmpl w:val="B8449880"/>
    <w:styleLink w:val="7"/>
    <w:lvl w:ilvl="0">
      <w:start w:val="1"/>
      <w:numFmt w:val="decimal"/>
      <w:lvlText w:val="(%1) "/>
      <w:lvlJc w:val="left"/>
      <w:pPr>
        <w:ind w:left="420" w:hanging="420"/>
      </w:pPr>
      <w:rPr>
        <w:rFonts w:hint="eastAsia"/>
        <w:b/>
        <w:sz w:val="21"/>
        <w:szCs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7A7D51F8"/>
    <w:multiLevelType w:val="multilevel"/>
    <w:tmpl w:val="B41E4FE8"/>
    <w:styleLink w:val="9"/>
    <w:lvl w:ilvl="0">
      <w:start w:val="1"/>
      <w:numFmt w:val="decimal"/>
      <w:lvlText w:val="(%1) "/>
      <w:lvlJc w:val="left"/>
      <w:pPr>
        <w:ind w:left="420" w:hanging="420"/>
      </w:pPr>
      <w:rPr>
        <w:rFonts w:hint="eastAsia"/>
        <w:b/>
        <w:sz w:val="21"/>
        <w:szCs w:val="2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7E392DEB"/>
    <w:multiLevelType w:val="hybridMultilevel"/>
    <w:tmpl w:val="FD3CAA58"/>
    <w:lvl w:ilvl="0" w:tplc="74D81D88">
      <w:start w:val="1"/>
      <w:numFmt w:val="decimal"/>
      <w:lvlText w:val="(%1) "/>
      <w:lvlJc w:val="left"/>
      <w:pPr>
        <w:ind w:left="420" w:hanging="420"/>
      </w:pPr>
      <w:rPr>
        <w:rFonts w:hint="eastAsia"/>
        <w:b/>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4953273">
    <w:abstractNumId w:val="1"/>
  </w:num>
  <w:num w:numId="2" w16cid:durableId="1120684554">
    <w:abstractNumId w:val="10"/>
  </w:num>
  <w:num w:numId="3" w16cid:durableId="741802749">
    <w:abstractNumId w:val="12"/>
  </w:num>
  <w:num w:numId="4" w16cid:durableId="1950618337">
    <w:abstractNumId w:val="15"/>
  </w:num>
  <w:num w:numId="5" w16cid:durableId="1279869982">
    <w:abstractNumId w:val="21"/>
  </w:num>
  <w:num w:numId="6" w16cid:durableId="395668186">
    <w:abstractNumId w:val="8"/>
  </w:num>
  <w:num w:numId="7" w16cid:durableId="522984119">
    <w:abstractNumId w:val="16"/>
  </w:num>
  <w:num w:numId="8" w16cid:durableId="426922365">
    <w:abstractNumId w:val="3"/>
  </w:num>
  <w:num w:numId="9" w16cid:durableId="9458942">
    <w:abstractNumId w:val="9"/>
  </w:num>
  <w:num w:numId="10" w16cid:durableId="1912693552">
    <w:abstractNumId w:val="20"/>
  </w:num>
  <w:num w:numId="11" w16cid:durableId="328564409">
    <w:abstractNumId w:val="24"/>
  </w:num>
  <w:num w:numId="12" w16cid:durableId="369381631">
    <w:abstractNumId w:val="6"/>
  </w:num>
  <w:num w:numId="13" w16cid:durableId="1995640397">
    <w:abstractNumId w:val="2"/>
  </w:num>
  <w:num w:numId="14" w16cid:durableId="1227572910">
    <w:abstractNumId w:val="13"/>
  </w:num>
  <w:num w:numId="15" w16cid:durableId="181820395">
    <w:abstractNumId w:val="19"/>
  </w:num>
  <w:num w:numId="16" w16cid:durableId="1801537203">
    <w:abstractNumId w:val="14"/>
  </w:num>
  <w:num w:numId="17" w16cid:durableId="1609972587">
    <w:abstractNumId w:val="0"/>
  </w:num>
  <w:num w:numId="18" w16cid:durableId="1797680319">
    <w:abstractNumId w:val="18"/>
  </w:num>
  <w:num w:numId="19" w16cid:durableId="677201139">
    <w:abstractNumId w:val="11"/>
  </w:num>
  <w:num w:numId="20" w16cid:durableId="250429443">
    <w:abstractNumId w:val="22"/>
  </w:num>
  <w:num w:numId="21" w16cid:durableId="616640926">
    <w:abstractNumId w:val="17"/>
  </w:num>
  <w:num w:numId="22" w16cid:durableId="2015958225">
    <w:abstractNumId w:val="23"/>
  </w:num>
  <w:num w:numId="23" w16cid:durableId="2112160750">
    <w:abstractNumId w:val="7"/>
  </w:num>
  <w:num w:numId="24" w16cid:durableId="934361774">
    <w:abstractNumId w:val="5"/>
  </w:num>
  <w:num w:numId="25" w16cid:durableId="1536037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BE9"/>
    <w:rsid w:val="00004744"/>
    <w:rsid w:val="000202FD"/>
    <w:rsid w:val="00022F51"/>
    <w:rsid w:val="000258EC"/>
    <w:rsid w:val="000348CA"/>
    <w:rsid w:val="0003798F"/>
    <w:rsid w:val="00050096"/>
    <w:rsid w:val="00050E83"/>
    <w:rsid w:val="000524B5"/>
    <w:rsid w:val="00052828"/>
    <w:rsid w:val="00064E95"/>
    <w:rsid w:val="00066915"/>
    <w:rsid w:val="00073348"/>
    <w:rsid w:val="000851B4"/>
    <w:rsid w:val="00091444"/>
    <w:rsid w:val="000A33CA"/>
    <w:rsid w:val="000A4887"/>
    <w:rsid w:val="000C1841"/>
    <w:rsid w:val="000D0B53"/>
    <w:rsid w:val="000D4E36"/>
    <w:rsid w:val="000F2848"/>
    <w:rsid w:val="000F69A5"/>
    <w:rsid w:val="00107244"/>
    <w:rsid w:val="00112C97"/>
    <w:rsid w:val="0012294D"/>
    <w:rsid w:val="001256CA"/>
    <w:rsid w:val="00141175"/>
    <w:rsid w:val="00171308"/>
    <w:rsid w:val="001900D7"/>
    <w:rsid w:val="00196C27"/>
    <w:rsid w:val="001C1026"/>
    <w:rsid w:val="001E10B1"/>
    <w:rsid w:val="001E165A"/>
    <w:rsid w:val="001F3154"/>
    <w:rsid w:val="002064FD"/>
    <w:rsid w:val="00211A8B"/>
    <w:rsid w:val="002330C5"/>
    <w:rsid w:val="0023543D"/>
    <w:rsid w:val="00241A5C"/>
    <w:rsid w:val="002425EB"/>
    <w:rsid w:val="00250B95"/>
    <w:rsid w:val="0025727B"/>
    <w:rsid w:val="002628BB"/>
    <w:rsid w:val="00263AA7"/>
    <w:rsid w:val="002647E0"/>
    <w:rsid w:val="00270C3A"/>
    <w:rsid w:val="002B4BEB"/>
    <w:rsid w:val="002B5C52"/>
    <w:rsid w:val="002C2011"/>
    <w:rsid w:val="00303A61"/>
    <w:rsid w:val="00305E2C"/>
    <w:rsid w:val="003303A4"/>
    <w:rsid w:val="00332C28"/>
    <w:rsid w:val="00340D36"/>
    <w:rsid w:val="00344A18"/>
    <w:rsid w:val="003475A6"/>
    <w:rsid w:val="00354E39"/>
    <w:rsid w:val="00356EF9"/>
    <w:rsid w:val="00373D96"/>
    <w:rsid w:val="00390F7C"/>
    <w:rsid w:val="003B43A8"/>
    <w:rsid w:val="003C1256"/>
    <w:rsid w:val="003C1B12"/>
    <w:rsid w:val="003F1DFF"/>
    <w:rsid w:val="003F783D"/>
    <w:rsid w:val="003F7B98"/>
    <w:rsid w:val="0040116A"/>
    <w:rsid w:val="00420169"/>
    <w:rsid w:val="004222AA"/>
    <w:rsid w:val="0042306F"/>
    <w:rsid w:val="0042727E"/>
    <w:rsid w:val="00441088"/>
    <w:rsid w:val="00455AD4"/>
    <w:rsid w:val="00456CFA"/>
    <w:rsid w:val="0047241B"/>
    <w:rsid w:val="00492BE9"/>
    <w:rsid w:val="005530CE"/>
    <w:rsid w:val="00555707"/>
    <w:rsid w:val="00570ACF"/>
    <w:rsid w:val="00593D15"/>
    <w:rsid w:val="005A0A4D"/>
    <w:rsid w:val="005A31C4"/>
    <w:rsid w:val="005A6F7C"/>
    <w:rsid w:val="005C3809"/>
    <w:rsid w:val="005C6777"/>
    <w:rsid w:val="005D077C"/>
    <w:rsid w:val="005E779C"/>
    <w:rsid w:val="006006F6"/>
    <w:rsid w:val="00607793"/>
    <w:rsid w:val="00621FB0"/>
    <w:rsid w:val="00622E77"/>
    <w:rsid w:val="006303E0"/>
    <w:rsid w:val="00630EA7"/>
    <w:rsid w:val="00645F78"/>
    <w:rsid w:val="00650A94"/>
    <w:rsid w:val="00682363"/>
    <w:rsid w:val="006D62C8"/>
    <w:rsid w:val="006D74CD"/>
    <w:rsid w:val="006E2779"/>
    <w:rsid w:val="006E4C41"/>
    <w:rsid w:val="007010BF"/>
    <w:rsid w:val="00704DB0"/>
    <w:rsid w:val="00716359"/>
    <w:rsid w:val="007220AF"/>
    <w:rsid w:val="00722375"/>
    <w:rsid w:val="00725674"/>
    <w:rsid w:val="007437E9"/>
    <w:rsid w:val="0076050A"/>
    <w:rsid w:val="00760FC7"/>
    <w:rsid w:val="007629BA"/>
    <w:rsid w:val="00776A12"/>
    <w:rsid w:val="007779B9"/>
    <w:rsid w:val="00784602"/>
    <w:rsid w:val="007A2882"/>
    <w:rsid w:val="007C359A"/>
    <w:rsid w:val="007E05A6"/>
    <w:rsid w:val="008035B6"/>
    <w:rsid w:val="00804A96"/>
    <w:rsid w:val="008166CE"/>
    <w:rsid w:val="00822F12"/>
    <w:rsid w:val="00844607"/>
    <w:rsid w:val="008462EA"/>
    <w:rsid w:val="0084740A"/>
    <w:rsid w:val="00854802"/>
    <w:rsid w:val="00861853"/>
    <w:rsid w:val="008712B7"/>
    <w:rsid w:val="00872F29"/>
    <w:rsid w:val="0087397C"/>
    <w:rsid w:val="008914CA"/>
    <w:rsid w:val="00896F47"/>
    <w:rsid w:val="008B6335"/>
    <w:rsid w:val="008D1AED"/>
    <w:rsid w:val="008F5989"/>
    <w:rsid w:val="009010FB"/>
    <w:rsid w:val="00906E80"/>
    <w:rsid w:val="009138B0"/>
    <w:rsid w:val="00954D09"/>
    <w:rsid w:val="0096696F"/>
    <w:rsid w:val="00983012"/>
    <w:rsid w:val="009857B7"/>
    <w:rsid w:val="009A2AE3"/>
    <w:rsid w:val="009A7F50"/>
    <w:rsid w:val="009B2115"/>
    <w:rsid w:val="009C085B"/>
    <w:rsid w:val="009C6444"/>
    <w:rsid w:val="009E1BEB"/>
    <w:rsid w:val="009E31B1"/>
    <w:rsid w:val="00A1087A"/>
    <w:rsid w:val="00A226AA"/>
    <w:rsid w:val="00A5479F"/>
    <w:rsid w:val="00A573C8"/>
    <w:rsid w:val="00A65A45"/>
    <w:rsid w:val="00A65BBC"/>
    <w:rsid w:val="00A71B69"/>
    <w:rsid w:val="00A770E9"/>
    <w:rsid w:val="00A8593D"/>
    <w:rsid w:val="00A93AEF"/>
    <w:rsid w:val="00AB6C2E"/>
    <w:rsid w:val="00AC5412"/>
    <w:rsid w:val="00AD1B21"/>
    <w:rsid w:val="00AD31BF"/>
    <w:rsid w:val="00AE1A63"/>
    <w:rsid w:val="00AF7EFF"/>
    <w:rsid w:val="00B00A1A"/>
    <w:rsid w:val="00B0689C"/>
    <w:rsid w:val="00B15158"/>
    <w:rsid w:val="00B1666D"/>
    <w:rsid w:val="00B16787"/>
    <w:rsid w:val="00B22275"/>
    <w:rsid w:val="00B27D3B"/>
    <w:rsid w:val="00B5294C"/>
    <w:rsid w:val="00B54BA4"/>
    <w:rsid w:val="00B54BE9"/>
    <w:rsid w:val="00B64BCB"/>
    <w:rsid w:val="00B65300"/>
    <w:rsid w:val="00B7162C"/>
    <w:rsid w:val="00B7420F"/>
    <w:rsid w:val="00B81DD0"/>
    <w:rsid w:val="00B95CC7"/>
    <w:rsid w:val="00BA2E95"/>
    <w:rsid w:val="00BA39C5"/>
    <w:rsid w:val="00BD253D"/>
    <w:rsid w:val="00BE2194"/>
    <w:rsid w:val="00BE3D3E"/>
    <w:rsid w:val="00BF0115"/>
    <w:rsid w:val="00C00C60"/>
    <w:rsid w:val="00C0251F"/>
    <w:rsid w:val="00C031AC"/>
    <w:rsid w:val="00C0712E"/>
    <w:rsid w:val="00C119B7"/>
    <w:rsid w:val="00C12C09"/>
    <w:rsid w:val="00C13FDF"/>
    <w:rsid w:val="00C15545"/>
    <w:rsid w:val="00C234F2"/>
    <w:rsid w:val="00C300C7"/>
    <w:rsid w:val="00C366D7"/>
    <w:rsid w:val="00C403C8"/>
    <w:rsid w:val="00C47F35"/>
    <w:rsid w:val="00C5641F"/>
    <w:rsid w:val="00C700EE"/>
    <w:rsid w:val="00C9324D"/>
    <w:rsid w:val="00CA0C98"/>
    <w:rsid w:val="00CD054B"/>
    <w:rsid w:val="00CD2E7D"/>
    <w:rsid w:val="00CD4608"/>
    <w:rsid w:val="00CE27B7"/>
    <w:rsid w:val="00CE683F"/>
    <w:rsid w:val="00CF47B1"/>
    <w:rsid w:val="00CF760E"/>
    <w:rsid w:val="00D04422"/>
    <w:rsid w:val="00D11F13"/>
    <w:rsid w:val="00D1484B"/>
    <w:rsid w:val="00D15BAE"/>
    <w:rsid w:val="00D221BE"/>
    <w:rsid w:val="00D37E54"/>
    <w:rsid w:val="00D52371"/>
    <w:rsid w:val="00D53155"/>
    <w:rsid w:val="00D8540A"/>
    <w:rsid w:val="00D906A8"/>
    <w:rsid w:val="00D928FF"/>
    <w:rsid w:val="00D93671"/>
    <w:rsid w:val="00D95A99"/>
    <w:rsid w:val="00DA5166"/>
    <w:rsid w:val="00DB0004"/>
    <w:rsid w:val="00DB79A6"/>
    <w:rsid w:val="00DD7465"/>
    <w:rsid w:val="00DE05FF"/>
    <w:rsid w:val="00DE7DFE"/>
    <w:rsid w:val="00E17F2B"/>
    <w:rsid w:val="00E23674"/>
    <w:rsid w:val="00E3317F"/>
    <w:rsid w:val="00E45F48"/>
    <w:rsid w:val="00E65825"/>
    <w:rsid w:val="00E7735E"/>
    <w:rsid w:val="00E80822"/>
    <w:rsid w:val="00E8310E"/>
    <w:rsid w:val="00E93283"/>
    <w:rsid w:val="00EC7C87"/>
    <w:rsid w:val="00EE31B3"/>
    <w:rsid w:val="00EE5DF7"/>
    <w:rsid w:val="00EF459D"/>
    <w:rsid w:val="00F07D52"/>
    <w:rsid w:val="00F145EC"/>
    <w:rsid w:val="00F31892"/>
    <w:rsid w:val="00F71D43"/>
    <w:rsid w:val="00F7479E"/>
    <w:rsid w:val="00F77C7F"/>
    <w:rsid w:val="00F861E9"/>
    <w:rsid w:val="00F86E7E"/>
    <w:rsid w:val="00F905A1"/>
    <w:rsid w:val="00F917ED"/>
    <w:rsid w:val="00FA5F13"/>
    <w:rsid w:val="00FA65AE"/>
    <w:rsid w:val="00FC4289"/>
    <w:rsid w:val="00FF3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EB24C7"/>
  <w15:chartTrackingRefBased/>
  <w15:docId w15:val="{457BF0D2-8B1D-43A6-A7C5-C3974A0A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A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リストなし1"/>
    <w:next w:val="a2"/>
    <w:semiHidden/>
    <w:unhideWhenUsed/>
    <w:rsid w:val="00B54BE9"/>
  </w:style>
  <w:style w:type="paragraph" w:customStyle="1" w:styleId="a3">
    <w:name w:val="一太郎８/９"/>
    <w:rsid w:val="00B54BE9"/>
    <w:pPr>
      <w:widowControl w:val="0"/>
      <w:wordWrap w:val="0"/>
      <w:autoSpaceDE w:val="0"/>
      <w:autoSpaceDN w:val="0"/>
      <w:adjustRightInd w:val="0"/>
      <w:spacing w:line="258" w:lineRule="atLeast"/>
      <w:jc w:val="both"/>
    </w:pPr>
    <w:rPr>
      <w:rFonts w:ascii="Times New Roman" w:eastAsia="ＭＳ 明朝" w:hAnsi="Times New Roman" w:cs="Times New Roman"/>
      <w:spacing w:val="2"/>
      <w:kern w:val="0"/>
      <w:szCs w:val="21"/>
    </w:rPr>
  </w:style>
  <w:style w:type="paragraph" w:styleId="a4">
    <w:name w:val="Block Text"/>
    <w:basedOn w:val="a"/>
    <w:rsid w:val="00B54BE9"/>
    <w:pPr>
      <w:ind w:left="1441" w:right="851"/>
    </w:pPr>
    <w:rPr>
      <w:rFonts w:ascii="Century" w:eastAsia="ＭＳ 明朝" w:hAnsi="Century" w:cs="Times New Roman"/>
      <w:sz w:val="18"/>
      <w:szCs w:val="24"/>
    </w:rPr>
  </w:style>
  <w:style w:type="paragraph" w:styleId="a5">
    <w:name w:val="Body Text Indent"/>
    <w:basedOn w:val="a"/>
    <w:link w:val="a6"/>
    <w:rsid w:val="00B54BE9"/>
    <w:pPr>
      <w:ind w:left="1441"/>
    </w:pPr>
    <w:rPr>
      <w:rFonts w:ascii="Century" w:eastAsia="ＭＳ 明朝" w:hAnsi="Century" w:cs="Times New Roman"/>
      <w:sz w:val="18"/>
      <w:szCs w:val="24"/>
    </w:rPr>
  </w:style>
  <w:style w:type="character" w:customStyle="1" w:styleId="a6">
    <w:name w:val="本文インデント (文字)"/>
    <w:basedOn w:val="a0"/>
    <w:link w:val="a5"/>
    <w:rsid w:val="00B54BE9"/>
    <w:rPr>
      <w:rFonts w:ascii="Century" w:eastAsia="ＭＳ 明朝" w:hAnsi="Century" w:cs="Times New Roman"/>
      <w:sz w:val="18"/>
      <w:szCs w:val="24"/>
    </w:rPr>
  </w:style>
  <w:style w:type="paragraph" w:styleId="a7">
    <w:name w:val="Body Text"/>
    <w:basedOn w:val="a"/>
    <w:link w:val="a8"/>
    <w:rsid w:val="00B54BE9"/>
    <w:pPr>
      <w:autoSpaceDE w:val="0"/>
      <w:autoSpaceDN w:val="0"/>
      <w:adjustRightInd w:val="0"/>
      <w:spacing w:line="360" w:lineRule="atLeast"/>
      <w:jc w:val="left"/>
    </w:pPr>
    <w:rPr>
      <w:rFonts w:ascii="ＭＳ 明朝" w:eastAsia="ＭＳ 明朝" w:hAnsi="Times New Roman" w:cs="Times New Roman"/>
      <w:color w:val="000000"/>
      <w:kern w:val="0"/>
      <w:sz w:val="20"/>
      <w:szCs w:val="20"/>
    </w:rPr>
  </w:style>
  <w:style w:type="character" w:customStyle="1" w:styleId="a8">
    <w:name w:val="本文 (文字)"/>
    <w:basedOn w:val="a0"/>
    <w:link w:val="a7"/>
    <w:rsid w:val="00B54BE9"/>
    <w:rPr>
      <w:rFonts w:ascii="ＭＳ 明朝" w:eastAsia="ＭＳ 明朝" w:hAnsi="Times New Roman" w:cs="Times New Roman"/>
      <w:color w:val="000000"/>
      <w:kern w:val="0"/>
      <w:sz w:val="20"/>
      <w:szCs w:val="20"/>
    </w:rPr>
  </w:style>
  <w:style w:type="paragraph" w:styleId="a9">
    <w:name w:val="Balloon Text"/>
    <w:basedOn w:val="a"/>
    <w:link w:val="aa"/>
    <w:uiPriority w:val="99"/>
    <w:semiHidden/>
    <w:unhideWhenUsed/>
    <w:rsid w:val="00B54BE9"/>
    <w:rPr>
      <w:rFonts w:ascii="Arial" w:eastAsia="ＭＳ ゴシック" w:hAnsi="Arial" w:cs="Times New Roman"/>
      <w:sz w:val="18"/>
      <w:szCs w:val="18"/>
      <w:lang w:val="x-none" w:eastAsia="x-none"/>
    </w:rPr>
  </w:style>
  <w:style w:type="character" w:customStyle="1" w:styleId="aa">
    <w:name w:val="吹き出し (文字)"/>
    <w:basedOn w:val="a0"/>
    <w:link w:val="a9"/>
    <w:uiPriority w:val="99"/>
    <w:semiHidden/>
    <w:rsid w:val="00B54BE9"/>
    <w:rPr>
      <w:rFonts w:ascii="Arial" w:eastAsia="ＭＳ ゴシック" w:hAnsi="Arial" w:cs="Times New Roman"/>
      <w:sz w:val="18"/>
      <w:szCs w:val="18"/>
      <w:lang w:val="x-none" w:eastAsia="x-none"/>
    </w:rPr>
  </w:style>
  <w:style w:type="paragraph" w:styleId="ab">
    <w:name w:val="header"/>
    <w:basedOn w:val="a"/>
    <w:link w:val="ac"/>
    <w:uiPriority w:val="99"/>
    <w:unhideWhenUsed/>
    <w:rsid w:val="00B54BE9"/>
    <w:pPr>
      <w:tabs>
        <w:tab w:val="center" w:pos="4252"/>
        <w:tab w:val="right" w:pos="8504"/>
      </w:tabs>
      <w:snapToGrid w:val="0"/>
    </w:pPr>
    <w:rPr>
      <w:rFonts w:ascii="Century" w:eastAsia="ＭＳ 明朝" w:hAnsi="Century" w:cs="Times New Roman"/>
      <w:sz w:val="18"/>
      <w:szCs w:val="24"/>
      <w:lang w:val="x-none" w:eastAsia="x-none"/>
    </w:rPr>
  </w:style>
  <w:style w:type="character" w:customStyle="1" w:styleId="ac">
    <w:name w:val="ヘッダー (文字)"/>
    <w:basedOn w:val="a0"/>
    <w:link w:val="ab"/>
    <w:uiPriority w:val="99"/>
    <w:rsid w:val="00B54BE9"/>
    <w:rPr>
      <w:rFonts w:ascii="Century" w:eastAsia="ＭＳ 明朝" w:hAnsi="Century" w:cs="Times New Roman"/>
      <w:sz w:val="18"/>
      <w:szCs w:val="24"/>
      <w:lang w:val="x-none" w:eastAsia="x-none"/>
    </w:rPr>
  </w:style>
  <w:style w:type="paragraph" w:styleId="ad">
    <w:name w:val="footer"/>
    <w:basedOn w:val="a"/>
    <w:link w:val="ae"/>
    <w:uiPriority w:val="99"/>
    <w:unhideWhenUsed/>
    <w:rsid w:val="00B54BE9"/>
    <w:pPr>
      <w:tabs>
        <w:tab w:val="center" w:pos="4252"/>
        <w:tab w:val="right" w:pos="8504"/>
      </w:tabs>
      <w:snapToGrid w:val="0"/>
    </w:pPr>
    <w:rPr>
      <w:rFonts w:ascii="Century" w:eastAsia="ＭＳ 明朝" w:hAnsi="Century" w:cs="Times New Roman"/>
      <w:sz w:val="18"/>
      <w:szCs w:val="24"/>
      <w:lang w:val="x-none" w:eastAsia="x-none"/>
    </w:rPr>
  </w:style>
  <w:style w:type="character" w:customStyle="1" w:styleId="ae">
    <w:name w:val="フッター (文字)"/>
    <w:basedOn w:val="a0"/>
    <w:link w:val="ad"/>
    <w:uiPriority w:val="99"/>
    <w:rsid w:val="00B54BE9"/>
    <w:rPr>
      <w:rFonts w:ascii="Century" w:eastAsia="ＭＳ 明朝" w:hAnsi="Century" w:cs="Times New Roman"/>
      <w:sz w:val="18"/>
      <w:szCs w:val="24"/>
      <w:lang w:val="x-none" w:eastAsia="x-none"/>
    </w:rPr>
  </w:style>
  <w:style w:type="character" w:styleId="af">
    <w:name w:val="annotation reference"/>
    <w:uiPriority w:val="99"/>
    <w:semiHidden/>
    <w:unhideWhenUsed/>
    <w:rsid w:val="00B54BE9"/>
    <w:rPr>
      <w:sz w:val="18"/>
      <w:szCs w:val="18"/>
    </w:rPr>
  </w:style>
  <w:style w:type="paragraph" w:styleId="af0">
    <w:name w:val="annotation text"/>
    <w:basedOn w:val="a"/>
    <w:link w:val="af1"/>
    <w:uiPriority w:val="99"/>
    <w:semiHidden/>
    <w:unhideWhenUsed/>
    <w:rsid w:val="00B54BE9"/>
    <w:pPr>
      <w:jc w:val="left"/>
    </w:pPr>
    <w:rPr>
      <w:rFonts w:ascii="Century" w:eastAsia="ＭＳ 明朝" w:hAnsi="Century" w:cs="Times New Roman"/>
      <w:sz w:val="18"/>
      <w:szCs w:val="24"/>
      <w:lang w:val="x-none" w:eastAsia="x-none"/>
    </w:rPr>
  </w:style>
  <w:style w:type="character" w:customStyle="1" w:styleId="af1">
    <w:name w:val="コメント文字列 (文字)"/>
    <w:basedOn w:val="a0"/>
    <w:link w:val="af0"/>
    <w:uiPriority w:val="99"/>
    <w:semiHidden/>
    <w:rsid w:val="00B54BE9"/>
    <w:rPr>
      <w:rFonts w:ascii="Century" w:eastAsia="ＭＳ 明朝" w:hAnsi="Century" w:cs="Times New Roman"/>
      <w:sz w:val="18"/>
      <w:szCs w:val="24"/>
      <w:lang w:val="x-none" w:eastAsia="x-none"/>
    </w:rPr>
  </w:style>
  <w:style w:type="paragraph" w:styleId="af2">
    <w:name w:val="annotation subject"/>
    <w:basedOn w:val="af0"/>
    <w:next w:val="af0"/>
    <w:link w:val="af3"/>
    <w:uiPriority w:val="99"/>
    <w:semiHidden/>
    <w:unhideWhenUsed/>
    <w:rsid w:val="00B54BE9"/>
    <w:rPr>
      <w:b/>
      <w:bCs/>
    </w:rPr>
  </w:style>
  <w:style w:type="character" w:customStyle="1" w:styleId="af3">
    <w:name w:val="コメント内容 (文字)"/>
    <w:basedOn w:val="af1"/>
    <w:link w:val="af2"/>
    <w:uiPriority w:val="99"/>
    <w:semiHidden/>
    <w:rsid w:val="00B54BE9"/>
    <w:rPr>
      <w:rFonts w:ascii="Century" w:eastAsia="ＭＳ 明朝" w:hAnsi="Century" w:cs="Times New Roman"/>
      <w:b/>
      <w:bCs/>
      <w:sz w:val="18"/>
      <w:szCs w:val="24"/>
      <w:lang w:val="x-none" w:eastAsia="x-none"/>
    </w:rPr>
  </w:style>
  <w:style w:type="table" w:styleId="af4">
    <w:name w:val="Table Grid"/>
    <w:basedOn w:val="a1"/>
    <w:uiPriority w:val="39"/>
    <w:rsid w:val="00356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356EF9"/>
    <w:pPr>
      <w:ind w:leftChars="400" w:left="840"/>
    </w:pPr>
  </w:style>
  <w:style w:type="paragraph" w:styleId="af6">
    <w:name w:val="Revision"/>
    <w:hidden/>
    <w:uiPriority w:val="99"/>
    <w:semiHidden/>
    <w:rsid w:val="00356EF9"/>
  </w:style>
  <w:style w:type="numbering" w:customStyle="1" w:styleId="1">
    <w:name w:val="現在のリスト1"/>
    <w:uiPriority w:val="99"/>
    <w:rsid w:val="00356EF9"/>
    <w:pPr>
      <w:numPr>
        <w:numId w:val="12"/>
      </w:numPr>
    </w:pPr>
  </w:style>
  <w:style w:type="numbering" w:customStyle="1" w:styleId="2">
    <w:name w:val="現在のリスト2"/>
    <w:uiPriority w:val="99"/>
    <w:rsid w:val="00356EF9"/>
    <w:pPr>
      <w:numPr>
        <w:numId w:val="13"/>
      </w:numPr>
    </w:pPr>
  </w:style>
  <w:style w:type="numbering" w:customStyle="1" w:styleId="3">
    <w:name w:val="現在のリスト3"/>
    <w:uiPriority w:val="99"/>
    <w:rsid w:val="00356EF9"/>
    <w:pPr>
      <w:numPr>
        <w:numId w:val="14"/>
      </w:numPr>
    </w:pPr>
  </w:style>
  <w:style w:type="numbering" w:customStyle="1" w:styleId="4">
    <w:name w:val="現在のリスト4"/>
    <w:uiPriority w:val="99"/>
    <w:rsid w:val="00356EF9"/>
    <w:pPr>
      <w:numPr>
        <w:numId w:val="15"/>
      </w:numPr>
    </w:pPr>
  </w:style>
  <w:style w:type="numbering" w:customStyle="1" w:styleId="5">
    <w:name w:val="現在のリスト5"/>
    <w:uiPriority w:val="99"/>
    <w:rsid w:val="00356EF9"/>
    <w:pPr>
      <w:numPr>
        <w:numId w:val="18"/>
      </w:numPr>
    </w:pPr>
  </w:style>
  <w:style w:type="numbering" w:customStyle="1" w:styleId="6">
    <w:name w:val="現在のリスト6"/>
    <w:uiPriority w:val="99"/>
    <w:rsid w:val="00356EF9"/>
    <w:pPr>
      <w:numPr>
        <w:numId w:val="19"/>
      </w:numPr>
    </w:pPr>
  </w:style>
  <w:style w:type="numbering" w:customStyle="1" w:styleId="7">
    <w:name w:val="現在のリスト7"/>
    <w:uiPriority w:val="99"/>
    <w:rsid w:val="00356EF9"/>
    <w:pPr>
      <w:numPr>
        <w:numId w:val="20"/>
      </w:numPr>
    </w:pPr>
  </w:style>
  <w:style w:type="numbering" w:customStyle="1" w:styleId="8">
    <w:name w:val="現在のリスト8"/>
    <w:uiPriority w:val="99"/>
    <w:rsid w:val="00356EF9"/>
    <w:pPr>
      <w:numPr>
        <w:numId w:val="21"/>
      </w:numPr>
    </w:pPr>
  </w:style>
  <w:style w:type="numbering" w:customStyle="1" w:styleId="9">
    <w:name w:val="現在のリスト9"/>
    <w:uiPriority w:val="99"/>
    <w:rsid w:val="00356EF9"/>
    <w:pPr>
      <w:numPr>
        <w:numId w:val="22"/>
      </w:numPr>
    </w:pPr>
  </w:style>
  <w:style w:type="numbering" w:customStyle="1" w:styleId="10">
    <w:name w:val="現在のリスト10"/>
    <w:uiPriority w:val="99"/>
    <w:rsid w:val="00356EF9"/>
    <w:pPr>
      <w:numPr>
        <w:numId w:val="23"/>
      </w:numPr>
    </w:pPr>
  </w:style>
  <w:style w:type="numbering" w:customStyle="1" w:styleId="11">
    <w:name w:val="現在のリスト11"/>
    <w:uiPriority w:val="99"/>
    <w:rsid w:val="00356EF9"/>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38</Pages>
  <Words>4324</Words>
  <Characters>24652</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土田 晴彦</dc:creator>
  <cp:keywords/>
  <dc:description/>
  <cp:lastModifiedBy>土田 晴彦</cp:lastModifiedBy>
  <cp:revision>2</cp:revision>
  <cp:lastPrinted>2022-06-10T05:31:00Z</cp:lastPrinted>
  <dcterms:created xsi:type="dcterms:W3CDTF">2025-02-18T09:11:00Z</dcterms:created>
  <dcterms:modified xsi:type="dcterms:W3CDTF">2025-02-18T09:11:00Z</dcterms:modified>
</cp:coreProperties>
</file>